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</w:pPr>
      <w:r>
        <w:t>附件7</w:t>
      </w:r>
    </w:p>
    <w:p>
      <w:pPr>
        <w:pStyle w:val="19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单位整体支出绩效自评报告</w:t>
      </w:r>
    </w:p>
    <w:p>
      <w:pPr>
        <w:pStyle w:val="19"/>
        <w:ind w:firstLine="640" w:firstLineChars="200"/>
        <w:jc w:val="center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2021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年）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一、单位概况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（一）单位概况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1.单位及人员基本情况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兴县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发展和改革局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为一级预算部门，单位性质为行政单位，我局共有干部职工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28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人，其中公务员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人，事业人员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人。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职能：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宣传国家、省、市、县有关发展改革的法律、法规和政策；</w:t>
      </w:r>
      <w:bookmarkStart w:id="0" w:name="_GoBack"/>
      <w:bookmarkEnd w:id="0"/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监测全县宏观经济运行和社会发展态势，对经济运行预测预警和信息引导，研究分析提出相关的意见建议，为全县的经济发展提供决策支持；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开展产业发展现状、区域产业规划布局、产业结构调整等课题的研究，提出促进产业转型升级发展的措施，为全县创新发展、培育经济发展新动能、构建现代产业体系提出相关政策建议。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ab/>
      </w:r>
    </w:p>
    <w:p>
      <w:pPr>
        <w:pStyle w:val="3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spacing w:line="600" w:lineRule="exact"/>
        <w:ind w:firstLine="645"/>
        <w:jc w:val="left"/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</w:rPr>
        <w:t>3.年度工作目标计划及执行情况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今年以来，兴县发展和改革局工作在市发改委的精心指导和县委的正确领导下，紧紧围绕县委、县政府中心工作，把党的政治建设放在首位，开展国家重大区域发展战略在我县推进服务工作和发展改革的对</w:t>
      </w:r>
      <w:r>
        <w:rPr>
          <w:rFonts w:hint="eastAsia" w:ascii="仿宋_GB2312" w:eastAsia="仿宋_GB2312"/>
          <w:sz w:val="32"/>
          <w:szCs w:val="32"/>
          <w:lang w:eastAsia="zh-CN"/>
        </w:rPr>
        <w:t>外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合作工作，建立特邀研究团队机制，提出我县经济发展方面对外交流合作相关建议；完成县委、县政府及县发展和改革局交办的其他任务。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ab/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.绩效目标及完成情况：强化落实绩效管理，转变观念，树立绩效管理新理念，明确考核标准，引进科学考核办法、降低行政成本，精细政府工作做到财政有效控制；加强沟通交流，确保考核的反馈有效。圆满完成绩效目标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二、单位整体支出绩效实现情况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（一）项目资金使用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1.项目资金到位情况分析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9" w:leftChars="145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2021年财政实际下拨物资储备及价格评估经费15.5万元。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9" w:leftChars="145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2021年财政实际下拨办公经费及信息服务站2021年医疗保险单位部分缴费28.6849万元。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9" w:leftChars="145"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2021年财政实际下拨“十四五”规划编制经费68.8万元。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2.项目资金执行情况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9" w:leftChars="145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2021年末实际使用物资储备及价格评估经费15.5万元。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319" w:leftChars="145"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2021年末实际使用办公经费及信息服务站2021年医疗保险单位部分缴费28.6849万元。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2021年末实际使用“十四五”规划编制经费68.8万元。（二）总体绩效目标完成情况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在县委县政府的正确领导下，我局紧紧围绕年度工作目标任务，认真完成各项工作，狠抓落实，各项工作按进度顺利推进。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三、单位整体支出绩效中存在问题及改进措施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（一）主要问题及原因分析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存在的主要问题：预算过程绩效管理制度体系不健全，需进一步完善；全面推进预算绩效管理工作贯彻不到位，需进一步加强；对自身预算绩效管理不到位，需进一步落实；个业务股室填报预算数字存在不及时不准确不全面，需进一步提高业务预算水平与能力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原因：一是经办人员的业务能力有待提高；二是预算执行和绩效管理的监督不到位。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（二）改进的方向和具体措施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整改措施和建议：一是加强领导，精心组织，逐步推开，实现编制预算绩效目标全覆盖。二是完善相关制度，推进制度落实。三是加强监督。对日常工作加强规范和监督，防止在项目执行过程中出现偏差。四是不断加强学习与交流。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四、绩效自评结果应用和公开情况</w:t>
      </w:r>
    </w:p>
    <w:p>
      <w:pPr>
        <w:pStyle w:val="19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是通过绩效自评结果，对指标完成好的工作要在下一年度继续巩固和加强，对未完成的指标要深入剖析原因，找出症结，在以后工作中完善和改进；二是利用绩效自评结果，促进单位增强责任和效益观念，提高财政资金支出决策水平和管理水平。</w:t>
      </w:r>
    </w:p>
    <w:p>
      <w:pPr>
        <w:pStyle w:val="19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WQ1NWViYTA3Y2UyMDBhMTMyYTUzYzk2OWUyNWUifQ=="/>
  </w:docVars>
  <w:rsids>
    <w:rsidRoot w:val="00B47730"/>
    <w:rsid w:val="00034616"/>
    <w:rsid w:val="0006063C"/>
    <w:rsid w:val="0015074B"/>
    <w:rsid w:val="0029639D"/>
    <w:rsid w:val="00326F90"/>
    <w:rsid w:val="004156D4"/>
    <w:rsid w:val="00552316"/>
    <w:rsid w:val="005829E5"/>
    <w:rsid w:val="00696151"/>
    <w:rsid w:val="007E0D99"/>
    <w:rsid w:val="008C0BD7"/>
    <w:rsid w:val="0091022B"/>
    <w:rsid w:val="00AA1D8D"/>
    <w:rsid w:val="00AE1187"/>
    <w:rsid w:val="00B47730"/>
    <w:rsid w:val="00CB0664"/>
    <w:rsid w:val="00DD648B"/>
    <w:rsid w:val="00EC4D02"/>
    <w:rsid w:val="00ED1972"/>
    <w:rsid w:val="00FC693F"/>
    <w:rsid w:val="0EFC514D"/>
    <w:rsid w:val="13BD1847"/>
    <w:rsid w:val="197038A0"/>
    <w:rsid w:val="1E3602CF"/>
    <w:rsid w:val="25882E5F"/>
    <w:rsid w:val="27321B68"/>
    <w:rsid w:val="28160B20"/>
    <w:rsid w:val="28E35792"/>
    <w:rsid w:val="2A9B6670"/>
    <w:rsid w:val="32EA2BCC"/>
    <w:rsid w:val="357F0E21"/>
    <w:rsid w:val="35A425BD"/>
    <w:rsid w:val="3EDF0CE5"/>
    <w:rsid w:val="42B82C0B"/>
    <w:rsid w:val="456B4787"/>
    <w:rsid w:val="476B5F3B"/>
    <w:rsid w:val="4BAD3438"/>
    <w:rsid w:val="4BCE3A9C"/>
    <w:rsid w:val="63627599"/>
    <w:rsid w:val="6A242C99"/>
    <w:rsid w:val="705520B9"/>
    <w:rsid w:val="710E7933"/>
    <w:rsid w:val="7B51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7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5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6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4">
    <w:name w:val="Table Grid"/>
    <w:basedOn w:val="3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Light Shading"/>
    <w:basedOn w:val="33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character" w:customStyle="1" w:styleId="136">
    <w:name w:val="页眉 Char"/>
    <w:basedOn w:val="133"/>
    <w:link w:val="25"/>
    <w:qFormat/>
    <w:uiPriority w:val="99"/>
  </w:style>
  <w:style w:type="character" w:customStyle="1" w:styleId="137">
    <w:name w:val="页脚 Char"/>
    <w:basedOn w:val="133"/>
    <w:link w:val="24"/>
    <w:qFormat/>
    <w:uiPriority w:val="99"/>
  </w:style>
  <w:style w:type="paragraph" w:styleId="138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9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0">
    <w:name w:val="标题 2 Char"/>
    <w:basedOn w:val="13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1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2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3">
    <w:name w:val="副标题 Char"/>
    <w:basedOn w:val="133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正文文本 Char"/>
    <w:basedOn w:val="133"/>
    <w:link w:val="19"/>
    <w:qFormat/>
    <w:uiPriority w:val="99"/>
  </w:style>
  <w:style w:type="character" w:customStyle="1" w:styleId="146">
    <w:name w:val="正文文本 2 Char"/>
    <w:basedOn w:val="133"/>
    <w:link w:val="28"/>
    <w:qFormat/>
    <w:uiPriority w:val="99"/>
  </w:style>
  <w:style w:type="character" w:customStyle="1" w:styleId="147">
    <w:name w:val="正文文本 3 Char"/>
    <w:basedOn w:val="133"/>
    <w:link w:val="17"/>
    <w:qFormat/>
    <w:uiPriority w:val="99"/>
    <w:rPr>
      <w:sz w:val="16"/>
      <w:szCs w:val="16"/>
    </w:rPr>
  </w:style>
  <w:style w:type="character" w:customStyle="1" w:styleId="148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引用 Char"/>
    <w:basedOn w:val="133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标题 4 Char"/>
    <w:basedOn w:val="133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标题 5 Char"/>
    <w:basedOn w:val="133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明显引用 Char"/>
    <w:basedOn w:val="133"/>
    <w:link w:val="157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不明显强调1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明显强调1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不明显参考1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明显参考1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书籍标题1"/>
    <w:basedOn w:val="133"/>
    <w:qFormat/>
    <w:uiPriority w:val="33"/>
    <w:rPr>
      <w:b/>
      <w:bCs/>
      <w:smallCaps/>
      <w:spacing w:val="5"/>
    </w:rPr>
  </w:style>
  <w:style w:type="paragraph" w:customStyle="1" w:styleId="164">
    <w:name w:val="TOC 标题1"/>
    <w:basedOn w:val="3"/>
    <w:next w:val="1"/>
    <w:semiHidden/>
    <w:unhideWhenUsed/>
    <w:qFormat/>
    <w:uiPriority w:val="39"/>
    <w:pPr>
      <w:outlineLvl w:val="9"/>
    </w:pPr>
  </w:style>
  <w:style w:type="paragraph" w:customStyle="1" w:styleId="165">
    <w:name w:val="无间隔1"/>
    <w:link w:val="166"/>
    <w:qFormat/>
    <w:uiPriority w:val="99"/>
    <w:pPr>
      <w:ind w:firstLine="200" w:firstLineChars="200"/>
    </w:pPr>
    <w:rPr>
      <w:rFonts w:ascii="Times New Roman" w:hAnsi="Times New Roman" w:eastAsia="仿宋_GB2312" w:cs="Times New Roman"/>
      <w:sz w:val="30"/>
      <w:szCs w:val="22"/>
      <w:lang w:val="en-US" w:eastAsia="zh-CN" w:bidi="ar-SA"/>
    </w:rPr>
  </w:style>
  <w:style w:type="character" w:customStyle="1" w:styleId="166">
    <w:name w:val="无间隔 字符"/>
    <w:link w:val="165"/>
    <w:qFormat/>
    <w:locked/>
    <w:uiPriority w:val="99"/>
    <w:rPr>
      <w:rFonts w:ascii="Times New Roman" w:hAnsi="Times New Roman" w:eastAsia="仿宋_GB2312" w:cs="Times New Roman"/>
      <w:sz w:val="3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FCF8A2-62CE-472F-860A-49AEF3A312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1103</Characters>
  <Lines>9</Lines>
  <Paragraphs>2</Paragraphs>
  <TotalTime>1</TotalTime>
  <ScaleCrop>false</ScaleCrop>
  <LinksUpToDate>false</LinksUpToDate>
  <CharactersWithSpaces>1294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小雷</cp:lastModifiedBy>
  <dcterms:modified xsi:type="dcterms:W3CDTF">2022-08-04T02:02:39Z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8B58F9EE291F47CBB091DA135D755097</vt:lpwstr>
  </property>
</Properties>
</file>