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352"/>
        <w:spacing w:before="159" w:line="193" w:lineRule="auto"/>
        <w:rPr>
          <w:rFonts w:ascii="STZhongsong" w:hAnsi="STZhongsong" w:eastAsia="STZhongsong" w:cs="STZhongsong"/>
          <w:sz w:val="43"/>
          <w:szCs w:val="43"/>
        </w:rPr>
      </w:pPr>
      <w:r>
        <w:rPr>
          <w:rFonts w:ascii="STZhongsong" w:hAnsi="STZhongsong" w:eastAsia="STZhongsong" w:cs="STZhongsong"/>
          <w:sz w:val="43"/>
          <w:szCs w:val="43"/>
          <w:spacing w:val="-9"/>
        </w:rPr>
        <w:t>兴 县</w:t>
      </w:r>
      <w:r>
        <w:rPr>
          <w:rFonts w:ascii="STZhongsong" w:hAnsi="STZhongsong" w:eastAsia="STZhongsong" w:cs="STZhongsong"/>
          <w:sz w:val="43"/>
          <w:szCs w:val="43"/>
          <w:spacing w:val="-21"/>
        </w:rPr>
        <w:t xml:space="preserve"> </w:t>
      </w:r>
      <w:r>
        <w:rPr>
          <w:rFonts w:ascii="STZhongsong" w:hAnsi="STZhongsong" w:eastAsia="STZhongsong" w:cs="STZhongsong"/>
          <w:sz w:val="43"/>
          <w:szCs w:val="43"/>
          <w:spacing w:val="-9"/>
        </w:rPr>
        <w:t>人 民 医 院</w:t>
      </w:r>
    </w:p>
    <w:p>
      <w:pPr>
        <w:pStyle w:val="BodyText"/>
        <w:spacing w:line="349" w:lineRule="auto"/>
        <w:rPr/>
      </w:pPr>
      <w:r/>
    </w:p>
    <w:p>
      <w:pPr>
        <w:ind w:left="3079"/>
        <w:spacing w:before="159" w:line="676" w:lineRule="exact"/>
        <w:rPr>
          <w:rFonts w:ascii="STZhongsong" w:hAnsi="STZhongsong" w:eastAsia="STZhongsong" w:cs="STZhongsong"/>
          <w:sz w:val="43"/>
          <w:szCs w:val="43"/>
        </w:rPr>
      </w:pPr>
      <w:r>
        <w:rPr>
          <w:rFonts w:ascii="STZhongsong" w:hAnsi="STZhongsong" w:eastAsia="STZhongsong" w:cs="STZhongsong"/>
          <w:sz w:val="43"/>
          <w:szCs w:val="43"/>
          <w:spacing w:val="-11"/>
          <w:position w:val="7"/>
        </w:rPr>
        <w:t>2 0 2 3 年</w:t>
      </w:r>
      <w:r>
        <w:rPr>
          <w:rFonts w:ascii="STZhongsong" w:hAnsi="STZhongsong" w:eastAsia="STZhongsong" w:cs="STZhongsong"/>
          <w:sz w:val="43"/>
          <w:szCs w:val="43"/>
          <w:spacing w:val="-19"/>
          <w:position w:val="7"/>
        </w:rPr>
        <w:t xml:space="preserve"> </w:t>
      </w:r>
      <w:r>
        <w:rPr>
          <w:rFonts w:ascii="STZhongsong" w:hAnsi="STZhongsong" w:eastAsia="STZhongsong" w:cs="STZhongsong"/>
          <w:sz w:val="43"/>
          <w:szCs w:val="43"/>
          <w:spacing w:val="-11"/>
          <w:position w:val="7"/>
        </w:rPr>
        <w:t>度</w:t>
      </w:r>
      <w:r>
        <w:rPr>
          <w:rFonts w:ascii="STZhongsong" w:hAnsi="STZhongsong" w:eastAsia="STZhongsong" w:cs="STZhongsong"/>
          <w:sz w:val="43"/>
          <w:szCs w:val="43"/>
          <w:spacing w:val="-18"/>
          <w:position w:val="7"/>
        </w:rPr>
        <w:t xml:space="preserve"> </w:t>
      </w:r>
      <w:r>
        <w:rPr>
          <w:rFonts w:ascii="STZhongsong" w:hAnsi="STZhongsong" w:eastAsia="STZhongsong" w:cs="STZhongsong"/>
          <w:sz w:val="43"/>
          <w:szCs w:val="43"/>
          <w:spacing w:val="-11"/>
          <w:position w:val="7"/>
        </w:rPr>
        <w:t>单</w:t>
      </w:r>
      <w:r>
        <w:rPr>
          <w:rFonts w:ascii="STZhongsong" w:hAnsi="STZhongsong" w:eastAsia="STZhongsong" w:cs="STZhongsong"/>
          <w:sz w:val="43"/>
          <w:szCs w:val="43"/>
          <w:spacing w:val="-26"/>
          <w:position w:val="7"/>
        </w:rPr>
        <w:t xml:space="preserve"> </w:t>
      </w:r>
      <w:r>
        <w:rPr>
          <w:rFonts w:ascii="STZhongsong" w:hAnsi="STZhongsong" w:eastAsia="STZhongsong" w:cs="STZhongsong"/>
          <w:sz w:val="43"/>
          <w:szCs w:val="43"/>
          <w:spacing w:val="-11"/>
          <w:position w:val="7"/>
        </w:rPr>
        <w:t>位</w:t>
      </w:r>
      <w:r>
        <w:rPr>
          <w:rFonts w:ascii="STZhongsong" w:hAnsi="STZhongsong" w:eastAsia="STZhongsong" w:cs="STZhongsong"/>
          <w:sz w:val="43"/>
          <w:szCs w:val="43"/>
          <w:spacing w:val="-23"/>
          <w:position w:val="7"/>
        </w:rPr>
        <w:t xml:space="preserve"> </w:t>
      </w:r>
      <w:r>
        <w:rPr>
          <w:rFonts w:ascii="STZhongsong" w:hAnsi="STZhongsong" w:eastAsia="STZhongsong" w:cs="STZhongsong"/>
          <w:sz w:val="43"/>
          <w:szCs w:val="43"/>
          <w:spacing w:val="-11"/>
          <w:position w:val="7"/>
        </w:rPr>
        <w:t>决</w:t>
      </w:r>
      <w:r>
        <w:rPr>
          <w:rFonts w:ascii="STZhongsong" w:hAnsi="STZhongsong" w:eastAsia="STZhongsong" w:cs="STZhongsong"/>
          <w:sz w:val="43"/>
          <w:szCs w:val="43"/>
          <w:spacing w:val="-16"/>
          <w:position w:val="7"/>
        </w:rPr>
        <w:t xml:space="preserve"> </w:t>
      </w:r>
      <w:r>
        <w:rPr>
          <w:rFonts w:ascii="STZhongsong" w:hAnsi="STZhongsong" w:eastAsia="STZhongsong" w:cs="STZhongsong"/>
          <w:sz w:val="43"/>
          <w:szCs w:val="43"/>
          <w:spacing w:val="-11"/>
          <w:position w:val="7"/>
        </w:rPr>
        <w:t>算</w:t>
      </w:r>
      <w:r>
        <w:rPr>
          <w:rFonts w:ascii="STZhongsong" w:hAnsi="STZhongsong" w:eastAsia="STZhongsong" w:cs="STZhongsong"/>
          <w:sz w:val="43"/>
          <w:szCs w:val="43"/>
          <w:spacing w:val="-27"/>
          <w:position w:val="7"/>
        </w:rPr>
        <w:t xml:space="preserve"> </w:t>
      </w:r>
      <w:r>
        <w:rPr>
          <w:rFonts w:ascii="STZhongsong" w:hAnsi="STZhongsong" w:eastAsia="STZhongsong" w:cs="STZhongsong"/>
          <w:sz w:val="43"/>
          <w:szCs w:val="43"/>
          <w:spacing w:val="-11"/>
          <w:position w:val="7"/>
        </w:rPr>
        <w:t>公</w:t>
      </w:r>
      <w:r>
        <w:rPr>
          <w:rFonts w:ascii="STZhongsong" w:hAnsi="STZhongsong" w:eastAsia="STZhongsong" w:cs="STZhongsong"/>
          <w:sz w:val="43"/>
          <w:szCs w:val="43"/>
          <w:spacing w:val="-21"/>
          <w:position w:val="7"/>
        </w:rPr>
        <w:t xml:space="preserve"> </w:t>
      </w:r>
      <w:r>
        <w:rPr>
          <w:rFonts w:ascii="STZhongsong" w:hAnsi="STZhongsong" w:eastAsia="STZhongsong" w:cs="STZhongsong"/>
          <w:sz w:val="43"/>
          <w:szCs w:val="43"/>
          <w:spacing w:val="-11"/>
          <w:position w:val="7"/>
        </w:rPr>
        <w:t>开</w:t>
      </w:r>
    </w:p>
    <w:p>
      <w:pPr>
        <w:spacing w:line="676" w:lineRule="exact"/>
        <w:sectPr>
          <w:headerReference w:type="default" r:id="rId1"/>
          <w:pgSz w:w="11900" w:h="16840"/>
          <w:pgMar w:top="400" w:right="0" w:bottom="0" w:left="0" w:header="0" w:footer="0" w:gutter="0"/>
        </w:sectPr>
        <w:rPr>
          <w:rFonts w:ascii="STZhongsong" w:hAnsi="STZhongsong" w:eastAsia="STZhongsong" w:cs="STZhongsong"/>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2023年部门决算表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spacing w:val="-153"/>
              </w:rPr>
              <w:t xml:space="preserve"> </w:t>
            </w:r>
            <w:r>
              <w:rPr>
                <w:rFonts w:ascii="FangSong" w:hAnsi="FangSong" w:eastAsia="FangSong" w:cs="FangSong"/>
                <w:sz w:val="32"/>
                <w:szCs w:val="32"/>
              </w:rPr>
              <w:t>3</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rPr>
              <w:t>6</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2"/>
              </w:rPr>
              <w:t xml:space="preserve"> </w:t>
            </w:r>
            <w:r>
              <w:rPr>
                <w:rFonts w:ascii="FangSong" w:hAnsi="FangSong" w:eastAsia="FangSong" w:cs="FangSong"/>
                <w:sz w:val="32"/>
                <w:szCs w:val="32"/>
              </w:rPr>
              <w:t>7</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9</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10</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12</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13</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15</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16</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16</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16</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17</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17</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18</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19</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19</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29" w:id="3"/>
      <w:bookmarkEnd w:id="3"/>
      <w:bookmarkStart w:name="bookmark3" w:id="4"/>
      <w:bookmarkEnd w:id="4"/>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18" w:lineRule="auto"/>
        <w:rPr/>
      </w:pPr>
      <w:r/>
    </w:p>
    <w:p>
      <w:pPr>
        <w:ind w:left="1524" w:right="1475" w:firstLine="9"/>
        <w:spacing w:before="101" w:line="278" w:lineRule="auto"/>
        <w:rPr>
          <w:rFonts w:ascii="FangSong" w:hAnsi="FangSong" w:eastAsia="FangSong" w:cs="FangSong"/>
          <w:sz w:val="31"/>
          <w:szCs w:val="31"/>
        </w:rPr>
      </w:pPr>
      <w:r>
        <w:rPr>
          <w:rFonts w:ascii="FangSong" w:hAnsi="FangSong" w:eastAsia="FangSong" w:cs="FangSong"/>
          <w:sz w:val="31"/>
          <w:szCs w:val="31"/>
          <w:spacing w:val="13"/>
        </w:rPr>
        <w:t>1、负责县域居民的日常病、多发病的诊治及危重病人的抢救与</w:t>
      </w:r>
      <w:r>
        <w:rPr>
          <w:rFonts w:ascii="FangSong" w:hAnsi="FangSong" w:eastAsia="FangSong" w:cs="FangSong"/>
          <w:sz w:val="31"/>
          <w:szCs w:val="31"/>
          <w:spacing w:val="-2"/>
        </w:rPr>
        <w:t>转诊；</w:t>
      </w:r>
    </w:p>
    <w:p>
      <w:pPr>
        <w:ind w:left="1528" w:right="1475" w:hanging="13"/>
        <w:spacing w:before="193" w:line="278" w:lineRule="auto"/>
        <w:rPr>
          <w:rFonts w:ascii="FangSong" w:hAnsi="FangSong" w:eastAsia="FangSong" w:cs="FangSong"/>
          <w:sz w:val="31"/>
          <w:szCs w:val="31"/>
        </w:rPr>
      </w:pPr>
      <w:r>
        <w:rPr>
          <w:rFonts w:ascii="FangSong" w:hAnsi="FangSong" w:eastAsia="FangSong" w:cs="FangSong"/>
          <w:sz w:val="31"/>
          <w:szCs w:val="31"/>
          <w:spacing w:val="14"/>
        </w:rPr>
        <w:t>2、负责医护人员的技术培训，开展传染性</w:t>
      </w:r>
      <w:r>
        <w:rPr>
          <w:rFonts w:ascii="FangSong" w:hAnsi="FangSong" w:eastAsia="FangSong" w:cs="FangSong"/>
          <w:sz w:val="31"/>
          <w:szCs w:val="31"/>
          <w:spacing w:val="13"/>
        </w:rPr>
        <w:t>防控、公共卫生活动</w:t>
      </w:r>
      <w:r>
        <w:rPr>
          <w:rFonts w:ascii="FangSong" w:hAnsi="FangSong" w:eastAsia="FangSong" w:cs="FangSong"/>
          <w:sz w:val="31"/>
          <w:szCs w:val="31"/>
          <w:spacing w:val="-3"/>
        </w:rPr>
        <w:t>工作；</w:t>
      </w:r>
    </w:p>
    <w:p>
      <w:pPr>
        <w:ind w:left="1517"/>
        <w:spacing w:before="175" w:line="226" w:lineRule="auto"/>
        <w:rPr>
          <w:rFonts w:ascii="FangSong" w:hAnsi="FangSong" w:eastAsia="FangSong" w:cs="FangSong"/>
          <w:sz w:val="31"/>
          <w:szCs w:val="31"/>
        </w:rPr>
      </w:pPr>
      <w:r>
        <w:rPr>
          <w:rFonts w:ascii="FangSong" w:hAnsi="FangSong" w:eastAsia="FangSong" w:cs="FangSong"/>
          <w:sz w:val="31"/>
          <w:szCs w:val="31"/>
          <w:spacing w:val="8"/>
        </w:rPr>
        <w:t>3、负责自然灾害、突发事件和紧急医疗救援等工作；</w:t>
      </w:r>
    </w:p>
    <w:p>
      <w:pPr>
        <w:ind w:left="1509"/>
        <w:spacing w:before="190" w:line="227" w:lineRule="auto"/>
        <w:rPr>
          <w:rFonts w:ascii="FangSong" w:hAnsi="FangSong" w:eastAsia="FangSong" w:cs="FangSong"/>
          <w:sz w:val="31"/>
          <w:szCs w:val="31"/>
        </w:rPr>
      </w:pPr>
      <w:r>
        <w:rPr>
          <w:rFonts w:ascii="FangSong" w:hAnsi="FangSong" w:eastAsia="FangSong" w:cs="FangSong"/>
          <w:sz w:val="31"/>
          <w:szCs w:val="31"/>
          <w:spacing w:val="8"/>
        </w:rPr>
        <w:t>4、为人民身体健康提供医疗与护理保健服务；</w:t>
      </w:r>
    </w:p>
    <w:p>
      <w:pPr>
        <w:ind w:left="1517"/>
        <w:spacing w:before="173" w:line="228" w:lineRule="auto"/>
        <w:rPr>
          <w:rFonts w:ascii="FangSong" w:hAnsi="FangSong" w:eastAsia="FangSong" w:cs="FangSong"/>
          <w:sz w:val="31"/>
          <w:szCs w:val="31"/>
        </w:rPr>
      </w:pPr>
      <w:r>
        <w:rPr>
          <w:rFonts w:ascii="FangSong" w:hAnsi="FangSong" w:eastAsia="FangSong" w:cs="FangSong"/>
          <w:sz w:val="31"/>
          <w:szCs w:val="31"/>
          <w:spacing w:val="8"/>
        </w:rPr>
        <w:t>5、负责县政府和主管部门交办的其他事项。</w:t>
      </w:r>
    </w:p>
    <w:p>
      <w:pPr>
        <w:ind w:left="2157"/>
        <w:spacing w:before="349" w:line="314" w:lineRule="exact"/>
        <w:outlineLvl w:val="1"/>
        <w:rPr>
          <w:rFonts w:ascii="Microsoft YaHei" w:hAnsi="Microsoft YaHei" w:eastAsia="Microsoft YaHei" w:cs="Microsoft YaHei"/>
          <w:sz w:val="31"/>
          <w:szCs w:val="31"/>
        </w:rPr>
      </w:pPr>
      <w:bookmarkStart w:name="bookmark4" w:id="5"/>
      <w:bookmarkEnd w:id="5"/>
      <w:r>
        <w:rPr>
          <w:rFonts w:ascii="Microsoft YaHei" w:hAnsi="Microsoft YaHei" w:eastAsia="Microsoft YaHei" w:cs="Microsoft YaHei"/>
          <w:sz w:val="31"/>
          <w:szCs w:val="31"/>
          <w:spacing w:val="7"/>
          <w:position w:val="-1"/>
        </w:rPr>
        <w:t>二、机构设置情况</w:t>
      </w:r>
    </w:p>
    <w:p>
      <w:pPr>
        <w:pStyle w:val="BodyText"/>
        <w:spacing w:line="342" w:lineRule="auto"/>
        <w:rPr/>
      </w:pPr>
      <w:r/>
    </w:p>
    <w:p>
      <w:pPr>
        <w:ind w:left="1522" w:right="1474" w:firstLine="6"/>
        <w:spacing w:before="101" w:line="332" w:lineRule="auto"/>
        <w:jc w:val="both"/>
        <w:rPr>
          <w:rFonts w:ascii="FangSong" w:hAnsi="FangSong" w:eastAsia="FangSong" w:cs="FangSong"/>
          <w:sz w:val="31"/>
          <w:szCs w:val="31"/>
        </w:rPr>
      </w:pPr>
      <w:r>
        <w:rPr>
          <w:rFonts w:ascii="FangSong" w:hAnsi="FangSong" w:eastAsia="FangSong" w:cs="FangSong"/>
          <w:sz w:val="31"/>
          <w:szCs w:val="31"/>
          <w:spacing w:val="19"/>
        </w:rPr>
        <w:t>兴县人民医院主管全县居民、职工健康保障，参与县乡两级政</w:t>
      </w:r>
      <w:r>
        <w:rPr>
          <w:rFonts w:ascii="FangSong" w:hAnsi="FangSong" w:eastAsia="FangSong" w:cs="FangSong"/>
          <w:sz w:val="31"/>
          <w:szCs w:val="31"/>
          <w:spacing w:val="19"/>
        </w:rPr>
        <w:t>府及主管部门交办医疗卫生的综合性工作。县医院内设18个职</w:t>
      </w:r>
      <w:r>
        <w:rPr>
          <w:rFonts w:ascii="FangSong" w:hAnsi="FangSong" w:eastAsia="FangSong" w:cs="FangSong"/>
          <w:sz w:val="31"/>
          <w:szCs w:val="31"/>
          <w:spacing w:val="19"/>
        </w:rPr>
        <w:t>能科室及中心。即：综合协调中心、后勤服务中心、药品采购</w:t>
      </w:r>
      <w:r>
        <w:rPr>
          <w:rFonts w:ascii="FangSong" w:hAnsi="FangSong" w:eastAsia="FangSong" w:cs="FangSong"/>
          <w:sz w:val="31"/>
          <w:szCs w:val="31"/>
          <w:spacing w:val="17"/>
        </w:rPr>
        <w:t>中心、器械管理中心、急救中心、信息管理中心、</w:t>
      </w:r>
      <w:r>
        <w:rPr>
          <w:rFonts w:ascii="FangSong" w:hAnsi="FangSong" w:eastAsia="FangSong" w:cs="FangSong"/>
          <w:sz w:val="31"/>
          <w:szCs w:val="31"/>
          <w:spacing w:val="-83"/>
        </w:rPr>
        <w:t xml:space="preserve"> </w:t>
      </w:r>
      <w:r>
        <w:rPr>
          <w:rFonts w:ascii="FangSong" w:hAnsi="FangSong" w:eastAsia="FangSong" w:cs="FangSong"/>
          <w:sz w:val="31"/>
          <w:szCs w:val="31"/>
          <w:spacing w:val="17"/>
        </w:rPr>
        <w:t>医疗保险中</w:t>
      </w:r>
      <w:r>
        <w:rPr>
          <w:rFonts w:ascii="FangSong" w:hAnsi="FangSong" w:eastAsia="FangSong" w:cs="FangSong"/>
          <w:sz w:val="31"/>
          <w:szCs w:val="31"/>
          <w:spacing w:val="19"/>
        </w:rPr>
        <w:t>心、护理科、检验科、感染科、预防保健科、消毒供应科、财</w:t>
      </w:r>
      <w:r>
        <w:rPr>
          <w:rFonts w:ascii="FangSong" w:hAnsi="FangSong" w:eastAsia="FangSong" w:cs="FangSong"/>
          <w:sz w:val="31"/>
          <w:szCs w:val="31"/>
          <w:spacing w:val="8"/>
        </w:rPr>
        <w:t>统科、人力资源科、医务科、办公室、档案室。</w:t>
      </w:r>
    </w:p>
    <w:p>
      <w:pPr>
        <w:spacing w:line="332"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2023年部门决算表</w:t>
      </w:r>
    </w:p>
    <w:p>
      <w:pPr>
        <w:spacing w:line="237" w:lineRule="exact"/>
        <w:sectPr>
          <w:headerReference w:type="default" r:id="rId5"/>
          <w:footerReference w:type="default" r:id="rId6"/>
          <w:pgSz w:w="11900" w:h="16840"/>
          <w:pgMar w:top="642" w:right="0" w:bottom="340" w:left="0" w:header="326" w:footer="91" w:gutter="0"/>
        </w:sectPr>
        <w:rPr>
          <w:rFonts w:ascii="Microsoft YaHei" w:hAnsi="Microsoft YaHei" w:eastAsia="Microsoft YaHei" w:cs="Microsoft YaHei"/>
          <w:sz w:val="23"/>
          <w:szCs w:val="23"/>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19"/>
        <w:gridCol w:w="524"/>
        <w:gridCol w:w="1737"/>
        <w:gridCol w:w="1961"/>
        <w:gridCol w:w="524"/>
        <w:gridCol w:w="1684"/>
      </w:tblGrid>
      <w:tr>
        <w:trPr>
          <w:trHeight w:val="53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152"/>
              <w:spacing w:before="114" w:line="278" w:lineRule="exact"/>
              <w:outlineLvl w:val="1"/>
              <w:rPr>
                <w:rFonts w:ascii="Microsoft YaHei" w:hAnsi="Microsoft YaHei" w:eastAsia="Microsoft YaHei" w:cs="Microsoft YaHei"/>
                <w:sz w:val="27"/>
                <w:szCs w:val="27"/>
              </w:rPr>
            </w:pPr>
            <w:bookmarkStart w:name="bookmark30" w:id="7"/>
            <w:bookmarkEnd w:id="7"/>
            <w:bookmarkStart w:name="bookmark6" w:id="8"/>
            <w:bookmarkEnd w:id="8"/>
            <w:r>
              <w:rPr>
                <w:rFonts w:ascii="Microsoft YaHei" w:hAnsi="Microsoft YaHei" w:eastAsia="Microsoft YaHei" w:cs="Microsoft YaHei"/>
                <w:sz w:val="27"/>
                <w:szCs w:val="27"/>
                <w:color w:val="212529"/>
                <w:spacing w:val="7"/>
                <w:position w:val="-1"/>
              </w:rPr>
              <w:t>收入支出决算总表</w:t>
            </w:r>
          </w:p>
        </w:tc>
      </w:tr>
      <w:tr>
        <w:trPr>
          <w:trHeight w:val="52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51" w:line="230" w:lineRule="auto"/>
              <w:jc w:val="right"/>
              <w:rPr>
                <w:sz w:val="19"/>
                <w:szCs w:val="19"/>
              </w:rPr>
            </w:pPr>
            <w:r>
              <w:rPr>
                <w:sz w:val="19"/>
                <w:szCs w:val="19"/>
                <w:color w:val="212529"/>
                <w:spacing w:val="5"/>
              </w:rPr>
              <w:t>公开01表</w:t>
            </w:r>
          </w:p>
        </w:tc>
      </w:tr>
      <w:tr>
        <w:trPr>
          <w:trHeight w:val="524" w:hRule="atLeast"/>
        </w:trPr>
        <w:tc>
          <w:tcPr>
            <w:tcW w:w="4380" w:type="dxa"/>
            <w:vAlign w:val="top"/>
            <w:gridSpan w:val="3"/>
            <w:tcBorders>
              <w:top w:val="single" w:color="FFFFFF" w:sz="6" w:space="0"/>
              <w:left w:val="single" w:color="FFFFFF" w:sz="2" w:space="0"/>
              <w:right w:val="single" w:color="FFFFFF" w:sz="2" w:space="0"/>
            </w:tcBorders>
          </w:tcPr>
          <w:p>
            <w:pPr>
              <w:pStyle w:val="TableText"/>
              <w:ind w:left="15"/>
              <w:spacing w:before="152" w:line="229" w:lineRule="auto"/>
              <w:rPr>
                <w:sz w:val="19"/>
                <w:szCs w:val="19"/>
              </w:rPr>
            </w:pPr>
            <w:r>
              <w:rPr>
                <w:sz w:val="19"/>
                <w:szCs w:val="19"/>
                <w:color w:val="212529"/>
                <w:spacing w:val="8"/>
              </w:rPr>
              <w:t>部门名称：兴县人民医院</w:t>
            </w:r>
          </w:p>
        </w:tc>
        <w:tc>
          <w:tcPr>
            <w:tcW w:w="1961" w:type="dxa"/>
            <w:vAlign w:val="top"/>
            <w:tcBorders>
              <w:top w:val="single" w:color="FFFFFF" w:sz="6" w:space="0"/>
              <w:left w:val="single" w:color="FFFFFF" w:sz="2" w:space="0"/>
              <w:right w:val="single" w:color="FFFFFF" w:sz="2" w:space="0"/>
            </w:tcBorders>
          </w:tcPr>
          <w:p>
            <w:pPr>
              <w:pStyle w:val="TableText"/>
              <w:ind w:left="10"/>
              <w:spacing w:before="152" w:line="229" w:lineRule="auto"/>
              <w:rPr>
                <w:sz w:val="19"/>
                <w:szCs w:val="19"/>
              </w:rPr>
            </w:pPr>
            <w:r>
              <w:rPr>
                <w:sz w:val="19"/>
                <w:szCs w:val="19"/>
                <w:color w:val="212529"/>
                <w:spacing w:val="4"/>
              </w:rPr>
              <w:t>2023年度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684" w:type="dxa"/>
            <w:vAlign w:val="top"/>
            <w:tcBorders>
              <w:top w:val="single" w:color="FFFFFF" w:sz="6" w:space="0"/>
              <w:left w:val="single" w:color="FFFFFF" w:sz="2" w:space="0"/>
              <w:right w:val="single" w:color="FFFFFF" w:sz="2" w:space="0"/>
            </w:tcBorders>
          </w:tcPr>
          <w:p>
            <w:pPr>
              <w:pStyle w:val="TableText"/>
              <w:ind w:right="33"/>
              <w:spacing w:before="152" w:line="229" w:lineRule="auto"/>
              <w:jc w:val="right"/>
              <w:rPr>
                <w:sz w:val="19"/>
                <w:szCs w:val="19"/>
              </w:rPr>
            </w:pPr>
            <w:r>
              <w:rPr>
                <w:sz w:val="19"/>
                <w:szCs w:val="19"/>
                <w:color w:val="212529"/>
                <w:spacing w:val="8"/>
              </w:rPr>
              <w:t>金额单位：万元</w:t>
            </w:r>
          </w:p>
        </w:tc>
      </w:tr>
      <w:tr>
        <w:trPr>
          <w:trHeight w:val="524" w:hRule="atLeast"/>
        </w:trPr>
        <w:tc>
          <w:tcPr>
            <w:tcW w:w="4380" w:type="dxa"/>
            <w:vAlign w:val="top"/>
            <w:gridSpan w:val="3"/>
          </w:tcPr>
          <w:p>
            <w:pPr>
              <w:ind w:left="1953"/>
              <w:spacing w:before="148"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4169" w:type="dxa"/>
            <w:vAlign w:val="top"/>
            <w:gridSpan w:val="3"/>
          </w:tcPr>
          <w:p>
            <w:pPr>
              <w:ind w:left="1842"/>
              <w:spacing w:before="149"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524" w:hRule="atLeast"/>
        </w:trPr>
        <w:tc>
          <w:tcPr>
            <w:tcW w:w="2119" w:type="dxa"/>
            <w:vAlign w:val="top"/>
          </w:tcPr>
          <w:p>
            <w:pPr>
              <w:ind w:left="818"/>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24" w:type="dxa"/>
            <w:vAlign w:val="top"/>
          </w:tcPr>
          <w:p>
            <w:pPr>
              <w:ind w:left="21"/>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737" w:type="dxa"/>
            <w:vAlign w:val="top"/>
          </w:tcPr>
          <w:p>
            <w:pPr>
              <w:ind w:left="622"/>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1961" w:type="dxa"/>
            <w:vAlign w:val="top"/>
          </w:tcPr>
          <w:p>
            <w:pPr>
              <w:ind w:left="739"/>
              <w:spacing w:before="153"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524" w:type="dxa"/>
            <w:vAlign w:val="top"/>
          </w:tcPr>
          <w:p>
            <w:pPr>
              <w:ind w:left="26"/>
              <w:spacing w:before="15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行次</w:t>
            </w:r>
          </w:p>
        </w:tc>
        <w:tc>
          <w:tcPr>
            <w:tcW w:w="1684" w:type="dxa"/>
            <w:vAlign w:val="top"/>
          </w:tcPr>
          <w:p>
            <w:pPr>
              <w:ind w:left="601"/>
              <w:spacing w:before="15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r>
      <w:tr>
        <w:trPr>
          <w:trHeight w:val="524" w:hRule="atLeast"/>
        </w:trPr>
        <w:tc>
          <w:tcPr>
            <w:tcW w:w="2119" w:type="dxa"/>
            <w:vAlign w:val="top"/>
          </w:tcPr>
          <w:p>
            <w:pPr>
              <w:ind w:left="817"/>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24" w:type="dxa"/>
            <w:vAlign w:val="top"/>
          </w:tcPr>
          <w:p>
            <w:pPr>
              <w:rPr>
                <w:rFonts w:ascii="Arial"/>
                <w:sz w:val="21"/>
              </w:rPr>
            </w:pPr>
            <w:r/>
          </w:p>
        </w:tc>
        <w:tc>
          <w:tcPr>
            <w:tcW w:w="1737" w:type="dxa"/>
            <w:vAlign w:val="top"/>
          </w:tcPr>
          <w:p>
            <w:pPr>
              <w:ind w:left="811"/>
              <w:spacing w:before="179" w:line="221" w:lineRule="auto"/>
              <w:rPr>
                <w:rFonts w:ascii="Arial" w:hAnsi="Arial" w:eastAsia="Arial" w:cs="Arial"/>
                <w:sz w:val="15"/>
                <w:szCs w:val="15"/>
              </w:rPr>
            </w:pPr>
            <w:r>
              <w:rPr>
                <w:rFonts w:ascii="Arial" w:hAnsi="Arial" w:eastAsia="Arial" w:cs="Arial"/>
                <w:sz w:val="15"/>
                <w:szCs w:val="15"/>
                <w:color w:val="212529"/>
              </w:rPr>
              <w:t>1</w:t>
            </w:r>
          </w:p>
        </w:tc>
        <w:tc>
          <w:tcPr>
            <w:tcW w:w="1961" w:type="dxa"/>
            <w:vAlign w:val="top"/>
          </w:tcPr>
          <w:p>
            <w:pPr>
              <w:ind w:left="738"/>
              <w:spacing w:before="150"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524" w:type="dxa"/>
            <w:vAlign w:val="top"/>
          </w:tcPr>
          <w:p>
            <w:pPr>
              <w:rPr>
                <w:rFonts w:ascii="Arial"/>
                <w:sz w:val="21"/>
              </w:rPr>
            </w:pPr>
            <w:r/>
          </w:p>
        </w:tc>
        <w:tc>
          <w:tcPr>
            <w:tcW w:w="1684" w:type="dxa"/>
            <w:vAlign w:val="top"/>
          </w:tcPr>
          <w:p>
            <w:pPr>
              <w:ind w:left="776"/>
              <w:spacing w:before="181" w:line="219" w:lineRule="auto"/>
              <w:rPr>
                <w:rFonts w:ascii="Arial" w:hAnsi="Arial" w:eastAsia="Arial" w:cs="Arial"/>
                <w:sz w:val="15"/>
                <w:szCs w:val="15"/>
              </w:rPr>
            </w:pPr>
            <w:r>
              <w:rPr>
                <w:rFonts w:ascii="Arial" w:hAnsi="Arial" w:eastAsia="Arial" w:cs="Arial"/>
                <w:sz w:val="15"/>
                <w:szCs w:val="15"/>
                <w:color w:val="212529"/>
                <w:spacing w:val="11"/>
              </w:rPr>
              <w:t>2</w:t>
            </w:r>
          </w:p>
        </w:tc>
      </w:tr>
      <w:tr>
        <w:trPr>
          <w:trHeight w:val="524" w:hRule="atLeast"/>
        </w:trPr>
        <w:tc>
          <w:tcPr>
            <w:tcW w:w="2119" w:type="dxa"/>
            <w:vAlign w:val="top"/>
          </w:tcPr>
          <w:p>
            <w:pPr>
              <w:pStyle w:val="TableText"/>
              <w:ind w:left="9" w:right="84" w:firstLine="1"/>
              <w:spacing w:before="33" w:line="211" w:lineRule="auto"/>
              <w:rPr/>
            </w:pPr>
            <w:r>
              <w:rPr>
                <w:color w:val="212529"/>
                <w:spacing w:val="13"/>
              </w:rPr>
              <w:t>一、一般公共预算财</w:t>
            </w:r>
            <w:r>
              <w:rPr>
                <w:color w:val="212529"/>
                <w:spacing w:val="12"/>
              </w:rPr>
              <w:t>政拨款收入</w:t>
            </w:r>
          </w:p>
        </w:tc>
        <w:tc>
          <w:tcPr>
            <w:tcW w:w="524" w:type="dxa"/>
            <w:vAlign w:val="top"/>
          </w:tcPr>
          <w:p>
            <w:pPr>
              <w:pStyle w:val="TableText"/>
              <w:ind w:left="207"/>
              <w:spacing w:before="154" w:line="284" w:lineRule="exact"/>
              <w:rPr/>
            </w:pPr>
            <w:r>
              <w:rPr>
                <w:color w:val="212529"/>
                <w:position w:val="1"/>
              </w:rPr>
              <w:t>1</w:t>
            </w:r>
          </w:p>
        </w:tc>
        <w:tc>
          <w:tcPr>
            <w:tcW w:w="1737" w:type="dxa"/>
            <w:vAlign w:val="top"/>
          </w:tcPr>
          <w:p>
            <w:pPr>
              <w:pStyle w:val="TableText"/>
              <w:ind w:right="34"/>
              <w:spacing w:before="156" w:line="255" w:lineRule="exact"/>
              <w:jc w:val="right"/>
              <w:rPr>
                <w:sz w:val="19"/>
                <w:szCs w:val="19"/>
              </w:rPr>
            </w:pPr>
            <w:r>
              <w:rPr>
                <w:sz w:val="19"/>
                <w:szCs w:val="19"/>
                <w:color w:val="212529"/>
                <w:spacing w:val="3"/>
                <w:position w:val="1"/>
              </w:rPr>
              <w:t>6385.63</w:t>
            </w:r>
          </w:p>
        </w:tc>
        <w:tc>
          <w:tcPr>
            <w:tcW w:w="1961" w:type="dxa"/>
            <w:vAlign w:val="top"/>
          </w:tcPr>
          <w:p>
            <w:pPr>
              <w:pStyle w:val="TableText"/>
              <w:ind w:left="4" w:right="155" w:firstLine="1"/>
              <w:spacing w:before="33" w:line="211" w:lineRule="auto"/>
              <w:rPr/>
            </w:pPr>
            <w:r>
              <w:rPr>
                <w:color w:val="212529"/>
                <w:spacing w:val="12"/>
              </w:rPr>
              <w:t>一、一般公共服务</w:t>
            </w:r>
            <w:r>
              <w:rPr>
                <w:color w:val="212529"/>
                <w:spacing w:val="7"/>
              </w:rPr>
              <w:t>支出</w:t>
            </w:r>
          </w:p>
        </w:tc>
        <w:tc>
          <w:tcPr>
            <w:tcW w:w="524" w:type="dxa"/>
            <w:vAlign w:val="top"/>
          </w:tcPr>
          <w:p>
            <w:pPr>
              <w:pStyle w:val="TableText"/>
              <w:ind w:left="144"/>
              <w:spacing w:before="154" w:line="282" w:lineRule="exact"/>
              <w:rPr/>
            </w:pPr>
            <w:r>
              <w:rPr>
                <w:color w:val="212529"/>
                <w:spacing w:val="-1"/>
                <w:position w:val="1"/>
              </w:rPr>
              <w:t>32</w:t>
            </w:r>
          </w:p>
        </w:tc>
        <w:tc>
          <w:tcPr>
            <w:tcW w:w="1684" w:type="dxa"/>
            <w:vAlign w:val="top"/>
          </w:tcPr>
          <w:p>
            <w:pPr>
              <w:rPr>
                <w:rFonts w:ascii="Arial"/>
                <w:sz w:val="21"/>
              </w:rPr>
            </w:pPr>
            <w:r/>
          </w:p>
        </w:tc>
      </w:tr>
      <w:tr>
        <w:trPr>
          <w:trHeight w:val="524" w:hRule="atLeast"/>
        </w:trPr>
        <w:tc>
          <w:tcPr>
            <w:tcW w:w="2119" w:type="dxa"/>
            <w:vAlign w:val="top"/>
          </w:tcPr>
          <w:p>
            <w:pPr>
              <w:pStyle w:val="TableText"/>
              <w:ind w:left="9" w:right="84" w:firstLine="2"/>
              <w:spacing w:before="36" w:line="210" w:lineRule="auto"/>
              <w:rPr/>
            </w:pPr>
            <w:r>
              <w:rPr>
                <w:color w:val="212529"/>
                <w:spacing w:val="13"/>
              </w:rPr>
              <w:t>二、政府性基金预算</w:t>
            </w:r>
            <w:r>
              <w:rPr>
                <w:color w:val="212529"/>
                <w:spacing w:val="12"/>
              </w:rPr>
              <w:t>财政拨款收入</w:t>
            </w:r>
          </w:p>
        </w:tc>
        <w:tc>
          <w:tcPr>
            <w:tcW w:w="524" w:type="dxa"/>
            <w:vAlign w:val="top"/>
          </w:tcPr>
          <w:p>
            <w:pPr>
              <w:pStyle w:val="TableText"/>
              <w:ind w:left="194"/>
              <w:spacing w:before="155" w:line="284" w:lineRule="exact"/>
              <w:rPr/>
            </w:pPr>
            <w:r>
              <w:rPr>
                <w:color w:val="212529"/>
                <w:position w:val="1"/>
              </w:rPr>
              <w:t>2</w:t>
            </w:r>
          </w:p>
        </w:tc>
        <w:tc>
          <w:tcPr>
            <w:tcW w:w="1737" w:type="dxa"/>
            <w:vAlign w:val="top"/>
          </w:tcPr>
          <w:p>
            <w:pPr>
              <w:rPr>
                <w:rFonts w:ascii="Arial"/>
                <w:sz w:val="21"/>
              </w:rPr>
            </w:pPr>
            <w:r/>
          </w:p>
        </w:tc>
        <w:tc>
          <w:tcPr>
            <w:tcW w:w="1961" w:type="dxa"/>
            <w:vAlign w:val="top"/>
          </w:tcPr>
          <w:p>
            <w:pPr>
              <w:pStyle w:val="TableText"/>
              <w:ind w:left="7"/>
              <w:spacing w:before="155" w:line="228" w:lineRule="auto"/>
              <w:rPr/>
            </w:pPr>
            <w:r>
              <w:rPr>
                <w:color w:val="212529"/>
                <w:spacing w:val="12"/>
              </w:rPr>
              <w:t>二、外交支出</w:t>
            </w:r>
          </w:p>
        </w:tc>
        <w:tc>
          <w:tcPr>
            <w:tcW w:w="524" w:type="dxa"/>
            <w:vAlign w:val="top"/>
          </w:tcPr>
          <w:p>
            <w:pPr>
              <w:pStyle w:val="TableText"/>
              <w:ind w:left="144"/>
              <w:spacing w:before="155" w:line="282" w:lineRule="exact"/>
              <w:rPr/>
            </w:pPr>
            <w:r>
              <w:rPr>
                <w:color w:val="212529"/>
                <w:spacing w:val="-1"/>
                <w:position w:val="1"/>
              </w:rPr>
              <w:t>33</w:t>
            </w:r>
          </w:p>
        </w:tc>
        <w:tc>
          <w:tcPr>
            <w:tcW w:w="1684" w:type="dxa"/>
            <w:vAlign w:val="top"/>
          </w:tcPr>
          <w:p>
            <w:pPr>
              <w:rPr>
                <w:rFonts w:ascii="Arial"/>
                <w:sz w:val="21"/>
              </w:rPr>
            </w:pPr>
            <w:r/>
          </w:p>
        </w:tc>
      </w:tr>
      <w:tr>
        <w:trPr>
          <w:trHeight w:val="524" w:hRule="atLeast"/>
        </w:trPr>
        <w:tc>
          <w:tcPr>
            <w:tcW w:w="2119" w:type="dxa"/>
            <w:vAlign w:val="top"/>
          </w:tcPr>
          <w:p>
            <w:pPr>
              <w:pStyle w:val="TableText"/>
              <w:ind w:left="7" w:right="84"/>
              <w:spacing w:before="36" w:line="210" w:lineRule="auto"/>
              <w:rPr/>
            </w:pPr>
            <w:r>
              <w:rPr>
                <w:color w:val="212529"/>
                <w:spacing w:val="13"/>
              </w:rPr>
              <w:t>三、国有资本经营预</w:t>
            </w:r>
            <w:r>
              <w:rPr>
                <w:color w:val="212529"/>
                <w:spacing w:val="13"/>
              </w:rPr>
              <w:t>算财政拨款收入</w:t>
            </w:r>
          </w:p>
        </w:tc>
        <w:tc>
          <w:tcPr>
            <w:tcW w:w="524" w:type="dxa"/>
            <w:vAlign w:val="top"/>
          </w:tcPr>
          <w:p>
            <w:pPr>
              <w:pStyle w:val="TableText"/>
              <w:ind w:left="196"/>
              <w:spacing w:before="156" w:line="282" w:lineRule="exact"/>
              <w:rPr/>
            </w:pPr>
            <w:r>
              <w:rPr>
                <w:color w:val="212529"/>
                <w:position w:val="1"/>
              </w:rPr>
              <w:t>3</w:t>
            </w:r>
          </w:p>
        </w:tc>
        <w:tc>
          <w:tcPr>
            <w:tcW w:w="1737" w:type="dxa"/>
            <w:vAlign w:val="top"/>
          </w:tcPr>
          <w:p>
            <w:pPr>
              <w:rPr>
                <w:rFonts w:ascii="Arial"/>
                <w:sz w:val="21"/>
              </w:rPr>
            </w:pPr>
            <w:r/>
          </w:p>
        </w:tc>
        <w:tc>
          <w:tcPr>
            <w:tcW w:w="1961" w:type="dxa"/>
            <w:vAlign w:val="top"/>
          </w:tcPr>
          <w:p>
            <w:pPr>
              <w:pStyle w:val="TableText"/>
              <w:ind w:left="3"/>
              <w:spacing w:before="156" w:line="228" w:lineRule="auto"/>
              <w:rPr/>
            </w:pPr>
            <w:r>
              <w:rPr>
                <w:color w:val="212529"/>
                <w:spacing w:val="12"/>
              </w:rPr>
              <w:t>三、国防支出</w:t>
            </w:r>
          </w:p>
        </w:tc>
        <w:tc>
          <w:tcPr>
            <w:tcW w:w="524" w:type="dxa"/>
            <w:vAlign w:val="top"/>
          </w:tcPr>
          <w:p>
            <w:pPr>
              <w:pStyle w:val="TableText"/>
              <w:ind w:left="144"/>
              <w:spacing w:before="156" w:line="282" w:lineRule="exact"/>
              <w:rPr/>
            </w:pPr>
            <w:r>
              <w:rPr>
                <w:color w:val="212529"/>
                <w:spacing w:val="-1"/>
                <w:position w:val="1"/>
              </w:rPr>
              <w:t>34</w:t>
            </w:r>
          </w:p>
        </w:tc>
        <w:tc>
          <w:tcPr>
            <w:tcW w:w="1684" w:type="dxa"/>
            <w:vAlign w:val="top"/>
          </w:tcPr>
          <w:p>
            <w:pPr>
              <w:rPr>
                <w:rFonts w:ascii="Arial"/>
                <w:sz w:val="21"/>
              </w:rPr>
            </w:pPr>
            <w:r/>
          </w:p>
        </w:tc>
      </w:tr>
      <w:tr>
        <w:trPr>
          <w:trHeight w:val="524" w:hRule="atLeast"/>
        </w:trPr>
        <w:tc>
          <w:tcPr>
            <w:tcW w:w="2119" w:type="dxa"/>
            <w:vAlign w:val="top"/>
          </w:tcPr>
          <w:p>
            <w:pPr>
              <w:pStyle w:val="TableText"/>
              <w:ind w:left="29"/>
              <w:spacing w:before="158" w:line="227" w:lineRule="auto"/>
              <w:rPr/>
            </w:pPr>
            <w:r>
              <w:rPr>
                <w:color w:val="212529"/>
                <w:spacing w:val="10"/>
              </w:rPr>
              <w:t>四、上级补助收入</w:t>
            </w:r>
          </w:p>
        </w:tc>
        <w:tc>
          <w:tcPr>
            <w:tcW w:w="524" w:type="dxa"/>
            <w:vAlign w:val="top"/>
          </w:tcPr>
          <w:p>
            <w:pPr>
              <w:pStyle w:val="TableText"/>
              <w:ind w:left="190"/>
              <w:spacing w:before="157" w:line="284" w:lineRule="exact"/>
              <w:rPr/>
            </w:pPr>
            <w:r>
              <w:rPr>
                <w:color w:val="212529"/>
                <w:position w:val="1"/>
              </w:rPr>
              <w:t>4</w:t>
            </w:r>
          </w:p>
        </w:tc>
        <w:tc>
          <w:tcPr>
            <w:tcW w:w="1737" w:type="dxa"/>
            <w:vAlign w:val="top"/>
          </w:tcPr>
          <w:p>
            <w:pPr>
              <w:rPr>
                <w:rFonts w:ascii="Arial"/>
                <w:sz w:val="21"/>
              </w:rPr>
            </w:pPr>
            <w:r/>
          </w:p>
        </w:tc>
        <w:tc>
          <w:tcPr>
            <w:tcW w:w="1961" w:type="dxa"/>
            <w:vAlign w:val="top"/>
          </w:tcPr>
          <w:p>
            <w:pPr>
              <w:pStyle w:val="TableText"/>
              <w:ind w:left="24"/>
              <w:spacing w:before="158" w:line="227" w:lineRule="auto"/>
              <w:rPr/>
            </w:pPr>
            <w:r>
              <w:rPr>
                <w:color w:val="212529"/>
                <w:spacing w:val="10"/>
              </w:rPr>
              <w:t>四、公共安全支出</w:t>
            </w:r>
          </w:p>
        </w:tc>
        <w:tc>
          <w:tcPr>
            <w:tcW w:w="524" w:type="dxa"/>
            <w:vAlign w:val="top"/>
          </w:tcPr>
          <w:p>
            <w:pPr>
              <w:pStyle w:val="TableText"/>
              <w:ind w:left="144"/>
              <w:spacing w:before="157" w:line="282" w:lineRule="exact"/>
              <w:rPr/>
            </w:pPr>
            <w:r>
              <w:rPr>
                <w:color w:val="212529"/>
                <w:spacing w:val="-1"/>
                <w:position w:val="1"/>
              </w:rPr>
              <w:t>35</w:t>
            </w:r>
          </w:p>
        </w:tc>
        <w:tc>
          <w:tcPr>
            <w:tcW w:w="1684" w:type="dxa"/>
            <w:vAlign w:val="top"/>
          </w:tcPr>
          <w:p>
            <w:pPr>
              <w:rPr>
                <w:rFonts w:ascii="Arial"/>
                <w:sz w:val="21"/>
              </w:rPr>
            </w:pPr>
            <w:r/>
          </w:p>
        </w:tc>
      </w:tr>
      <w:tr>
        <w:trPr>
          <w:trHeight w:val="524" w:hRule="atLeast"/>
        </w:trPr>
        <w:tc>
          <w:tcPr>
            <w:tcW w:w="2119" w:type="dxa"/>
            <w:vAlign w:val="top"/>
          </w:tcPr>
          <w:p>
            <w:pPr>
              <w:pStyle w:val="TableText"/>
              <w:ind w:left="12"/>
              <w:spacing w:before="159" w:line="227" w:lineRule="auto"/>
              <w:rPr/>
            </w:pPr>
            <w:r>
              <w:rPr>
                <w:color w:val="212529"/>
                <w:spacing w:val="12"/>
              </w:rPr>
              <w:t>五、事业收入</w:t>
            </w:r>
          </w:p>
        </w:tc>
        <w:tc>
          <w:tcPr>
            <w:tcW w:w="524" w:type="dxa"/>
            <w:vAlign w:val="top"/>
          </w:tcPr>
          <w:p>
            <w:pPr>
              <w:pStyle w:val="TableText"/>
              <w:ind w:left="196"/>
              <w:spacing w:before="158" w:line="282" w:lineRule="exact"/>
              <w:rPr/>
            </w:pPr>
            <w:r>
              <w:rPr>
                <w:color w:val="212529"/>
                <w:position w:val="1"/>
              </w:rPr>
              <w:t>5</w:t>
            </w:r>
          </w:p>
        </w:tc>
        <w:tc>
          <w:tcPr>
            <w:tcW w:w="1737" w:type="dxa"/>
            <w:vAlign w:val="top"/>
          </w:tcPr>
          <w:p>
            <w:pPr>
              <w:pStyle w:val="TableText"/>
              <w:ind w:right="34"/>
              <w:spacing w:before="160" w:line="255" w:lineRule="exact"/>
              <w:jc w:val="right"/>
              <w:rPr>
                <w:sz w:val="19"/>
                <w:szCs w:val="19"/>
              </w:rPr>
            </w:pPr>
            <w:r>
              <w:rPr>
                <w:sz w:val="19"/>
                <w:szCs w:val="19"/>
                <w:color w:val="212529"/>
                <w:spacing w:val="2"/>
                <w:position w:val="1"/>
              </w:rPr>
              <w:t>12544.90</w:t>
            </w:r>
          </w:p>
        </w:tc>
        <w:tc>
          <w:tcPr>
            <w:tcW w:w="1961" w:type="dxa"/>
            <w:vAlign w:val="top"/>
          </w:tcPr>
          <w:p>
            <w:pPr>
              <w:pStyle w:val="TableText"/>
              <w:ind w:left="7"/>
              <w:spacing w:before="159" w:line="227" w:lineRule="auto"/>
              <w:rPr/>
            </w:pPr>
            <w:r>
              <w:rPr>
                <w:color w:val="212529"/>
                <w:spacing w:val="12"/>
              </w:rPr>
              <w:t>五、教育支出</w:t>
            </w:r>
          </w:p>
        </w:tc>
        <w:tc>
          <w:tcPr>
            <w:tcW w:w="524" w:type="dxa"/>
            <w:vAlign w:val="top"/>
          </w:tcPr>
          <w:p>
            <w:pPr>
              <w:pStyle w:val="TableText"/>
              <w:ind w:left="144"/>
              <w:spacing w:before="158" w:line="282" w:lineRule="exact"/>
              <w:rPr/>
            </w:pPr>
            <w:r>
              <w:rPr>
                <w:color w:val="212529"/>
                <w:spacing w:val="-1"/>
                <w:position w:val="1"/>
              </w:rPr>
              <w:t>36</w:t>
            </w:r>
          </w:p>
        </w:tc>
        <w:tc>
          <w:tcPr>
            <w:tcW w:w="1684" w:type="dxa"/>
            <w:vAlign w:val="top"/>
          </w:tcPr>
          <w:p>
            <w:pPr>
              <w:rPr>
                <w:rFonts w:ascii="Arial"/>
                <w:sz w:val="21"/>
              </w:rPr>
            </w:pPr>
            <w:r/>
          </w:p>
        </w:tc>
      </w:tr>
      <w:tr>
        <w:trPr>
          <w:trHeight w:val="524" w:hRule="atLeast"/>
        </w:trPr>
        <w:tc>
          <w:tcPr>
            <w:tcW w:w="2119" w:type="dxa"/>
            <w:vAlign w:val="top"/>
          </w:tcPr>
          <w:p>
            <w:pPr>
              <w:pStyle w:val="TableText"/>
              <w:ind w:left="8"/>
              <w:spacing w:before="160" w:line="227" w:lineRule="auto"/>
              <w:rPr/>
            </w:pPr>
            <w:r>
              <w:rPr>
                <w:color w:val="212529"/>
                <w:spacing w:val="12"/>
              </w:rPr>
              <w:t>六、经营收入</w:t>
            </w:r>
          </w:p>
        </w:tc>
        <w:tc>
          <w:tcPr>
            <w:tcW w:w="524" w:type="dxa"/>
            <w:vAlign w:val="top"/>
          </w:tcPr>
          <w:p>
            <w:pPr>
              <w:pStyle w:val="TableText"/>
              <w:ind w:left="193"/>
              <w:spacing w:before="159" w:line="282" w:lineRule="exact"/>
              <w:rPr/>
            </w:pPr>
            <w:r>
              <w:rPr>
                <w:color w:val="212529"/>
                <w:position w:val="1"/>
              </w:rPr>
              <w:t>6</w:t>
            </w:r>
          </w:p>
        </w:tc>
        <w:tc>
          <w:tcPr>
            <w:tcW w:w="1737" w:type="dxa"/>
            <w:vAlign w:val="top"/>
          </w:tcPr>
          <w:p>
            <w:pPr>
              <w:rPr>
                <w:rFonts w:ascii="Arial"/>
                <w:sz w:val="21"/>
              </w:rPr>
            </w:pPr>
            <w:r/>
          </w:p>
        </w:tc>
        <w:tc>
          <w:tcPr>
            <w:tcW w:w="1961" w:type="dxa"/>
            <w:vAlign w:val="top"/>
          </w:tcPr>
          <w:p>
            <w:pPr>
              <w:pStyle w:val="TableText"/>
              <w:ind w:left="3"/>
              <w:spacing w:before="159" w:line="227" w:lineRule="auto"/>
              <w:rPr/>
            </w:pPr>
            <w:r>
              <w:rPr>
                <w:color w:val="212529"/>
                <w:spacing w:val="13"/>
              </w:rPr>
              <w:t>六、科学技术支出</w:t>
            </w:r>
          </w:p>
        </w:tc>
        <w:tc>
          <w:tcPr>
            <w:tcW w:w="524" w:type="dxa"/>
            <w:vAlign w:val="top"/>
          </w:tcPr>
          <w:p>
            <w:pPr>
              <w:pStyle w:val="TableText"/>
              <w:ind w:left="144"/>
              <w:spacing w:before="159" w:line="282" w:lineRule="exact"/>
              <w:rPr/>
            </w:pPr>
            <w:r>
              <w:rPr>
                <w:color w:val="212529"/>
                <w:spacing w:val="-1"/>
                <w:position w:val="1"/>
              </w:rPr>
              <w:t>37</w:t>
            </w:r>
          </w:p>
        </w:tc>
        <w:tc>
          <w:tcPr>
            <w:tcW w:w="1684" w:type="dxa"/>
            <w:vAlign w:val="top"/>
          </w:tcPr>
          <w:p>
            <w:pPr>
              <w:rPr>
                <w:rFonts w:ascii="Arial"/>
                <w:sz w:val="21"/>
              </w:rPr>
            </w:pPr>
            <w:r/>
          </w:p>
        </w:tc>
      </w:tr>
      <w:tr>
        <w:trPr>
          <w:trHeight w:val="524" w:hRule="atLeast"/>
        </w:trPr>
        <w:tc>
          <w:tcPr>
            <w:tcW w:w="2119" w:type="dxa"/>
            <w:vAlign w:val="top"/>
          </w:tcPr>
          <w:p>
            <w:pPr>
              <w:pStyle w:val="TableText"/>
              <w:ind w:left="8" w:right="84"/>
              <w:spacing w:before="40" w:line="208" w:lineRule="auto"/>
              <w:rPr/>
            </w:pPr>
            <w:r>
              <w:rPr>
                <w:color w:val="212529"/>
                <w:spacing w:val="13"/>
              </w:rPr>
              <w:t>七、附属单位上缴收</w:t>
            </w:r>
            <w:r>
              <w:rPr>
                <w:color w:val="212529"/>
              </w:rPr>
              <w:t>入</w:t>
            </w:r>
          </w:p>
        </w:tc>
        <w:tc>
          <w:tcPr>
            <w:tcW w:w="524" w:type="dxa"/>
            <w:vAlign w:val="top"/>
          </w:tcPr>
          <w:p>
            <w:pPr>
              <w:pStyle w:val="TableText"/>
              <w:ind w:left="196"/>
              <w:spacing w:before="160" w:line="282" w:lineRule="exact"/>
              <w:rPr/>
            </w:pPr>
            <w:r>
              <w:rPr>
                <w:color w:val="212529"/>
                <w:position w:val="1"/>
              </w:rPr>
              <w:t>7</w:t>
            </w:r>
          </w:p>
        </w:tc>
        <w:tc>
          <w:tcPr>
            <w:tcW w:w="1737" w:type="dxa"/>
            <w:vAlign w:val="top"/>
          </w:tcPr>
          <w:p>
            <w:pPr>
              <w:rPr>
                <w:rFonts w:ascii="Arial"/>
                <w:sz w:val="21"/>
              </w:rPr>
            </w:pPr>
            <w:r/>
          </w:p>
        </w:tc>
        <w:tc>
          <w:tcPr>
            <w:tcW w:w="1961" w:type="dxa"/>
            <w:vAlign w:val="top"/>
          </w:tcPr>
          <w:p>
            <w:pPr>
              <w:pStyle w:val="TableText"/>
              <w:ind w:left="7" w:right="155" w:hanging="4"/>
              <w:spacing w:before="40" w:line="208" w:lineRule="auto"/>
              <w:rPr/>
            </w:pPr>
            <w:r>
              <w:rPr>
                <w:color w:val="212529"/>
                <w:spacing w:val="13"/>
              </w:rPr>
              <w:t>七、文化旅游体育</w:t>
            </w:r>
            <w:r>
              <w:rPr>
                <w:color w:val="212529"/>
                <w:spacing w:val="11"/>
              </w:rPr>
              <w:t>与传媒支出</w:t>
            </w:r>
          </w:p>
        </w:tc>
        <w:tc>
          <w:tcPr>
            <w:tcW w:w="524" w:type="dxa"/>
            <w:vAlign w:val="top"/>
          </w:tcPr>
          <w:p>
            <w:pPr>
              <w:pStyle w:val="TableText"/>
              <w:ind w:left="144"/>
              <w:spacing w:before="160" w:line="282" w:lineRule="exact"/>
              <w:rPr/>
            </w:pPr>
            <w:r>
              <w:rPr>
                <w:color w:val="212529"/>
                <w:spacing w:val="-1"/>
                <w:position w:val="1"/>
              </w:rPr>
              <w:t>38</w:t>
            </w:r>
          </w:p>
        </w:tc>
        <w:tc>
          <w:tcPr>
            <w:tcW w:w="1684" w:type="dxa"/>
            <w:vAlign w:val="top"/>
          </w:tcPr>
          <w:p>
            <w:pPr>
              <w:rPr>
                <w:rFonts w:ascii="Arial"/>
                <w:sz w:val="21"/>
              </w:rPr>
            </w:pPr>
            <w:r/>
          </w:p>
        </w:tc>
      </w:tr>
      <w:tr>
        <w:trPr>
          <w:trHeight w:val="524" w:hRule="atLeast"/>
        </w:trPr>
        <w:tc>
          <w:tcPr>
            <w:tcW w:w="2119" w:type="dxa"/>
            <w:vAlign w:val="top"/>
          </w:tcPr>
          <w:p>
            <w:pPr>
              <w:pStyle w:val="TableText"/>
              <w:ind w:left="12"/>
              <w:spacing w:before="162" w:line="227" w:lineRule="auto"/>
              <w:rPr/>
            </w:pPr>
            <w:r>
              <w:rPr>
                <w:color w:val="212529"/>
                <w:spacing w:val="12"/>
              </w:rPr>
              <w:t>八、其他收入</w:t>
            </w:r>
          </w:p>
        </w:tc>
        <w:tc>
          <w:tcPr>
            <w:tcW w:w="524" w:type="dxa"/>
            <w:vAlign w:val="top"/>
          </w:tcPr>
          <w:p>
            <w:pPr>
              <w:pStyle w:val="TableText"/>
              <w:ind w:left="192"/>
              <w:spacing w:before="161" w:line="282" w:lineRule="exact"/>
              <w:rPr/>
            </w:pPr>
            <w:r>
              <w:rPr>
                <w:color w:val="212529"/>
                <w:position w:val="1"/>
              </w:rPr>
              <w:t>8</w:t>
            </w:r>
          </w:p>
        </w:tc>
        <w:tc>
          <w:tcPr>
            <w:tcW w:w="1737" w:type="dxa"/>
            <w:vAlign w:val="top"/>
          </w:tcPr>
          <w:p>
            <w:pPr>
              <w:pStyle w:val="TableText"/>
              <w:ind w:right="34"/>
              <w:spacing w:before="163" w:line="255" w:lineRule="exact"/>
              <w:jc w:val="right"/>
              <w:rPr>
                <w:sz w:val="19"/>
                <w:szCs w:val="19"/>
              </w:rPr>
            </w:pPr>
            <w:r>
              <w:rPr>
                <w:sz w:val="19"/>
                <w:szCs w:val="19"/>
                <w:color w:val="212529"/>
                <w:spacing w:val="2"/>
                <w:position w:val="1"/>
              </w:rPr>
              <w:t>77.29</w:t>
            </w:r>
          </w:p>
        </w:tc>
        <w:tc>
          <w:tcPr>
            <w:tcW w:w="1961" w:type="dxa"/>
            <w:vAlign w:val="top"/>
          </w:tcPr>
          <w:p>
            <w:pPr>
              <w:pStyle w:val="TableText"/>
              <w:ind w:left="3" w:right="155" w:firstLine="4"/>
              <w:spacing w:before="43" w:line="207" w:lineRule="auto"/>
              <w:rPr/>
            </w:pPr>
            <w:r>
              <w:rPr>
                <w:color w:val="212529"/>
                <w:spacing w:val="12"/>
              </w:rPr>
              <w:t>八、社会保障和就</w:t>
            </w:r>
            <w:r>
              <w:rPr>
                <w:color w:val="212529"/>
                <w:spacing w:val="10"/>
              </w:rPr>
              <w:t>业支出</w:t>
            </w:r>
          </w:p>
        </w:tc>
        <w:tc>
          <w:tcPr>
            <w:tcW w:w="524" w:type="dxa"/>
            <w:vAlign w:val="top"/>
          </w:tcPr>
          <w:p>
            <w:pPr>
              <w:pStyle w:val="TableText"/>
              <w:ind w:left="144"/>
              <w:spacing w:before="161" w:line="282" w:lineRule="exact"/>
              <w:rPr/>
            </w:pPr>
            <w:r>
              <w:rPr>
                <w:color w:val="212529"/>
                <w:spacing w:val="-1"/>
                <w:position w:val="1"/>
              </w:rPr>
              <w:t>39</w:t>
            </w:r>
          </w:p>
        </w:tc>
        <w:tc>
          <w:tcPr>
            <w:tcW w:w="1684" w:type="dxa"/>
            <w:vAlign w:val="top"/>
          </w:tcPr>
          <w:p>
            <w:pPr>
              <w:pStyle w:val="TableText"/>
              <w:ind w:right="28"/>
              <w:spacing w:before="163" w:line="255" w:lineRule="exact"/>
              <w:jc w:val="right"/>
              <w:rPr>
                <w:sz w:val="19"/>
                <w:szCs w:val="19"/>
              </w:rPr>
            </w:pPr>
            <w:r>
              <w:rPr>
                <w:sz w:val="19"/>
                <w:szCs w:val="19"/>
                <w:color w:val="212529"/>
                <w:spacing w:val="3"/>
                <w:position w:val="1"/>
              </w:rPr>
              <w:t>486.30</w:t>
            </w:r>
          </w:p>
        </w:tc>
      </w:tr>
      <w:tr>
        <w:trPr>
          <w:trHeight w:val="524" w:hRule="atLeast"/>
        </w:trPr>
        <w:tc>
          <w:tcPr>
            <w:tcW w:w="2119" w:type="dxa"/>
            <w:vAlign w:val="top"/>
          </w:tcPr>
          <w:p>
            <w:pPr>
              <w:rPr>
                <w:rFonts w:ascii="Arial"/>
                <w:sz w:val="21"/>
              </w:rPr>
            </w:pPr>
            <w:r/>
          </w:p>
        </w:tc>
        <w:tc>
          <w:tcPr>
            <w:tcW w:w="524" w:type="dxa"/>
            <w:vAlign w:val="top"/>
          </w:tcPr>
          <w:p>
            <w:pPr>
              <w:pStyle w:val="TableText"/>
              <w:ind w:left="192"/>
              <w:spacing w:before="162" w:line="282" w:lineRule="exact"/>
              <w:rPr/>
            </w:pPr>
            <w:r>
              <w:rPr>
                <w:color w:val="212529"/>
                <w:position w:val="1"/>
              </w:rPr>
              <w:t>9</w:t>
            </w:r>
          </w:p>
        </w:tc>
        <w:tc>
          <w:tcPr>
            <w:tcW w:w="1737" w:type="dxa"/>
            <w:vAlign w:val="top"/>
          </w:tcPr>
          <w:p>
            <w:pPr>
              <w:rPr>
                <w:rFonts w:ascii="Arial"/>
                <w:sz w:val="21"/>
              </w:rPr>
            </w:pPr>
            <w:r/>
          </w:p>
        </w:tc>
        <w:tc>
          <w:tcPr>
            <w:tcW w:w="1961" w:type="dxa"/>
            <w:vAlign w:val="top"/>
          </w:tcPr>
          <w:p>
            <w:pPr>
              <w:pStyle w:val="TableText"/>
              <w:ind w:left="7"/>
              <w:spacing w:before="163" w:line="227" w:lineRule="auto"/>
              <w:rPr/>
            </w:pPr>
            <w:r>
              <w:rPr>
                <w:color w:val="212529"/>
                <w:spacing w:val="12"/>
              </w:rPr>
              <w:t>九、卫生健康支出</w:t>
            </w:r>
          </w:p>
        </w:tc>
        <w:tc>
          <w:tcPr>
            <w:tcW w:w="524" w:type="dxa"/>
            <w:vAlign w:val="top"/>
          </w:tcPr>
          <w:p>
            <w:pPr>
              <w:pStyle w:val="TableText"/>
              <w:ind w:left="139"/>
              <w:spacing w:before="162" w:line="282" w:lineRule="exact"/>
              <w:rPr/>
            </w:pPr>
            <w:r>
              <w:rPr>
                <w:color w:val="212529"/>
                <w:spacing w:val="2"/>
                <w:position w:val="1"/>
              </w:rPr>
              <w:t>40</w:t>
            </w:r>
          </w:p>
        </w:tc>
        <w:tc>
          <w:tcPr>
            <w:tcW w:w="1684" w:type="dxa"/>
            <w:vAlign w:val="top"/>
          </w:tcPr>
          <w:p>
            <w:pPr>
              <w:pStyle w:val="TableText"/>
              <w:ind w:right="28"/>
              <w:spacing w:before="164" w:line="255" w:lineRule="exact"/>
              <w:jc w:val="right"/>
              <w:rPr>
                <w:sz w:val="19"/>
                <w:szCs w:val="19"/>
              </w:rPr>
            </w:pPr>
            <w:r>
              <w:rPr>
                <w:sz w:val="19"/>
                <w:szCs w:val="19"/>
                <w:color w:val="212529"/>
                <w:spacing w:val="2"/>
                <w:position w:val="1"/>
              </w:rPr>
              <w:t>19359.23</w:t>
            </w:r>
          </w:p>
        </w:tc>
      </w:tr>
      <w:tr>
        <w:trPr>
          <w:trHeight w:val="524" w:hRule="atLeast"/>
        </w:trPr>
        <w:tc>
          <w:tcPr>
            <w:tcW w:w="2119" w:type="dxa"/>
            <w:vAlign w:val="top"/>
          </w:tcPr>
          <w:p>
            <w:pPr>
              <w:rPr>
                <w:rFonts w:ascii="Arial"/>
                <w:sz w:val="21"/>
              </w:rPr>
            </w:pPr>
            <w:r/>
          </w:p>
        </w:tc>
        <w:tc>
          <w:tcPr>
            <w:tcW w:w="524" w:type="dxa"/>
            <w:vAlign w:val="top"/>
          </w:tcPr>
          <w:p>
            <w:pPr>
              <w:pStyle w:val="TableText"/>
              <w:ind w:left="151"/>
              <w:spacing w:before="163" w:line="282" w:lineRule="exact"/>
              <w:rPr/>
            </w:pPr>
            <w:r>
              <w:rPr>
                <w:color w:val="212529"/>
                <w:spacing w:val="-7"/>
                <w:position w:val="1"/>
              </w:rPr>
              <w:t>10</w:t>
            </w:r>
          </w:p>
        </w:tc>
        <w:tc>
          <w:tcPr>
            <w:tcW w:w="1737" w:type="dxa"/>
            <w:vAlign w:val="top"/>
          </w:tcPr>
          <w:p>
            <w:pPr>
              <w:rPr>
                <w:rFonts w:ascii="Arial"/>
                <w:sz w:val="21"/>
              </w:rPr>
            </w:pPr>
            <w:r/>
          </w:p>
        </w:tc>
        <w:tc>
          <w:tcPr>
            <w:tcW w:w="1961" w:type="dxa"/>
            <w:vAlign w:val="top"/>
          </w:tcPr>
          <w:p>
            <w:pPr>
              <w:pStyle w:val="TableText"/>
              <w:ind w:left="4"/>
              <w:spacing w:before="163" w:line="228" w:lineRule="auto"/>
              <w:rPr/>
            </w:pPr>
            <w:r>
              <w:rPr>
                <w:color w:val="212529"/>
                <w:spacing w:val="13"/>
              </w:rPr>
              <w:t>十、节能环保支出</w:t>
            </w:r>
          </w:p>
        </w:tc>
        <w:tc>
          <w:tcPr>
            <w:tcW w:w="524" w:type="dxa"/>
            <w:vAlign w:val="top"/>
          </w:tcPr>
          <w:p>
            <w:pPr>
              <w:pStyle w:val="TableText"/>
              <w:ind w:left="139"/>
              <w:spacing w:before="163" w:line="284" w:lineRule="exact"/>
              <w:rPr/>
            </w:pPr>
            <w:r>
              <w:rPr>
                <w:color w:val="212529"/>
                <w:spacing w:val="2"/>
                <w:position w:val="1"/>
              </w:rPr>
              <w:t>41</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4" w:lineRule="exact"/>
              <w:rPr/>
            </w:pPr>
            <w:r>
              <w:rPr>
                <w:color w:val="212529"/>
                <w:spacing w:val="-7"/>
                <w:position w:val="1"/>
              </w:rPr>
              <w:t>11</w:t>
            </w:r>
          </w:p>
        </w:tc>
        <w:tc>
          <w:tcPr>
            <w:tcW w:w="1737" w:type="dxa"/>
            <w:vAlign w:val="top"/>
          </w:tcPr>
          <w:p>
            <w:pPr>
              <w:rPr>
                <w:rFonts w:ascii="Arial"/>
                <w:sz w:val="21"/>
              </w:rPr>
            </w:pPr>
            <w:r/>
          </w:p>
        </w:tc>
        <w:tc>
          <w:tcPr>
            <w:tcW w:w="1961" w:type="dxa"/>
            <w:vAlign w:val="top"/>
          </w:tcPr>
          <w:p>
            <w:pPr>
              <w:pStyle w:val="TableText"/>
              <w:ind w:left="22" w:right="155" w:hanging="18"/>
              <w:spacing w:before="44" w:line="207" w:lineRule="auto"/>
              <w:rPr/>
            </w:pPr>
            <w:r>
              <w:rPr>
                <w:color w:val="212529"/>
                <w:spacing w:val="13"/>
              </w:rPr>
              <w:t>十一、城乡社区支</w:t>
            </w:r>
            <w:r>
              <w:rPr>
                <w:color w:val="212529"/>
              </w:rPr>
              <w:t>出</w:t>
            </w:r>
          </w:p>
        </w:tc>
        <w:tc>
          <w:tcPr>
            <w:tcW w:w="524" w:type="dxa"/>
            <w:vAlign w:val="top"/>
          </w:tcPr>
          <w:p>
            <w:pPr>
              <w:pStyle w:val="TableText"/>
              <w:ind w:left="139"/>
              <w:spacing w:before="164" w:line="284" w:lineRule="exact"/>
              <w:rPr/>
            </w:pPr>
            <w:r>
              <w:rPr>
                <w:color w:val="212529"/>
                <w:spacing w:val="2"/>
                <w:position w:val="1"/>
              </w:rPr>
              <w:t>42</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4" w:lineRule="exact"/>
              <w:rPr/>
            </w:pPr>
            <w:r>
              <w:rPr>
                <w:color w:val="212529"/>
                <w:spacing w:val="-7"/>
                <w:position w:val="1"/>
              </w:rPr>
              <w:t>12</w:t>
            </w:r>
          </w:p>
        </w:tc>
        <w:tc>
          <w:tcPr>
            <w:tcW w:w="1737" w:type="dxa"/>
            <w:vAlign w:val="top"/>
          </w:tcPr>
          <w:p>
            <w:pPr>
              <w:rPr>
                <w:rFonts w:ascii="Arial"/>
                <w:sz w:val="21"/>
              </w:rPr>
            </w:pPr>
            <w:r/>
          </w:p>
        </w:tc>
        <w:tc>
          <w:tcPr>
            <w:tcW w:w="1961" w:type="dxa"/>
            <w:vAlign w:val="top"/>
          </w:tcPr>
          <w:p>
            <w:pPr>
              <w:pStyle w:val="TableText"/>
              <w:ind w:left="4"/>
              <w:spacing w:before="165" w:line="227" w:lineRule="auto"/>
              <w:rPr/>
            </w:pPr>
            <w:r>
              <w:rPr>
                <w:color w:val="212529"/>
                <w:spacing w:val="13"/>
              </w:rPr>
              <w:t>十二、农林水支出</w:t>
            </w:r>
          </w:p>
        </w:tc>
        <w:tc>
          <w:tcPr>
            <w:tcW w:w="524" w:type="dxa"/>
            <w:vAlign w:val="top"/>
          </w:tcPr>
          <w:p>
            <w:pPr>
              <w:pStyle w:val="TableText"/>
              <w:ind w:left="139"/>
              <w:spacing w:before="164" w:line="282" w:lineRule="exact"/>
              <w:rPr/>
            </w:pPr>
            <w:r>
              <w:rPr>
                <w:color w:val="212529"/>
                <w:spacing w:val="2"/>
                <w:position w:val="1"/>
              </w:rPr>
              <w:t>43</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13</w:t>
            </w:r>
          </w:p>
        </w:tc>
        <w:tc>
          <w:tcPr>
            <w:tcW w:w="1737" w:type="dxa"/>
            <w:vAlign w:val="top"/>
          </w:tcPr>
          <w:p>
            <w:pPr>
              <w:rPr>
                <w:rFonts w:ascii="Arial"/>
                <w:sz w:val="21"/>
              </w:rPr>
            </w:pPr>
            <w:r/>
          </w:p>
        </w:tc>
        <w:tc>
          <w:tcPr>
            <w:tcW w:w="1961" w:type="dxa"/>
            <w:vAlign w:val="top"/>
          </w:tcPr>
          <w:p>
            <w:pPr>
              <w:pStyle w:val="TableText"/>
              <w:ind w:left="22" w:right="155" w:hanging="18"/>
              <w:spacing w:before="44" w:line="207" w:lineRule="auto"/>
              <w:rPr/>
            </w:pPr>
            <w:r>
              <w:rPr>
                <w:color w:val="212529"/>
                <w:spacing w:val="13"/>
              </w:rPr>
              <w:t>十三、交通运输支</w:t>
            </w:r>
            <w:r>
              <w:rPr>
                <w:color w:val="212529"/>
              </w:rPr>
              <w:t>出</w:t>
            </w:r>
          </w:p>
        </w:tc>
        <w:tc>
          <w:tcPr>
            <w:tcW w:w="524" w:type="dxa"/>
            <w:vAlign w:val="top"/>
          </w:tcPr>
          <w:p>
            <w:pPr>
              <w:pStyle w:val="TableText"/>
              <w:ind w:left="139"/>
              <w:spacing w:before="164" w:line="284" w:lineRule="exact"/>
              <w:rPr/>
            </w:pPr>
            <w:r>
              <w:rPr>
                <w:color w:val="212529"/>
                <w:spacing w:val="2"/>
                <w:position w:val="1"/>
              </w:rPr>
              <w:t>44</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4" w:lineRule="exact"/>
              <w:rPr/>
            </w:pPr>
            <w:r>
              <w:rPr>
                <w:color w:val="212529"/>
                <w:spacing w:val="-7"/>
                <w:position w:val="1"/>
              </w:rPr>
              <w:t>14</w:t>
            </w:r>
          </w:p>
        </w:tc>
        <w:tc>
          <w:tcPr>
            <w:tcW w:w="1737" w:type="dxa"/>
            <w:vAlign w:val="top"/>
          </w:tcPr>
          <w:p>
            <w:pPr>
              <w:rPr>
                <w:rFonts w:ascii="Arial"/>
                <w:sz w:val="21"/>
              </w:rPr>
            </w:pPr>
            <w:r/>
          </w:p>
        </w:tc>
        <w:tc>
          <w:tcPr>
            <w:tcW w:w="1961" w:type="dxa"/>
            <w:vAlign w:val="top"/>
          </w:tcPr>
          <w:p>
            <w:pPr>
              <w:pStyle w:val="TableText"/>
              <w:ind w:left="3" w:right="155" w:firstLine="1"/>
              <w:spacing w:before="44" w:line="207" w:lineRule="auto"/>
              <w:rPr/>
            </w:pPr>
            <w:r>
              <w:rPr>
                <w:color w:val="212529"/>
                <w:spacing w:val="13"/>
              </w:rPr>
              <w:t>十四、资源勘探工</w:t>
            </w:r>
            <w:r>
              <w:rPr>
                <w:color w:val="212529"/>
                <w:spacing w:val="12"/>
              </w:rPr>
              <w:t>业信息等支出</w:t>
            </w:r>
          </w:p>
        </w:tc>
        <w:tc>
          <w:tcPr>
            <w:tcW w:w="524" w:type="dxa"/>
            <w:vAlign w:val="top"/>
          </w:tcPr>
          <w:p>
            <w:pPr>
              <w:pStyle w:val="TableText"/>
              <w:ind w:left="139"/>
              <w:spacing w:before="164" w:line="282" w:lineRule="exact"/>
              <w:rPr/>
            </w:pPr>
            <w:r>
              <w:rPr>
                <w:color w:val="212529"/>
                <w:spacing w:val="2"/>
                <w:position w:val="1"/>
              </w:rPr>
              <w:t>45</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15</w:t>
            </w:r>
          </w:p>
        </w:tc>
        <w:tc>
          <w:tcPr>
            <w:tcW w:w="1737" w:type="dxa"/>
            <w:vAlign w:val="top"/>
          </w:tcPr>
          <w:p>
            <w:pPr>
              <w:rPr>
                <w:rFonts w:ascii="Arial"/>
                <w:sz w:val="21"/>
              </w:rPr>
            </w:pPr>
            <w:r/>
          </w:p>
        </w:tc>
        <w:tc>
          <w:tcPr>
            <w:tcW w:w="1961" w:type="dxa"/>
            <w:vAlign w:val="top"/>
          </w:tcPr>
          <w:p>
            <w:pPr>
              <w:pStyle w:val="TableText"/>
              <w:ind w:left="4" w:right="155"/>
              <w:spacing w:before="44" w:line="207" w:lineRule="auto"/>
              <w:rPr/>
            </w:pPr>
            <w:r>
              <w:rPr>
                <w:color w:val="212529"/>
                <w:spacing w:val="13"/>
              </w:rPr>
              <w:t>十五、商业服务业</w:t>
            </w:r>
            <w:r>
              <w:rPr>
                <w:color w:val="212529"/>
                <w:spacing w:val="9"/>
              </w:rPr>
              <w:t>等支出</w:t>
            </w:r>
          </w:p>
        </w:tc>
        <w:tc>
          <w:tcPr>
            <w:tcW w:w="524" w:type="dxa"/>
            <w:vAlign w:val="top"/>
          </w:tcPr>
          <w:p>
            <w:pPr>
              <w:pStyle w:val="TableText"/>
              <w:ind w:left="139"/>
              <w:spacing w:before="164" w:line="282" w:lineRule="exact"/>
              <w:rPr/>
            </w:pPr>
            <w:r>
              <w:rPr>
                <w:color w:val="212529"/>
                <w:spacing w:val="2"/>
                <w:position w:val="1"/>
              </w:rPr>
              <w:t>46</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16</w:t>
            </w:r>
          </w:p>
        </w:tc>
        <w:tc>
          <w:tcPr>
            <w:tcW w:w="1737" w:type="dxa"/>
            <w:vAlign w:val="top"/>
          </w:tcPr>
          <w:p>
            <w:pPr>
              <w:rPr>
                <w:rFonts w:ascii="Arial"/>
                <w:sz w:val="21"/>
              </w:rPr>
            </w:pPr>
            <w:r/>
          </w:p>
        </w:tc>
        <w:tc>
          <w:tcPr>
            <w:tcW w:w="1961" w:type="dxa"/>
            <w:vAlign w:val="top"/>
          </w:tcPr>
          <w:p>
            <w:pPr>
              <w:pStyle w:val="TableText"/>
              <w:ind w:left="4"/>
              <w:spacing w:before="164" w:line="228" w:lineRule="auto"/>
              <w:rPr/>
            </w:pPr>
            <w:r>
              <w:rPr>
                <w:color w:val="212529"/>
                <w:spacing w:val="12"/>
              </w:rPr>
              <w:t>十六、金融支出</w:t>
            </w:r>
          </w:p>
        </w:tc>
        <w:tc>
          <w:tcPr>
            <w:tcW w:w="524" w:type="dxa"/>
            <w:vAlign w:val="top"/>
          </w:tcPr>
          <w:p>
            <w:pPr>
              <w:pStyle w:val="TableText"/>
              <w:ind w:left="139"/>
              <w:spacing w:before="164" w:line="282" w:lineRule="exact"/>
              <w:rPr/>
            </w:pPr>
            <w:r>
              <w:rPr>
                <w:color w:val="212529"/>
                <w:spacing w:val="2"/>
                <w:position w:val="1"/>
              </w:rPr>
              <w:t>47</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17</w:t>
            </w:r>
          </w:p>
        </w:tc>
        <w:tc>
          <w:tcPr>
            <w:tcW w:w="1737" w:type="dxa"/>
            <w:vAlign w:val="top"/>
          </w:tcPr>
          <w:p>
            <w:pPr>
              <w:rPr>
                <w:rFonts w:ascii="Arial"/>
                <w:sz w:val="21"/>
              </w:rPr>
            </w:pPr>
            <w:r/>
          </w:p>
        </w:tc>
        <w:tc>
          <w:tcPr>
            <w:tcW w:w="1961" w:type="dxa"/>
            <w:vAlign w:val="top"/>
          </w:tcPr>
          <w:p>
            <w:pPr>
              <w:pStyle w:val="TableText"/>
              <w:ind w:left="15" w:right="155" w:hanging="11"/>
              <w:spacing w:before="44" w:line="207" w:lineRule="auto"/>
              <w:rPr/>
            </w:pPr>
            <w:r>
              <w:rPr>
                <w:color w:val="212529"/>
                <w:spacing w:val="13"/>
              </w:rPr>
              <w:t>十七、援助其他地</w:t>
            </w:r>
            <w:r>
              <w:rPr>
                <w:color w:val="212529"/>
                <w:spacing w:val="6"/>
              </w:rPr>
              <w:t>区支出</w:t>
            </w:r>
          </w:p>
        </w:tc>
        <w:tc>
          <w:tcPr>
            <w:tcW w:w="524" w:type="dxa"/>
            <w:vAlign w:val="top"/>
          </w:tcPr>
          <w:p>
            <w:pPr>
              <w:pStyle w:val="TableText"/>
              <w:ind w:left="139"/>
              <w:spacing w:before="164" w:line="282" w:lineRule="exact"/>
              <w:rPr/>
            </w:pPr>
            <w:r>
              <w:rPr>
                <w:color w:val="212529"/>
                <w:spacing w:val="2"/>
                <w:position w:val="1"/>
              </w:rPr>
              <w:t>48</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18</w:t>
            </w:r>
          </w:p>
        </w:tc>
        <w:tc>
          <w:tcPr>
            <w:tcW w:w="1737" w:type="dxa"/>
            <w:vAlign w:val="top"/>
          </w:tcPr>
          <w:p>
            <w:pPr>
              <w:rPr>
                <w:rFonts w:ascii="Arial"/>
                <w:sz w:val="21"/>
              </w:rPr>
            </w:pPr>
            <w:r/>
          </w:p>
        </w:tc>
        <w:tc>
          <w:tcPr>
            <w:tcW w:w="1961" w:type="dxa"/>
            <w:vAlign w:val="top"/>
          </w:tcPr>
          <w:p>
            <w:pPr>
              <w:pStyle w:val="TableText"/>
              <w:ind w:left="4" w:right="155"/>
              <w:spacing w:before="44" w:line="207" w:lineRule="auto"/>
              <w:rPr/>
            </w:pPr>
            <w:r>
              <w:rPr>
                <w:color w:val="212529"/>
                <w:spacing w:val="5"/>
              </w:rPr>
              <w:t>十八、</w:t>
            </w:r>
            <w:r>
              <w:rPr>
                <w:color w:val="212529"/>
                <w:spacing w:val="-41"/>
              </w:rPr>
              <w:t xml:space="preserve"> </w:t>
            </w:r>
            <w:r>
              <w:rPr>
                <w:color w:val="212529"/>
                <w:spacing w:val="5"/>
              </w:rPr>
              <w:t>自然资源海</w:t>
            </w:r>
            <w:r>
              <w:rPr>
                <w:color w:val="212529"/>
                <w:spacing w:val="12"/>
              </w:rPr>
              <w:t>洋气象等支出</w:t>
            </w:r>
          </w:p>
        </w:tc>
        <w:tc>
          <w:tcPr>
            <w:tcW w:w="524" w:type="dxa"/>
            <w:vAlign w:val="top"/>
          </w:tcPr>
          <w:p>
            <w:pPr>
              <w:pStyle w:val="TableText"/>
              <w:ind w:left="139"/>
              <w:spacing w:before="164" w:line="282" w:lineRule="exact"/>
              <w:rPr/>
            </w:pPr>
            <w:r>
              <w:rPr>
                <w:color w:val="212529"/>
                <w:spacing w:val="2"/>
                <w:position w:val="1"/>
              </w:rPr>
              <w:t>49</w:t>
            </w:r>
          </w:p>
        </w:tc>
        <w:tc>
          <w:tcPr>
            <w:tcW w:w="1684" w:type="dxa"/>
            <w:vAlign w:val="top"/>
          </w:tcPr>
          <w:p>
            <w:pPr>
              <w:rPr>
                <w:rFonts w:ascii="Arial"/>
                <w:sz w:val="21"/>
              </w:rPr>
            </w:pPr>
            <w:r/>
          </w:p>
        </w:tc>
      </w:tr>
      <w:tr>
        <w:trPr>
          <w:trHeight w:val="525" w:hRule="atLeast"/>
        </w:trPr>
        <w:tc>
          <w:tcPr>
            <w:tcW w:w="2119" w:type="dxa"/>
            <w:vAlign w:val="top"/>
          </w:tcPr>
          <w:p>
            <w:pPr>
              <w:rPr>
                <w:rFonts w:ascii="Arial"/>
                <w:sz w:val="21"/>
              </w:rPr>
            </w:pPr>
            <w:r/>
          </w:p>
        </w:tc>
        <w:tc>
          <w:tcPr>
            <w:tcW w:w="524" w:type="dxa"/>
            <w:vAlign w:val="top"/>
          </w:tcPr>
          <w:p>
            <w:pPr>
              <w:pStyle w:val="TableText"/>
              <w:ind w:left="151"/>
              <w:spacing w:before="164" w:line="282" w:lineRule="exact"/>
              <w:rPr/>
            </w:pPr>
            <w:r>
              <w:rPr>
                <w:color w:val="212529"/>
                <w:spacing w:val="-7"/>
                <w:position w:val="1"/>
              </w:rPr>
              <w:t>19</w:t>
            </w:r>
          </w:p>
        </w:tc>
        <w:tc>
          <w:tcPr>
            <w:tcW w:w="1737" w:type="dxa"/>
            <w:vAlign w:val="top"/>
          </w:tcPr>
          <w:p>
            <w:pPr>
              <w:rPr>
                <w:rFonts w:ascii="Arial"/>
                <w:sz w:val="21"/>
              </w:rPr>
            </w:pPr>
            <w:r/>
          </w:p>
        </w:tc>
        <w:tc>
          <w:tcPr>
            <w:tcW w:w="1961" w:type="dxa"/>
            <w:vAlign w:val="top"/>
          </w:tcPr>
          <w:p>
            <w:pPr>
              <w:pStyle w:val="TableText"/>
              <w:ind w:left="22" w:right="155" w:hanging="18"/>
              <w:spacing w:before="44" w:line="207" w:lineRule="auto"/>
              <w:rPr/>
            </w:pPr>
            <w:r>
              <w:rPr>
                <w:color w:val="212529"/>
                <w:spacing w:val="13"/>
              </w:rPr>
              <w:t>十九、住房保障支</w:t>
            </w:r>
            <w:r>
              <w:rPr>
                <w:color w:val="212529"/>
              </w:rPr>
              <w:t>出</w:t>
            </w:r>
          </w:p>
        </w:tc>
        <w:tc>
          <w:tcPr>
            <w:tcW w:w="524" w:type="dxa"/>
            <w:vAlign w:val="top"/>
          </w:tcPr>
          <w:p>
            <w:pPr>
              <w:pStyle w:val="TableText"/>
              <w:ind w:left="144"/>
              <w:spacing w:before="164" w:line="282" w:lineRule="exact"/>
              <w:rPr/>
            </w:pPr>
            <w:r>
              <w:rPr>
                <w:color w:val="212529"/>
                <w:spacing w:val="-1"/>
                <w:position w:val="1"/>
              </w:rPr>
              <w:t>50</w:t>
            </w:r>
          </w:p>
        </w:tc>
        <w:tc>
          <w:tcPr>
            <w:tcW w:w="1684" w:type="dxa"/>
            <w:vAlign w:val="top"/>
          </w:tcPr>
          <w:p>
            <w:pPr>
              <w:pStyle w:val="TableText"/>
              <w:ind w:right="28"/>
              <w:spacing w:before="166" w:line="255" w:lineRule="exact"/>
              <w:jc w:val="right"/>
              <w:rPr>
                <w:sz w:val="19"/>
                <w:szCs w:val="19"/>
              </w:rPr>
            </w:pPr>
            <w:r>
              <w:rPr>
                <w:sz w:val="19"/>
                <w:szCs w:val="19"/>
                <w:color w:val="212529"/>
                <w:spacing w:val="2"/>
                <w:position w:val="1"/>
              </w:rPr>
              <w:t>361.92</w:t>
            </w:r>
          </w:p>
        </w:tc>
      </w:tr>
      <w:tr>
        <w:trPr>
          <w:trHeight w:val="525" w:hRule="atLeast"/>
        </w:trPr>
        <w:tc>
          <w:tcPr>
            <w:tcW w:w="2119" w:type="dxa"/>
            <w:vAlign w:val="top"/>
          </w:tcPr>
          <w:p>
            <w:pPr>
              <w:rPr>
                <w:rFonts w:ascii="Arial"/>
                <w:sz w:val="21"/>
              </w:rPr>
            </w:pPr>
            <w:r/>
          </w:p>
        </w:tc>
        <w:tc>
          <w:tcPr>
            <w:tcW w:w="524" w:type="dxa"/>
            <w:vAlign w:val="top"/>
          </w:tcPr>
          <w:p>
            <w:pPr>
              <w:pStyle w:val="TableText"/>
              <w:ind w:left="137"/>
              <w:spacing w:before="164" w:line="282" w:lineRule="exact"/>
              <w:rPr/>
            </w:pPr>
            <w:r>
              <w:rPr>
                <w:color w:val="212529"/>
                <w:position w:val="1"/>
              </w:rPr>
              <w:t>20</w:t>
            </w:r>
          </w:p>
        </w:tc>
        <w:tc>
          <w:tcPr>
            <w:tcW w:w="1737" w:type="dxa"/>
            <w:vAlign w:val="top"/>
          </w:tcPr>
          <w:p>
            <w:pPr>
              <w:rPr>
                <w:rFonts w:ascii="Arial"/>
                <w:sz w:val="21"/>
              </w:rPr>
            </w:pPr>
            <w:r/>
          </w:p>
        </w:tc>
        <w:tc>
          <w:tcPr>
            <w:tcW w:w="1961" w:type="dxa"/>
            <w:vAlign w:val="top"/>
          </w:tcPr>
          <w:p>
            <w:pPr>
              <w:pStyle w:val="TableText"/>
              <w:ind w:left="6" w:right="155"/>
              <w:spacing w:before="44" w:line="207" w:lineRule="auto"/>
              <w:rPr/>
            </w:pPr>
            <w:r>
              <w:rPr>
                <w:color w:val="212529"/>
                <w:spacing w:val="12"/>
              </w:rPr>
              <w:t>二十、粮油物资储</w:t>
            </w:r>
            <w:r>
              <w:rPr>
                <w:color w:val="212529"/>
                <w:spacing w:val="9"/>
              </w:rPr>
              <w:t>备支出</w:t>
            </w:r>
          </w:p>
        </w:tc>
        <w:tc>
          <w:tcPr>
            <w:tcW w:w="524" w:type="dxa"/>
            <w:vAlign w:val="top"/>
          </w:tcPr>
          <w:p>
            <w:pPr>
              <w:pStyle w:val="TableText"/>
              <w:ind w:left="144"/>
              <w:spacing w:before="164" w:line="282" w:lineRule="exact"/>
              <w:rPr/>
            </w:pPr>
            <w:r>
              <w:rPr>
                <w:color w:val="212529"/>
                <w:spacing w:val="-1"/>
                <w:position w:val="1"/>
              </w:rPr>
              <w:t>51</w:t>
            </w:r>
          </w:p>
        </w:tc>
        <w:tc>
          <w:tcPr>
            <w:tcW w:w="1684" w:type="dxa"/>
            <w:vAlign w:val="top"/>
          </w:tcPr>
          <w:p>
            <w:pPr>
              <w:rPr>
                <w:rFonts w:ascii="Arial"/>
                <w:sz w:val="21"/>
              </w:rPr>
            </w:pPr>
            <w:r/>
          </w:p>
        </w:tc>
      </w:tr>
      <w:tr>
        <w:trPr>
          <w:trHeight w:val="532" w:hRule="atLeast"/>
        </w:trPr>
        <w:tc>
          <w:tcPr>
            <w:tcW w:w="2119" w:type="dxa"/>
            <w:vAlign w:val="top"/>
          </w:tcPr>
          <w:p>
            <w:pPr>
              <w:rPr>
                <w:rFonts w:ascii="Arial"/>
                <w:sz w:val="21"/>
              </w:rPr>
            </w:pPr>
            <w:r/>
          </w:p>
        </w:tc>
        <w:tc>
          <w:tcPr>
            <w:tcW w:w="524" w:type="dxa"/>
            <w:vAlign w:val="top"/>
          </w:tcPr>
          <w:p>
            <w:pPr>
              <w:pStyle w:val="TableText"/>
              <w:ind w:left="137"/>
              <w:spacing w:before="164" w:line="284" w:lineRule="exact"/>
              <w:rPr/>
            </w:pPr>
            <w:r>
              <w:rPr>
                <w:color w:val="212529"/>
                <w:position w:val="1"/>
              </w:rPr>
              <w:t>21</w:t>
            </w:r>
          </w:p>
        </w:tc>
        <w:tc>
          <w:tcPr>
            <w:tcW w:w="1737" w:type="dxa"/>
            <w:vAlign w:val="top"/>
          </w:tcPr>
          <w:p>
            <w:pPr>
              <w:rPr>
                <w:rFonts w:ascii="Arial"/>
                <w:sz w:val="21"/>
              </w:rPr>
            </w:pPr>
            <w:r/>
          </w:p>
        </w:tc>
        <w:tc>
          <w:tcPr>
            <w:tcW w:w="1961" w:type="dxa"/>
            <w:vAlign w:val="top"/>
          </w:tcPr>
          <w:p>
            <w:pPr>
              <w:pStyle w:val="TableText"/>
              <w:ind w:left="5" w:right="155" w:firstLine="1"/>
              <w:spacing w:before="44" w:line="210" w:lineRule="auto"/>
              <w:rPr/>
            </w:pPr>
            <w:r>
              <w:rPr>
                <w:color w:val="212529"/>
                <w:spacing w:val="12"/>
              </w:rPr>
              <w:t>二十一、国有资本</w:t>
            </w:r>
            <w:r>
              <w:rPr>
                <w:color w:val="212529"/>
                <w:spacing w:val="12"/>
              </w:rPr>
              <w:t>经营预算支出</w:t>
            </w:r>
          </w:p>
        </w:tc>
        <w:tc>
          <w:tcPr>
            <w:tcW w:w="524" w:type="dxa"/>
            <w:vAlign w:val="top"/>
          </w:tcPr>
          <w:p>
            <w:pPr>
              <w:pStyle w:val="TableText"/>
              <w:ind w:left="144"/>
              <w:spacing w:before="164" w:line="282" w:lineRule="exact"/>
              <w:rPr/>
            </w:pPr>
            <w:r>
              <w:rPr>
                <w:color w:val="212529"/>
                <w:spacing w:val="-1"/>
                <w:position w:val="1"/>
              </w:rPr>
              <w:t>52</w:t>
            </w:r>
          </w:p>
        </w:tc>
        <w:tc>
          <w:tcPr>
            <w:tcW w:w="1684" w:type="dxa"/>
            <w:vAlign w:val="top"/>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93"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19"/>
        <w:gridCol w:w="524"/>
        <w:gridCol w:w="1737"/>
        <w:gridCol w:w="1961"/>
        <w:gridCol w:w="524"/>
        <w:gridCol w:w="1684"/>
      </w:tblGrid>
      <w:tr>
        <w:trPr>
          <w:trHeight w:val="531" w:hRule="atLeast"/>
        </w:trPr>
        <w:tc>
          <w:tcPr>
            <w:tcW w:w="2119" w:type="dxa"/>
            <w:vAlign w:val="top"/>
          </w:tcPr>
          <w:p>
            <w:pPr>
              <w:rPr>
                <w:rFonts w:ascii="Arial"/>
                <w:sz w:val="21"/>
              </w:rPr>
            </w:pPr>
            <w:r/>
          </w:p>
        </w:tc>
        <w:tc>
          <w:tcPr>
            <w:tcW w:w="524" w:type="dxa"/>
            <w:vAlign w:val="top"/>
          </w:tcPr>
          <w:p>
            <w:pPr>
              <w:pStyle w:val="TableText"/>
              <w:ind w:left="137"/>
              <w:spacing w:before="156" w:line="284" w:lineRule="exact"/>
              <w:rPr/>
            </w:pPr>
            <w:bookmarkStart w:name="bookmark31" w:id="9"/>
            <w:bookmarkEnd w:id="9"/>
            <w:r>
              <w:rPr>
                <w:color w:val="212529"/>
                <w:position w:val="1"/>
              </w:rPr>
              <w:t>22</w:t>
            </w:r>
          </w:p>
        </w:tc>
        <w:tc>
          <w:tcPr>
            <w:tcW w:w="1737" w:type="dxa"/>
            <w:vAlign w:val="top"/>
          </w:tcPr>
          <w:p>
            <w:pPr>
              <w:rPr>
                <w:rFonts w:ascii="Arial"/>
                <w:sz w:val="21"/>
              </w:rPr>
            </w:pPr>
            <w:r/>
          </w:p>
        </w:tc>
        <w:tc>
          <w:tcPr>
            <w:tcW w:w="1961" w:type="dxa"/>
            <w:vAlign w:val="top"/>
          </w:tcPr>
          <w:p>
            <w:pPr>
              <w:pStyle w:val="TableText"/>
              <w:ind w:left="3" w:right="155" w:firstLine="4"/>
              <w:spacing w:before="22" w:line="219" w:lineRule="auto"/>
              <w:rPr/>
            </w:pPr>
            <w:r>
              <w:rPr>
                <w:color w:val="212529"/>
                <w:spacing w:val="12"/>
              </w:rPr>
              <w:t>二十二、灾害防治</w:t>
            </w:r>
            <w:r>
              <w:rPr>
                <w:color w:val="212529"/>
                <w:spacing w:val="13"/>
              </w:rPr>
              <w:t>及应急管理支出</w:t>
            </w:r>
          </w:p>
        </w:tc>
        <w:tc>
          <w:tcPr>
            <w:tcW w:w="524" w:type="dxa"/>
            <w:vAlign w:val="top"/>
          </w:tcPr>
          <w:p>
            <w:pPr>
              <w:pStyle w:val="TableText"/>
              <w:ind w:left="144"/>
              <w:spacing w:before="156" w:line="282" w:lineRule="exact"/>
              <w:rPr/>
            </w:pPr>
            <w:r>
              <w:rPr>
                <w:color w:val="212529"/>
                <w:spacing w:val="-1"/>
                <w:position w:val="1"/>
              </w:rPr>
              <w:t>53</w:t>
            </w:r>
          </w:p>
        </w:tc>
        <w:tc>
          <w:tcPr>
            <w:tcW w:w="1684" w:type="dxa"/>
            <w:vAlign w:val="top"/>
          </w:tcPr>
          <w:p>
            <w:pPr>
              <w:rPr>
                <w:rFonts w:ascii="Arial"/>
                <w:sz w:val="21"/>
              </w:rPr>
            </w:pPr>
            <w:r/>
          </w:p>
        </w:tc>
      </w:tr>
      <w:tr>
        <w:trPr>
          <w:trHeight w:val="523" w:hRule="atLeast"/>
        </w:trPr>
        <w:tc>
          <w:tcPr>
            <w:tcW w:w="2119" w:type="dxa"/>
            <w:vAlign w:val="top"/>
          </w:tcPr>
          <w:p>
            <w:pPr>
              <w:rPr>
                <w:rFonts w:ascii="Arial"/>
                <w:sz w:val="21"/>
              </w:rPr>
            </w:pPr>
            <w:r/>
          </w:p>
        </w:tc>
        <w:tc>
          <w:tcPr>
            <w:tcW w:w="524" w:type="dxa"/>
            <w:vAlign w:val="top"/>
          </w:tcPr>
          <w:p>
            <w:pPr>
              <w:pStyle w:val="TableText"/>
              <w:ind w:left="137"/>
              <w:spacing w:before="150" w:line="282" w:lineRule="exact"/>
              <w:rPr/>
            </w:pPr>
            <w:r>
              <w:rPr>
                <w:color w:val="212529"/>
                <w:position w:val="1"/>
              </w:rPr>
              <w:t>23</w:t>
            </w:r>
          </w:p>
        </w:tc>
        <w:tc>
          <w:tcPr>
            <w:tcW w:w="1737" w:type="dxa"/>
            <w:vAlign w:val="top"/>
          </w:tcPr>
          <w:p>
            <w:pPr>
              <w:rPr>
                <w:rFonts w:ascii="Arial"/>
                <w:sz w:val="21"/>
              </w:rPr>
            </w:pPr>
            <w:r/>
          </w:p>
        </w:tc>
        <w:tc>
          <w:tcPr>
            <w:tcW w:w="1961" w:type="dxa"/>
            <w:vAlign w:val="top"/>
          </w:tcPr>
          <w:p>
            <w:pPr>
              <w:pStyle w:val="TableText"/>
              <w:ind w:left="7"/>
              <w:spacing w:before="150" w:line="228" w:lineRule="auto"/>
              <w:rPr/>
            </w:pPr>
            <w:r>
              <w:rPr>
                <w:color w:val="212529"/>
                <w:spacing w:val="12"/>
              </w:rPr>
              <w:t>二十三、其他支出</w:t>
            </w:r>
          </w:p>
        </w:tc>
        <w:tc>
          <w:tcPr>
            <w:tcW w:w="524" w:type="dxa"/>
            <w:vAlign w:val="top"/>
          </w:tcPr>
          <w:p>
            <w:pPr>
              <w:pStyle w:val="TableText"/>
              <w:ind w:left="144"/>
              <w:spacing w:before="150" w:line="282" w:lineRule="exact"/>
              <w:rPr/>
            </w:pPr>
            <w:r>
              <w:rPr>
                <w:color w:val="212529"/>
                <w:spacing w:val="-1"/>
                <w:position w:val="1"/>
              </w:rPr>
              <w:t>54</w:t>
            </w:r>
          </w:p>
        </w:tc>
        <w:tc>
          <w:tcPr>
            <w:tcW w:w="1684" w:type="dxa"/>
            <w:vAlign w:val="top"/>
          </w:tcPr>
          <w:p>
            <w:pPr>
              <w:rPr>
                <w:rFonts w:ascii="Arial"/>
                <w:sz w:val="21"/>
              </w:rPr>
            </w:pPr>
            <w:r/>
          </w:p>
        </w:tc>
      </w:tr>
      <w:tr>
        <w:trPr>
          <w:trHeight w:val="524" w:hRule="atLeast"/>
        </w:trPr>
        <w:tc>
          <w:tcPr>
            <w:tcW w:w="2119" w:type="dxa"/>
            <w:vAlign w:val="top"/>
          </w:tcPr>
          <w:p>
            <w:pPr>
              <w:rPr>
                <w:rFonts w:ascii="Arial"/>
                <w:sz w:val="21"/>
              </w:rPr>
            </w:pPr>
            <w:r/>
          </w:p>
        </w:tc>
        <w:tc>
          <w:tcPr>
            <w:tcW w:w="524" w:type="dxa"/>
            <w:vAlign w:val="top"/>
          </w:tcPr>
          <w:p>
            <w:pPr>
              <w:pStyle w:val="TableText"/>
              <w:ind w:left="137"/>
              <w:spacing w:before="152" w:line="284" w:lineRule="exact"/>
              <w:rPr/>
            </w:pPr>
            <w:r>
              <w:rPr>
                <w:color w:val="212529"/>
                <w:position w:val="1"/>
              </w:rPr>
              <w:t>24</w:t>
            </w:r>
          </w:p>
        </w:tc>
        <w:tc>
          <w:tcPr>
            <w:tcW w:w="1737" w:type="dxa"/>
            <w:vAlign w:val="top"/>
          </w:tcPr>
          <w:p>
            <w:pPr>
              <w:rPr>
                <w:rFonts w:ascii="Arial"/>
                <w:sz w:val="21"/>
              </w:rPr>
            </w:pPr>
            <w:r/>
          </w:p>
        </w:tc>
        <w:tc>
          <w:tcPr>
            <w:tcW w:w="1961" w:type="dxa"/>
            <w:vAlign w:val="top"/>
          </w:tcPr>
          <w:p>
            <w:pPr>
              <w:pStyle w:val="TableText"/>
              <w:ind w:left="4" w:right="155" w:firstLine="2"/>
              <w:spacing w:before="18" w:line="218" w:lineRule="auto"/>
              <w:rPr/>
            </w:pPr>
            <w:r>
              <w:rPr>
                <w:color w:val="212529"/>
                <w:spacing w:val="12"/>
              </w:rPr>
              <w:t>二十四、债务还本</w:t>
            </w:r>
            <w:r>
              <w:rPr>
                <w:color w:val="212529"/>
                <w:spacing w:val="7"/>
              </w:rPr>
              <w:t>支出</w:t>
            </w:r>
          </w:p>
        </w:tc>
        <w:tc>
          <w:tcPr>
            <w:tcW w:w="524" w:type="dxa"/>
            <w:vAlign w:val="top"/>
          </w:tcPr>
          <w:p>
            <w:pPr>
              <w:pStyle w:val="TableText"/>
              <w:ind w:left="144"/>
              <w:spacing w:before="152" w:line="282" w:lineRule="exact"/>
              <w:rPr/>
            </w:pPr>
            <w:r>
              <w:rPr>
                <w:color w:val="212529"/>
                <w:spacing w:val="-1"/>
                <w:position w:val="1"/>
              </w:rPr>
              <w:t>55</w:t>
            </w:r>
          </w:p>
        </w:tc>
        <w:tc>
          <w:tcPr>
            <w:tcW w:w="1684" w:type="dxa"/>
            <w:vAlign w:val="top"/>
          </w:tcPr>
          <w:p>
            <w:pPr>
              <w:rPr>
                <w:rFonts w:ascii="Arial"/>
                <w:sz w:val="21"/>
              </w:rPr>
            </w:pPr>
            <w:r/>
          </w:p>
        </w:tc>
      </w:tr>
      <w:tr>
        <w:trPr>
          <w:trHeight w:val="524" w:hRule="atLeast"/>
        </w:trPr>
        <w:tc>
          <w:tcPr>
            <w:tcW w:w="2119" w:type="dxa"/>
            <w:vAlign w:val="top"/>
          </w:tcPr>
          <w:p>
            <w:pPr>
              <w:rPr>
                <w:rFonts w:ascii="Arial"/>
                <w:sz w:val="21"/>
              </w:rPr>
            </w:pPr>
            <w:r/>
          </w:p>
        </w:tc>
        <w:tc>
          <w:tcPr>
            <w:tcW w:w="524" w:type="dxa"/>
            <w:vAlign w:val="top"/>
          </w:tcPr>
          <w:p>
            <w:pPr>
              <w:pStyle w:val="TableText"/>
              <w:ind w:left="137"/>
              <w:spacing w:before="153" w:line="282" w:lineRule="exact"/>
              <w:rPr/>
            </w:pPr>
            <w:r>
              <w:rPr>
                <w:color w:val="212529"/>
                <w:position w:val="1"/>
              </w:rPr>
              <w:t>25</w:t>
            </w:r>
          </w:p>
        </w:tc>
        <w:tc>
          <w:tcPr>
            <w:tcW w:w="1737" w:type="dxa"/>
            <w:vAlign w:val="top"/>
          </w:tcPr>
          <w:p>
            <w:pPr>
              <w:rPr>
                <w:rFonts w:ascii="Arial"/>
                <w:sz w:val="21"/>
              </w:rPr>
            </w:pPr>
            <w:r/>
          </w:p>
        </w:tc>
        <w:tc>
          <w:tcPr>
            <w:tcW w:w="1961" w:type="dxa"/>
            <w:vAlign w:val="top"/>
          </w:tcPr>
          <w:p>
            <w:pPr>
              <w:pStyle w:val="TableText"/>
              <w:ind w:left="4" w:right="155" w:firstLine="2"/>
              <w:spacing w:before="18" w:line="218" w:lineRule="auto"/>
              <w:rPr/>
            </w:pPr>
            <w:r>
              <w:rPr>
                <w:color w:val="212529"/>
                <w:spacing w:val="12"/>
              </w:rPr>
              <w:t>二十五、债务付息</w:t>
            </w:r>
            <w:r>
              <w:rPr>
                <w:color w:val="212529"/>
                <w:spacing w:val="7"/>
              </w:rPr>
              <w:t>支出</w:t>
            </w:r>
          </w:p>
        </w:tc>
        <w:tc>
          <w:tcPr>
            <w:tcW w:w="524" w:type="dxa"/>
            <w:vAlign w:val="top"/>
          </w:tcPr>
          <w:p>
            <w:pPr>
              <w:pStyle w:val="TableText"/>
              <w:ind w:left="144"/>
              <w:spacing w:before="153" w:line="282" w:lineRule="exact"/>
              <w:rPr/>
            </w:pPr>
            <w:r>
              <w:rPr>
                <w:color w:val="212529"/>
                <w:spacing w:val="-1"/>
                <w:position w:val="1"/>
              </w:rPr>
              <w:t>56</w:t>
            </w:r>
          </w:p>
        </w:tc>
        <w:tc>
          <w:tcPr>
            <w:tcW w:w="1684" w:type="dxa"/>
            <w:vAlign w:val="top"/>
          </w:tcPr>
          <w:p>
            <w:pPr>
              <w:rPr>
                <w:rFonts w:ascii="Arial"/>
                <w:sz w:val="21"/>
              </w:rPr>
            </w:pPr>
            <w:r/>
          </w:p>
        </w:tc>
      </w:tr>
      <w:tr>
        <w:trPr>
          <w:trHeight w:val="524" w:hRule="atLeast"/>
        </w:trPr>
        <w:tc>
          <w:tcPr>
            <w:tcW w:w="2119" w:type="dxa"/>
            <w:vAlign w:val="top"/>
          </w:tcPr>
          <w:p>
            <w:pPr>
              <w:rPr>
                <w:rFonts w:ascii="Arial"/>
                <w:sz w:val="21"/>
              </w:rPr>
            </w:pPr>
            <w:r/>
          </w:p>
        </w:tc>
        <w:tc>
          <w:tcPr>
            <w:tcW w:w="524" w:type="dxa"/>
            <w:vAlign w:val="top"/>
          </w:tcPr>
          <w:p>
            <w:pPr>
              <w:pStyle w:val="TableText"/>
              <w:ind w:left="137"/>
              <w:spacing w:before="154" w:line="282" w:lineRule="exact"/>
              <w:rPr/>
            </w:pPr>
            <w:r>
              <w:rPr>
                <w:color w:val="212529"/>
                <w:position w:val="1"/>
              </w:rPr>
              <w:t>26</w:t>
            </w:r>
          </w:p>
        </w:tc>
        <w:tc>
          <w:tcPr>
            <w:tcW w:w="1737" w:type="dxa"/>
            <w:vAlign w:val="top"/>
          </w:tcPr>
          <w:p>
            <w:pPr>
              <w:rPr>
                <w:rFonts w:ascii="Arial"/>
                <w:sz w:val="21"/>
              </w:rPr>
            </w:pPr>
            <w:r/>
          </w:p>
        </w:tc>
        <w:tc>
          <w:tcPr>
            <w:tcW w:w="1961" w:type="dxa"/>
            <w:vAlign w:val="top"/>
          </w:tcPr>
          <w:p>
            <w:pPr>
              <w:pStyle w:val="TableText"/>
              <w:ind w:left="25" w:right="155" w:hanging="18"/>
              <w:spacing w:before="20" w:line="217" w:lineRule="auto"/>
              <w:rPr/>
            </w:pPr>
            <w:r>
              <w:rPr>
                <w:color w:val="212529"/>
                <w:spacing w:val="12"/>
              </w:rPr>
              <w:t>二十六、抗疫特别</w:t>
            </w:r>
            <w:r>
              <w:rPr>
                <w:color w:val="212529"/>
                <w:spacing w:val="9"/>
              </w:rPr>
              <w:t>国债安排的支出</w:t>
            </w:r>
          </w:p>
        </w:tc>
        <w:tc>
          <w:tcPr>
            <w:tcW w:w="524" w:type="dxa"/>
            <w:vAlign w:val="top"/>
          </w:tcPr>
          <w:p>
            <w:pPr>
              <w:pStyle w:val="TableText"/>
              <w:ind w:left="144"/>
              <w:spacing w:before="154" w:line="282" w:lineRule="exact"/>
              <w:rPr/>
            </w:pPr>
            <w:r>
              <w:rPr>
                <w:color w:val="212529"/>
                <w:spacing w:val="-1"/>
                <w:position w:val="1"/>
              </w:rPr>
              <w:t>57</w:t>
            </w:r>
          </w:p>
        </w:tc>
        <w:tc>
          <w:tcPr>
            <w:tcW w:w="1684" w:type="dxa"/>
            <w:vAlign w:val="top"/>
          </w:tcPr>
          <w:p>
            <w:pPr>
              <w:rPr>
                <w:rFonts w:ascii="Arial"/>
                <w:sz w:val="21"/>
              </w:rPr>
            </w:pPr>
            <w:r/>
          </w:p>
        </w:tc>
      </w:tr>
      <w:tr>
        <w:trPr>
          <w:trHeight w:val="524" w:hRule="atLeast"/>
        </w:trPr>
        <w:tc>
          <w:tcPr>
            <w:tcW w:w="2119" w:type="dxa"/>
            <w:vAlign w:val="top"/>
          </w:tcPr>
          <w:p>
            <w:pPr>
              <w:ind w:left="371"/>
              <w:spacing w:before="152"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本年收入合计</w:t>
            </w:r>
          </w:p>
        </w:tc>
        <w:tc>
          <w:tcPr>
            <w:tcW w:w="524" w:type="dxa"/>
            <w:vAlign w:val="top"/>
          </w:tcPr>
          <w:p>
            <w:pPr>
              <w:pStyle w:val="TableText"/>
              <w:ind w:left="137"/>
              <w:spacing w:before="155" w:line="282" w:lineRule="exact"/>
              <w:rPr/>
            </w:pPr>
            <w:r>
              <w:rPr>
                <w:color w:val="212529"/>
                <w:position w:val="1"/>
              </w:rPr>
              <w:t>27</w:t>
            </w:r>
          </w:p>
        </w:tc>
        <w:tc>
          <w:tcPr>
            <w:tcW w:w="1737" w:type="dxa"/>
            <w:vAlign w:val="top"/>
          </w:tcPr>
          <w:p>
            <w:pPr>
              <w:pStyle w:val="TableText"/>
              <w:ind w:right="37"/>
              <w:spacing w:before="155" w:line="281" w:lineRule="exact"/>
              <w:jc w:val="right"/>
              <w:rPr/>
            </w:pPr>
            <w:r>
              <w:rPr>
                <w:color w:val="212529"/>
                <w:spacing w:val="4"/>
                <w:position w:val="1"/>
              </w:rPr>
              <w:t>19007.81</w:t>
            </w:r>
          </w:p>
        </w:tc>
        <w:tc>
          <w:tcPr>
            <w:tcW w:w="1961" w:type="dxa"/>
            <w:vAlign w:val="top"/>
          </w:tcPr>
          <w:p>
            <w:pPr>
              <w:ind w:left="292"/>
              <w:spacing w:before="15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本年支出合计</w:t>
            </w:r>
          </w:p>
        </w:tc>
        <w:tc>
          <w:tcPr>
            <w:tcW w:w="524" w:type="dxa"/>
            <w:vAlign w:val="top"/>
          </w:tcPr>
          <w:p>
            <w:pPr>
              <w:pStyle w:val="TableText"/>
              <w:ind w:left="144"/>
              <w:spacing w:before="155" w:line="282" w:lineRule="exact"/>
              <w:rPr/>
            </w:pPr>
            <w:r>
              <w:rPr>
                <w:color w:val="212529"/>
                <w:spacing w:val="-1"/>
                <w:position w:val="1"/>
              </w:rPr>
              <w:t>58</w:t>
            </w:r>
          </w:p>
        </w:tc>
        <w:tc>
          <w:tcPr>
            <w:tcW w:w="1684" w:type="dxa"/>
            <w:vAlign w:val="top"/>
          </w:tcPr>
          <w:p>
            <w:pPr>
              <w:pStyle w:val="TableText"/>
              <w:ind w:right="31"/>
              <w:spacing w:before="155" w:line="281" w:lineRule="exact"/>
              <w:jc w:val="right"/>
              <w:rPr/>
            </w:pPr>
            <w:r>
              <w:rPr>
                <w:color w:val="212529"/>
                <w:spacing w:val="5"/>
                <w:position w:val="1"/>
              </w:rPr>
              <w:t>20207.45</w:t>
            </w:r>
          </w:p>
        </w:tc>
      </w:tr>
      <w:tr>
        <w:trPr>
          <w:trHeight w:val="524" w:hRule="atLeast"/>
        </w:trPr>
        <w:tc>
          <w:tcPr>
            <w:tcW w:w="2119" w:type="dxa"/>
            <w:vAlign w:val="top"/>
          </w:tcPr>
          <w:p>
            <w:pPr>
              <w:pStyle w:val="TableText"/>
              <w:ind w:left="8" w:right="84" w:firstLine="1"/>
              <w:spacing w:before="22" w:line="216" w:lineRule="auto"/>
              <w:rPr/>
            </w:pPr>
            <w:r>
              <w:rPr>
                <w:color w:val="212529"/>
                <w:spacing w:val="13"/>
              </w:rPr>
              <w:t>使用非财政拨款结余</w:t>
            </w:r>
            <w:r>
              <w:rPr>
                <w:color w:val="212529"/>
                <w:spacing w:val="12"/>
              </w:rPr>
              <w:t>和专用结余</w:t>
            </w:r>
          </w:p>
        </w:tc>
        <w:tc>
          <w:tcPr>
            <w:tcW w:w="524" w:type="dxa"/>
            <w:vAlign w:val="top"/>
          </w:tcPr>
          <w:p>
            <w:pPr>
              <w:pStyle w:val="TableText"/>
              <w:ind w:left="137"/>
              <w:spacing w:before="156" w:line="282" w:lineRule="exact"/>
              <w:rPr/>
            </w:pPr>
            <w:r>
              <w:rPr>
                <w:color w:val="212529"/>
                <w:position w:val="1"/>
              </w:rPr>
              <w:t>28</w:t>
            </w:r>
          </w:p>
        </w:tc>
        <w:tc>
          <w:tcPr>
            <w:tcW w:w="1737" w:type="dxa"/>
            <w:vAlign w:val="top"/>
          </w:tcPr>
          <w:p>
            <w:pPr>
              <w:rPr>
                <w:rFonts w:ascii="Arial"/>
                <w:sz w:val="21"/>
              </w:rPr>
            </w:pPr>
            <w:r/>
          </w:p>
        </w:tc>
        <w:tc>
          <w:tcPr>
            <w:tcW w:w="1961" w:type="dxa"/>
            <w:vAlign w:val="top"/>
          </w:tcPr>
          <w:p>
            <w:pPr>
              <w:pStyle w:val="TableText"/>
              <w:ind w:left="10"/>
              <w:spacing w:before="156" w:line="228" w:lineRule="auto"/>
              <w:rPr/>
            </w:pPr>
            <w:r>
              <w:rPr>
                <w:color w:val="212529"/>
                <w:spacing w:val="9"/>
              </w:rPr>
              <w:t>结余分配</w:t>
            </w:r>
          </w:p>
        </w:tc>
        <w:tc>
          <w:tcPr>
            <w:tcW w:w="524" w:type="dxa"/>
            <w:vAlign w:val="top"/>
          </w:tcPr>
          <w:p>
            <w:pPr>
              <w:pStyle w:val="TableText"/>
              <w:ind w:left="144"/>
              <w:spacing w:before="156" w:line="282" w:lineRule="exact"/>
              <w:rPr/>
            </w:pPr>
            <w:r>
              <w:rPr>
                <w:color w:val="212529"/>
                <w:spacing w:val="-1"/>
                <w:position w:val="1"/>
              </w:rPr>
              <w:t>59</w:t>
            </w:r>
          </w:p>
        </w:tc>
        <w:tc>
          <w:tcPr>
            <w:tcW w:w="1684" w:type="dxa"/>
            <w:vAlign w:val="top"/>
          </w:tcPr>
          <w:p>
            <w:pPr>
              <w:rPr>
                <w:rFonts w:ascii="Arial"/>
                <w:sz w:val="21"/>
              </w:rPr>
            </w:pPr>
            <w:r/>
          </w:p>
        </w:tc>
      </w:tr>
      <w:tr>
        <w:trPr>
          <w:trHeight w:val="524" w:hRule="atLeast"/>
        </w:trPr>
        <w:tc>
          <w:tcPr>
            <w:tcW w:w="2119" w:type="dxa"/>
            <w:vAlign w:val="top"/>
          </w:tcPr>
          <w:p>
            <w:pPr>
              <w:pStyle w:val="TableText"/>
              <w:ind w:left="9"/>
              <w:spacing w:before="158" w:line="227" w:lineRule="auto"/>
              <w:rPr/>
            </w:pPr>
            <w:r>
              <w:rPr>
                <w:color w:val="212529"/>
                <w:spacing w:val="12"/>
              </w:rPr>
              <w:t>年初结转和结余</w:t>
            </w:r>
          </w:p>
        </w:tc>
        <w:tc>
          <w:tcPr>
            <w:tcW w:w="524" w:type="dxa"/>
            <w:vAlign w:val="top"/>
          </w:tcPr>
          <w:p>
            <w:pPr>
              <w:pStyle w:val="TableText"/>
              <w:ind w:left="137"/>
              <w:spacing w:before="157" w:line="282" w:lineRule="exact"/>
              <w:rPr/>
            </w:pPr>
            <w:r>
              <w:rPr>
                <w:color w:val="212529"/>
                <w:position w:val="1"/>
              </w:rPr>
              <w:t>29</w:t>
            </w:r>
          </w:p>
        </w:tc>
        <w:tc>
          <w:tcPr>
            <w:tcW w:w="1737" w:type="dxa"/>
            <w:vAlign w:val="top"/>
          </w:tcPr>
          <w:p>
            <w:pPr>
              <w:pStyle w:val="TableText"/>
              <w:ind w:right="34"/>
              <w:spacing w:before="159" w:line="255" w:lineRule="exact"/>
              <w:jc w:val="right"/>
              <w:rPr>
                <w:sz w:val="19"/>
                <w:szCs w:val="19"/>
              </w:rPr>
            </w:pPr>
            <w:r>
              <w:rPr>
                <w:sz w:val="19"/>
                <w:szCs w:val="19"/>
                <w:color w:val="212529"/>
                <w:spacing w:val="3"/>
                <w:position w:val="1"/>
              </w:rPr>
              <w:t>5705.44</w:t>
            </w:r>
          </w:p>
        </w:tc>
        <w:tc>
          <w:tcPr>
            <w:tcW w:w="1961" w:type="dxa"/>
            <w:vAlign w:val="top"/>
          </w:tcPr>
          <w:p>
            <w:pPr>
              <w:pStyle w:val="TableText"/>
              <w:ind w:left="4"/>
              <w:spacing w:before="158" w:line="227" w:lineRule="auto"/>
              <w:rPr/>
            </w:pPr>
            <w:r>
              <w:rPr>
                <w:color w:val="212529"/>
                <w:spacing w:val="12"/>
              </w:rPr>
              <w:t>年末结转和结余</w:t>
            </w:r>
          </w:p>
        </w:tc>
        <w:tc>
          <w:tcPr>
            <w:tcW w:w="524" w:type="dxa"/>
            <w:vAlign w:val="top"/>
          </w:tcPr>
          <w:p>
            <w:pPr>
              <w:pStyle w:val="TableText"/>
              <w:ind w:left="142"/>
              <w:spacing w:before="157" w:line="282" w:lineRule="exact"/>
              <w:rPr/>
            </w:pPr>
            <w:r>
              <w:rPr>
                <w:color w:val="212529"/>
                <w:spacing w:val="1"/>
                <w:position w:val="1"/>
              </w:rPr>
              <w:t>60</w:t>
            </w:r>
          </w:p>
        </w:tc>
        <w:tc>
          <w:tcPr>
            <w:tcW w:w="1684" w:type="dxa"/>
            <w:vAlign w:val="top"/>
          </w:tcPr>
          <w:p>
            <w:pPr>
              <w:pStyle w:val="TableText"/>
              <w:ind w:right="29"/>
              <w:spacing w:before="159" w:line="255" w:lineRule="exact"/>
              <w:jc w:val="right"/>
              <w:rPr>
                <w:sz w:val="19"/>
                <w:szCs w:val="19"/>
              </w:rPr>
            </w:pPr>
            <w:r>
              <w:rPr>
                <w:sz w:val="19"/>
                <w:szCs w:val="19"/>
                <w:color w:val="212529"/>
                <w:spacing w:val="3"/>
                <w:position w:val="1"/>
              </w:rPr>
              <w:t>4505.80</w:t>
            </w:r>
          </w:p>
        </w:tc>
      </w:tr>
      <w:tr>
        <w:trPr>
          <w:trHeight w:val="524" w:hRule="atLeast"/>
        </w:trPr>
        <w:tc>
          <w:tcPr>
            <w:tcW w:w="2119" w:type="dxa"/>
            <w:vAlign w:val="top"/>
          </w:tcPr>
          <w:p>
            <w:pPr>
              <w:rPr>
                <w:rFonts w:ascii="Arial"/>
                <w:sz w:val="21"/>
              </w:rPr>
            </w:pPr>
            <w:r/>
          </w:p>
        </w:tc>
        <w:tc>
          <w:tcPr>
            <w:tcW w:w="524" w:type="dxa"/>
            <w:vAlign w:val="top"/>
          </w:tcPr>
          <w:p>
            <w:pPr>
              <w:pStyle w:val="TableText"/>
              <w:ind w:left="139"/>
              <w:spacing w:before="158" w:line="282" w:lineRule="exact"/>
              <w:rPr/>
            </w:pPr>
            <w:r>
              <w:rPr>
                <w:color w:val="212529"/>
                <w:spacing w:val="-1"/>
                <w:position w:val="1"/>
              </w:rPr>
              <w:t>30</w:t>
            </w:r>
          </w:p>
        </w:tc>
        <w:tc>
          <w:tcPr>
            <w:tcW w:w="1737" w:type="dxa"/>
            <w:vAlign w:val="top"/>
          </w:tcPr>
          <w:p>
            <w:pPr>
              <w:rPr>
                <w:rFonts w:ascii="Arial"/>
                <w:sz w:val="21"/>
              </w:rPr>
            </w:pPr>
            <w:r/>
          </w:p>
        </w:tc>
        <w:tc>
          <w:tcPr>
            <w:tcW w:w="1961" w:type="dxa"/>
            <w:vAlign w:val="top"/>
          </w:tcPr>
          <w:p>
            <w:pPr>
              <w:rPr>
                <w:rFonts w:ascii="Arial"/>
                <w:sz w:val="21"/>
              </w:rPr>
            </w:pPr>
            <w:r/>
          </w:p>
        </w:tc>
        <w:tc>
          <w:tcPr>
            <w:tcW w:w="524" w:type="dxa"/>
            <w:vAlign w:val="top"/>
          </w:tcPr>
          <w:p>
            <w:pPr>
              <w:pStyle w:val="TableText"/>
              <w:ind w:left="142"/>
              <w:spacing w:before="158" w:line="282" w:lineRule="exact"/>
              <w:rPr/>
            </w:pPr>
            <w:r>
              <w:rPr>
                <w:color w:val="212529"/>
                <w:spacing w:val="1"/>
                <w:position w:val="1"/>
              </w:rPr>
              <w:t>61</w:t>
            </w:r>
          </w:p>
        </w:tc>
        <w:tc>
          <w:tcPr>
            <w:tcW w:w="1684" w:type="dxa"/>
            <w:vAlign w:val="top"/>
          </w:tcPr>
          <w:p>
            <w:pPr>
              <w:rPr>
                <w:rFonts w:ascii="Arial"/>
                <w:sz w:val="21"/>
              </w:rPr>
            </w:pPr>
            <w:r/>
          </w:p>
        </w:tc>
      </w:tr>
      <w:tr>
        <w:trPr>
          <w:trHeight w:val="524" w:hRule="atLeast"/>
        </w:trPr>
        <w:tc>
          <w:tcPr>
            <w:tcW w:w="2119" w:type="dxa"/>
            <w:vAlign w:val="top"/>
          </w:tcPr>
          <w:p>
            <w:pPr>
              <w:ind w:left="829"/>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24" w:type="dxa"/>
            <w:vAlign w:val="top"/>
          </w:tcPr>
          <w:p>
            <w:pPr>
              <w:pStyle w:val="TableText"/>
              <w:ind w:left="139"/>
              <w:spacing w:before="159" w:line="282" w:lineRule="exact"/>
              <w:rPr/>
            </w:pPr>
            <w:r>
              <w:rPr>
                <w:color w:val="212529"/>
                <w:spacing w:val="-1"/>
                <w:position w:val="1"/>
              </w:rPr>
              <w:t>31</w:t>
            </w:r>
          </w:p>
        </w:tc>
        <w:tc>
          <w:tcPr>
            <w:tcW w:w="1737" w:type="dxa"/>
            <w:vAlign w:val="top"/>
          </w:tcPr>
          <w:p>
            <w:pPr>
              <w:pStyle w:val="TableText"/>
              <w:ind w:right="37"/>
              <w:spacing w:before="159" w:line="281" w:lineRule="exact"/>
              <w:jc w:val="right"/>
              <w:rPr/>
            </w:pPr>
            <w:r>
              <w:rPr>
                <w:color w:val="212529"/>
                <w:spacing w:val="5"/>
                <w:position w:val="1"/>
              </w:rPr>
              <w:t>24713.25</w:t>
            </w:r>
          </w:p>
        </w:tc>
        <w:tc>
          <w:tcPr>
            <w:tcW w:w="1961" w:type="dxa"/>
            <w:vAlign w:val="top"/>
          </w:tcPr>
          <w:p>
            <w:pPr>
              <w:ind w:left="750"/>
              <w:spacing w:before="15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524" w:type="dxa"/>
            <w:vAlign w:val="top"/>
          </w:tcPr>
          <w:p>
            <w:pPr>
              <w:pStyle w:val="TableText"/>
              <w:ind w:left="142"/>
              <w:spacing w:before="159" w:line="282" w:lineRule="exact"/>
              <w:rPr/>
            </w:pPr>
            <w:r>
              <w:rPr>
                <w:color w:val="212529"/>
                <w:spacing w:val="1"/>
                <w:position w:val="1"/>
              </w:rPr>
              <w:t>62</w:t>
            </w:r>
          </w:p>
        </w:tc>
        <w:tc>
          <w:tcPr>
            <w:tcW w:w="1684" w:type="dxa"/>
            <w:vAlign w:val="top"/>
          </w:tcPr>
          <w:p>
            <w:pPr>
              <w:pStyle w:val="TableText"/>
              <w:ind w:right="31"/>
              <w:spacing w:before="159" w:line="281" w:lineRule="exact"/>
              <w:jc w:val="right"/>
              <w:rPr/>
            </w:pPr>
            <w:r>
              <w:rPr>
                <w:color w:val="212529"/>
                <w:spacing w:val="5"/>
                <w:position w:val="1"/>
              </w:rPr>
              <w:t>24713.25</w:t>
            </w:r>
          </w:p>
        </w:tc>
      </w:tr>
      <w:tr>
        <w:trPr>
          <w:trHeight w:val="538" w:hRule="atLeast"/>
        </w:trPr>
        <w:tc>
          <w:tcPr>
            <w:tcW w:w="8549" w:type="dxa"/>
            <w:vAlign w:val="top"/>
            <w:gridSpan w:val="6"/>
            <w:tcBorders>
              <w:left w:val="single" w:color="FFFFFF" w:sz="2" w:space="0"/>
              <w:right w:val="single" w:color="FFFFFF" w:sz="2" w:space="0"/>
              <w:bottom w:val="single" w:color="FFFFFF" w:sz="6" w:space="0"/>
            </w:tcBorders>
          </w:tcPr>
          <w:p>
            <w:pPr>
              <w:ind w:left="23" w:right="184" w:firstLine="2"/>
              <w:spacing w:before="25"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注：本表反映部门本年度的总收支和年末结转结余情况。本套报表金额单位转换时可能</w:t>
            </w:r>
            <w:r>
              <w:rPr>
                <w:rFonts w:ascii="FangSong" w:hAnsi="FangSong" w:eastAsia="FangSong" w:cs="FangSong"/>
                <w:sz w:val="21"/>
                <w:szCs w:val="21"/>
                <w:color w:val="212529"/>
                <w:spacing w:val="5"/>
              </w:rPr>
              <w:t>存在尾数误差。</w:t>
            </w:r>
          </w:p>
        </w:tc>
      </w:tr>
      <w:tr>
        <w:trPr>
          <w:trHeight w:val="53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9"/>
          <w:footerReference w:type="default" r:id="rId10"/>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168"/>
        <w:gridCol w:w="1123"/>
        <w:gridCol w:w="1018"/>
        <w:gridCol w:w="838"/>
        <w:gridCol w:w="1138"/>
        <w:gridCol w:w="839"/>
        <w:gridCol w:w="569"/>
        <w:gridCol w:w="816"/>
      </w:tblGrid>
      <w:tr>
        <w:trPr>
          <w:trHeight w:val="397"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571"/>
              <w:spacing w:before="39" w:line="278" w:lineRule="exact"/>
              <w:outlineLvl w:val="1"/>
              <w:rPr>
                <w:rFonts w:ascii="Microsoft YaHei" w:hAnsi="Microsoft YaHei" w:eastAsia="Microsoft YaHei" w:cs="Microsoft YaHei"/>
                <w:sz w:val="27"/>
                <w:szCs w:val="27"/>
              </w:rPr>
            </w:pPr>
            <w:bookmarkStart w:name="bookmark32" w:id="10"/>
            <w:bookmarkEnd w:id="10"/>
            <w:bookmarkStart w:name="bookmark7" w:id="11"/>
            <w:bookmarkEnd w:id="11"/>
            <w:r>
              <w:rPr>
                <w:rFonts w:ascii="Microsoft YaHei" w:hAnsi="Microsoft YaHei" w:eastAsia="Microsoft YaHei" w:cs="Microsoft YaHei"/>
                <w:sz w:val="27"/>
                <w:szCs w:val="27"/>
                <w:color w:val="212529"/>
                <w:spacing w:val="6"/>
                <w:position w:val="-1"/>
              </w:rPr>
              <w:t>收入决算表</w:t>
            </w:r>
          </w:p>
        </w:tc>
      </w:tr>
      <w:tr>
        <w:trPr>
          <w:trHeight w:val="390"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01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3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6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16" w:type="dxa"/>
            <w:vAlign w:val="top"/>
            <w:tcBorders>
              <w:bottom w:val="single" w:color="FFFFFF" w:sz="6" w:space="0"/>
              <w:top w:val="single" w:color="FFFFFF" w:sz="6" w:space="0"/>
              <w:left w:val="single" w:color="FFFFFF" w:sz="2" w:space="0"/>
              <w:right w:val="single" w:color="FFFFFF" w:sz="2" w:space="0"/>
            </w:tcBorders>
          </w:tcPr>
          <w:p>
            <w:pPr>
              <w:pStyle w:val="TableText"/>
              <w:ind w:left="68"/>
              <w:spacing w:before="94" w:line="220" w:lineRule="auto"/>
              <w:rPr>
                <w:sz w:val="18"/>
                <w:szCs w:val="18"/>
              </w:rPr>
            </w:pPr>
            <w:r>
              <w:rPr>
                <w:sz w:val="18"/>
                <w:szCs w:val="18"/>
                <w:color w:val="212529"/>
                <w:spacing w:val="-2"/>
              </w:rPr>
              <w:t>公开02表</w:t>
            </w:r>
          </w:p>
        </w:tc>
      </w:tr>
      <w:tr>
        <w:trPr>
          <w:trHeight w:val="390" w:hRule="atLeast"/>
        </w:trPr>
        <w:tc>
          <w:tcPr>
            <w:tcW w:w="3332" w:type="dxa"/>
            <w:vAlign w:val="top"/>
            <w:gridSpan w:val="3"/>
            <w:tcBorders>
              <w:top w:val="single" w:color="FFFFFF" w:sz="6" w:space="0"/>
              <w:left w:val="single" w:color="FFFFFF" w:sz="2" w:space="0"/>
              <w:right w:val="single" w:color="FFFFFF" w:sz="2" w:space="0"/>
            </w:tcBorders>
          </w:tcPr>
          <w:p>
            <w:pPr>
              <w:pStyle w:val="TableText"/>
              <w:ind w:left="14"/>
              <w:spacing w:before="93" w:line="219" w:lineRule="auto"/>
              <w:rPr>
                <w:sz w:val="18"/>
                <w:szCs w:val="18"/>
              </w:rPr>
            </w:pPr>
            <w:r>
              <w:rPr>
                <w:sz w:val="18"/>
                <w:szCs w:val="18"/>
                <w:color w:val="212529"/>
                <w:spacing w:val="-1"/>
              </w:rPr>
              <w:t>部门名称：兴县人民医院</w:t>
            </w:r>
          </w:p>
        </w:tc>
        <w:tc>
          <w:tcPr>
            <w:tcW w:w="1856" w:type="dxa"/>
            <w:vAlign w:val="top"/>
            <w:gridSpan w:val="2"/>
            <w:tcBorders>
              <w:top w:val="single" w:color="FFFFFF" w:sz="6" w:space="0"/>
              <w:left w:val="single" w:color="FFFFFF" w:sz="2" w:space="0"/>
              <w:right w:val="single" w:color="FFFFFF" w:sz="2" w:space="0"/>
            </w:tcBorders>
          </w:tcPr>
          <w:p>
            <w:pPr>
              <w:pStyle w:val="TableText"/>
              <w:ind w:left="524"/>
              <w:spacing w:before="91" w:line="229" w:lineRule="auto"/>
              <w:rPr>
                <w:sz w:val="19"/>
                <w:szCs w:val="19"/>
              </w:rPr>
            </w:pPr>
            <w:r>
              <w:rPr>
                <w:sz w:val="19"/>
                <w:szCs w:val="19"/>
                <w:color w:val="212529"/>
                <w:spacing w:val="4"/>
              </w:rPr>
              <w:t>2023年度</w:t>
            </w:r>
          </w:p>
        </w:tc>
        <w:tc>
          <w:tcPr>
            <w:tcW w:w="1138" w:type="dxa"/>
            <w:vAlign w:val="top"/>
            <w:tcBorders>
              <w:top w:val="single" w:color="FFFFFF" w:sz="6" w:space="0"/>
              <w:left w:val="single" w:color="FFFFFF" w:sz="2" w:space="0"/>
              <w:right w:val="single" w:color="FFFFFF" w:sz="2" w:space="0"/>
            </w:tcBorders>
          </w:tcPr>
          <w:p>
            <w:pPr>
              <w:rPr>
                <w:rFonts w:ascii="Arial"/>
                <w:sz w:val="21"/>
              </w:rPr>
            </w:pPr>
            <w:r/>
          </w:p>
        </w:tc>
        <w:tc>
          <w:tcPr>
            <w:tcW w:w="839" w:type="dxa"/>
            <w:vAlign w:val="top"/>
            <w:tcBorders>
              <w:top w:val="single" w:color="FFFFFF" w:sz="6" w:space="0"/>
              <w:left w:val="single" w:color="FFFFFF" w:sz="2" w:space="0"/>
              <w:right w:val="single" w:color="FFFFFF" w:sz="2" w:space="0"/>
            </w:tcBorders>
          </w:tcPr>
          <w:p>
            <w:pPr>
              <w:rPr>
                <w:rFonts w:ascii="Arial"/>
                <w:sz w:val="21"/>
              </w:rPr>
            </w:pPr>
            <w:r/>
          </w:p>
        </w:tc>
        <w:tc>
          <w:tcPr>
            <w:tcW w:w="1385" w:type="dxa"/>
            <w:vAlign w:val="top"/>
            <w:gridSpan w:val="2"/>
            <w:tcBorders>
              <w:top w:val="single" w:color="FFFFFF" w:sz="6" w:space="0"/>
              <w:left w:val="single" w:color="FFFFFF" w:sz="2" w:space="0"/>
              <w:right w:val="single" w:color="FFFFFF" w:sz="2" w:space="0"/>
            </w:tcBorders>
          </w:tcPr>
          <w:p>
            <w:pPr>
              <w:pStyle w:val="TableText"/>
              <w:ind w:left="93"/>
              <w:spacing w:before="93" w:line="219" w:lineRule="auto"/>
              <w:rPr>
                <w:sz w:val="18"/>
                <w:szCs w:val="18"/>
              </w:rPr>
            </w:pPr>
            <w:r>
              <w:rPr>
                <w:sz w:val="18"/>
                <w:szCs w:val="18"/>
                <w:color w:val="212529"/>
                <w:spacing w:val="-2"/>
              </w:rPr>
              <w:t>金额单位：万元</w:t>
            </w:r>
          </w:p>
        </w:tc>
      </w:tr>
      <w:tr>
        <w:trPr>
          <w:trHeight w:val="509" w:hRule="atLeast"/>
        </w:trPr>
        <w:tc>
          <w:tcPr>
            <w:tcW w:w="2209" w:type="dxa"/>
            <w:vAlign w:val="top"/>
            <w:gridSpan w:val="2"/>
          </w:tcPr>
          <w:p>
            <w:pPr>
              <w:ind w:left="859"/>
              <w:spacing w:before="135"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1123" w:type="dxa"/>
            <w:vAlign w:val="top"/>
            <w:vMerge w:val="restart"/>
            <w:tcBorders>
              <w:bottom w:val="nil"/>
            </w:tcBorders>
          </w:tcPr>
          <w:p>
            <w:pPr>
              <w:ind w:left="321" w:right="125" w:hanging="224"/>
              <w:spacing w:before="264"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rPr>
              <w:t>本年收入</w:t>
            </w:r>
            <w:r>
              <w:rPr>
                <w:rFonts w:ascii="Microsoft YaHei" w:hAnsi="Microsoft YaHei" w:eastAsia="Microsoft YaHei" w:cs="Microsoft YaHei"/>
                <w:sz w:val="21"/>
                <w:szCs w:val="21"/>
                <w:color w:val="212529"/>
                <w:spacing w:val="11"/>
              </w:rPr>
              <w:t>合计</w:t>
            </w:r>
          </w:p>
        </w:tc>
        <w:tc>
          <w:tcPr>
            <w:tcW w:w="1018" w:type="dxa"/>
            <w:vAlign w:val="top"/>
            <w:vMerge w:val="restart"/>
            <w:tcBorders>
              <w:bottom w:val="nil"/>
            </w:tcBorders>
          </w:tcPr>
          <w:p>
            <w:pPr>
              <w:ind w:left="280" w:right="62" w:hanging="229"/>
              <w:spacing w:before="265" w:line="15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财政拨款</w:t>
            </w:r>
            <w:r>
              <w:rPr>
                <w:rFonts w:ascii="Microsoft YaHei" w:hAnsi="Microsoft YaHei" w:eastAsia="Microsoft YaHei" w:cs="Microsoft YaHei"/>
                <w:sz w:val="21"/>
                <w:szCs w:val="21"/>
                <w:color w:val="212529"/>
                <w:spacing w:val="5"/>
              </w:rPr>
              <w:t>收入</w:t>
            </w:r>
          </w:p>
        </w:tc>
        <w:tc>
          <w:tcPr>
            <w:tcW w:w="838" w:type="dxa"/>
            <w:vAlign w:val="top"/>
            <w:vMerge w:val="restart"/>
            <w:tcBorders>
              <w:bottom w:val="nil"/>
            </w:tcBorders>
          </w:tcPr>
          <w:p>
            <w:pPr>
              <w:ind w:left="69" w:right="89" w:hanging="2"/>
              <w:spacing w:before="267"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rPr>
              <w:t>上级补</w:t>
            </w:r>
            <w:r>
              <w:rPr>
                <w:rFonts w:ascii="Microsoft YaHei" w:hAnsi="Microsoft YaHei" w:eastAsia="Microsoft YaHei" w:cs="Microsoft YaHei"/>
                <w:sz w:val="21"/>
                <w:szCs w:val="21"/>
                <w:color w:val="212529"/>
                <w:spacing w:val="11"/>
              </w:rPr>
              <w:t>助收入</w:t>
            </w:r>
          </w:p>
        </w:tc>
        <w:tc>
          <w:tcPr>
            <w:tcW w:w="1138" w:type="dxa"/>
            <w:vAlign w:val="top"/>
            <w:vMerge w:val="restart"/>
            <w:tcBorders>
              <w:bottom w:val="nil"/>
            </w:tcBorders>
          </w:tcPr>
          <w:p>
            <w:pPr>
              <w:spacing w:line="309" w:lineRule="auto"/>
              <w:rPr>
                <w:rFonts w:ascii="Arial"/>
                <w:sz w:val="21"/>
              </w:rPr>
            </w:pPr>
            <w:r/>
          </w:p>
          <w:p>
            <w:pPr>
              <w:ind w:left="105"/>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事业收入</w:t>
            </w:r>
          </w:p>
        </w:tc>
        <w:tc>
          <w:tcPr>
            <w:tcW w:w="839" w:type="dxa"/>
            <w:vAlign w:val="top"/>
            <w:vMerge w:val="restart"/>
            <w:tcBorders>
              <w:bottom w:val="nil"/>
            </w:tcBorders>
          </w:tcPr>
          <w:p>
            <w:pPr>
              <w:ind w:left="301" w:right="82" w:hanging="225"/>
              <w:spacing w:before="265" w:line="167"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1"/>
              </w:rPr>
              <w:t>经营收</w:t>
            </w:r>
            <w:r>
              <w:rPr>
                <w:rFonts w:ascii="Microsoft YaHei" w:hAnsi="Microsoft YaHei" w:eastAsia="Microsoft YaHei" w:cs="Microsoft YaHei"/>
                <w:sz w:val="19"/>
                <w:szCs w:val="19"/>
                <w:color w:val="212529"/>
                <w:spacing w:val="21"/>
              </w:rPr>
              <w:t>入</w:t>
            </w:r>
          </w:p>
        </w:tc>
        <w:tc>
          <w:tcPr>
            <w:tcW w:w="569" w:type="dxa"/>
            <w:vAlign w:val="top"/>
            <w:vMerge w:val="restart"/>
            <w:tcBorders>
              <w:bottom w:val="nil"/>
            </w:tcBorders>
          </w:tcPr>
          <w:p>
            <w:pPr>
              <w:ind w:left="74"/>
              <w:spacing w:before="1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附属</w:t>
            </w:r>
          </w:p>
          <w:p>
            <w:pPr>
              <w:ind w:left="52"/>
              <w:spacing w:before="35"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单位</w:t>
            </w:r>
          </w:p>
          <w:p>
            <w:pPr>
              <w:ind w:left="52"/>
              <w:spacing w:before="38"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上缴</w:t>
            </w:r>
          </w:p>
          <w:p>
            <w:pPr>
              <w:ind w:left="62"/>
              <w:spacing w:before="40"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816" w:type="dxa"/>
            <w:vAlign w:val="top"/>
            <w:vMerge w:val="restart"/>
            <w:tcBorders>
              <w:bottom w:val="nil"/>
            </w:tcBorders>
          </w:tcPr>
          <w:p>
            <w:pPr>
              <w:ind w:left="286" w:right="74" w:hanging="231"/>
              <w:spacing w:before="265" w:line="167" w:lineRule="auto"/>
              <w:rPr>
                <w:rFonts w:ascii="Microsoft YaHei" w:hAnsi="Microsoft YaHei" w:eastAsia="Microsoft YaHei" w:cs="Microsoft YaHei"/>
                <w:sz w:val="19"/>
                <w:szCs w:val="19"/>
              </w:rPr>
            </w:pPr>
            <w:r>
              <w:rPr>
                <w:rFonts w:ascii="Microsoft YaHei" w:hAnsi="Microsoft YaHei" w:eastAsia="Microsoft YaHei" w:cs="Microsoft YaHei"/>
                <w:sz w:val="21"/>
                <w:szCs w:val="21"/>
                <w:color w:val="212529"/>
                <w:spacing w:val="13"/>
              </w:rPr>
              <w:t>其他收</w:t>
            </w:r>
            <w:r>
              <w:rPr>
                <w:rFonts w:ascii="Microsoft YaHei" w:hAnsi="Microsoft YaHei" w:eastAsia="Microsoft YaHei" w:cs="Microsoft YaHei"/>
                <w:sz w:val="19"/>
                <w:szCs w:val="19"/>
                <w:color w:val="212529"/>
                <w:spacing w:val="21"/>
              </w:rPr>
              <w:t>入</w:t>
            </w:r>
          </w:p>
        </w:tc>
      </w:tr>
      <w:tr>
        <w:trPr>
          <w:trHeight w:val="495" w:hRule="atLeast"/>
        </w:trPr>
        <w:tc>
          <w:tcPr>
            <w:tcW w:w="1041" w:type="dxa"/>
            <w:vAlign w:val="top"/>
          </w:tcPr>
          <w:p>
            <w:pPr>
              <w:ind w:left="47"/>
              <w:spacing w:before="13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168" w:type="dxa"/>
            <w:vAlign w:val="top"/>
          </w:tcPr>
          <w:p>
            <w:pPr>
              <w:ind w:left="108"/>
              <w:spacing w:before="13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123" w:type="dxa"/>
            <w:vAlign w:val="top"/>
            <w:vMerge w:val="continue"/>
            <w:tcBorders>
              <w:top w:val="nil"/>
            </w:tcBorders>
          </w:tcPr>
          <w:p>
            <w:pPr>
              <w:rPr>
                <w:rFonts w:ascii="Arial"/>
                <w:sz w:val="21"/>
              </w:rPr>
            </w:pPr>
            <w:r/>
          </w:p>
        </w:tc>
        <w:tc>
          <w:tcPr>
            <w:tcW w:w="1018" w:type="dxa"/>
            <w:vAlign w:val="top"/>
            <w:vMerge w:val="continue"/>
            <w:tcBorders>
              <w:top w:val="nil"/>
            </w:tcBorders>
          </w:tcPr>
          <w:p>
            <w:pPr>
              <w:rPr>
                <w:rFonts w:ascii="Arial"/>
                <w:sz w:val="21"/>
              </w:rPr>
            </w:pPr>
            <w:r/>
          </w:p>
        </w:tc>
        <w:tc>
          <w:tcPr>
            <w:tcW w:w="838" w:type="dxa"/>
            <w:vAlign w:val="top"/>
            <w:vMerge w:val="continue"/>
            <w:tcBorders>
              <w:top w:val="nil"/>
            </w:tcBorders>
          </w:tcPr>
          <w:p>
            <w:pPr>
              <w:rPr>
                <w:rFonts w:ascii="Arial"/>
                <w:sz w:val="21"/>
              </w:rPr>
            </w:pPr>
            <w:r/>
          </w:p>
        </w:tc>
        <w:tc>
          <w:tcPr>
            <w:tcW w:w="1138" w:type="dxa"/>
            <w:vAlign w:val="top"/>
            <w:vMerge w:val="continue"/>
            <w:tcBorders>
              <w:top w:val="nil"/>
            </w:tcBorders>
          </w:tcPr>
          <w:p>
            <w:pPr>
              <w:rPr>
                <w:rFonts w:ascii="Arial"/>
                <w:sz w:val="21"/>
              </w:rPr>
            </w:pPr>
            <w:r/>
          </w:p>
        </w:tc>
        <w:tc>
          <w:tcPr>
            <w:tcW w:w="839" w:type="dxa"/>
            <w:vAlign w:val="top"/>
            <w:vMerge w:val="continue"/>
            <w:tcBorders>
              <w:top w:val="nil"/>
            </w:tcBorders>
          </w:tcPr>
          <w:p>
            <w:pPr>
              <w:rPr>
                <w:rFonts w:ascii="Arial"/>
                <w:sz w:val="21"/>
              </w:rPr>
            </w:pPr>
            <w:r/>
          </w:p>
        </w:tc>
        <w:tc>
          <w:tcPr>
            <w:tcW w:w="569" w:type="dxa"/>
            <w:vAlign w:val="top"/>
            <w:vMerge w:val="continue"/>
            <w:tcBorders>
              <w:top w:val="nil"/>
            </w:tcBorders>
          </w:tcPr>
          <w:p>
            <w:pPr>
              <w:rPr>
                <w:rFonts w:ascii="Arial"/>
                <w:sz w:val="21"/>
              </w:rPr>
            </w:pPr>
            <w:r/>
          </w:p>
        </w:tc>
        <w:tc>
          <w:tcPr>
            <w:tcW w:w="816" w:type="dxa"/>
            <w:vAlign w:val="top"/>
            <w:vMerge w:val="continue"/>
            <w:tcBorders>
              <w:top w:val="nil"/>
            </w:tcBorders>
          </w:tcPr>
          <w:p>
            <w:pPr>
              <w:rPr>
                <w:rFonts w:ascii="Arial"/>
                <w:sz w:val="21"/>
              </w:rPr>
            </w:pPr>
            <w:r/>
          </w:p>
        </w:tc>
      </w:tr>
      <w:tr>
        <w:trPr>
          <w:trHeight w:val="390" w:hRule="atLeast"/>
        </w:trPr>
        <w:tc>
          <w:tcPr>
            <w:tcW w:w="2209" w:type="dxa"/>
            <w:vAlign w:val="top"/>
            <w:gridSpan w:val="2"/>
          </w:tcPr>
          <w:p>
            <w:pPr>
              <w:ind w:left="87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123" w:type="dxa"/>
            <w:vAlign w:val="top"/>
          </w:tcPr>
          <w:p>
            <w:pPr>
              <w:ind w:left="498"/>
              <w:spacing w:before="113"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018" w:type="dxa"/>
            <w:vAlign w:val="top"/>
          </w:tcPr>
          <w:p>
            <w:pPr>
              <w:ind w:left="442"/>
              <w:spacing w:before="113"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838" w:type="dxa"/>
            <w:vAlign w:val="top"/>
          </w:tcPr>
          <w:p>
            <w:pPr>
              <w:ind w:left="349"/>
              <w:spacing w:before="113"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1138" w:type="dxa"/>
            <w:vAlign w:val="top"/>
          </w:tcPr>
          <w:p>
            <w:pPr>
              <w:ind w:left="502"/>
              <w:spacing w:before="113"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839" w:type="dxa"/>
            <w:vAlign w:val="top"/>
          </w:tcPr>
          <w:p>
            <w:pPr>
              <w:ind w:left="359"/>
              <w:spacing w:before="116"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569" w:type="dxa"/>
            <w:vAlign w:val="top"/>
          </w:tcPr>
          <w:p>
            <w:pPr>
              <w:ind w:left="227"/>
              <w:spacing w:before="113"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c>
          <w:tcPr>
            <w:tcW w:w="816" w:type="dxa"/>
            <w:vAlign w:val="top"/>
          </w:tcPr>
          <w:p>
            <w:pPr>
              <w:ind w:left="343"/>
              <w:spacing w:before="116"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7</w:t>
            </w:r>
          </w:p>
        </w:tc>
      </w:tr>
      <w:tr>
        <w:trPr>
          <w:trHeight w:val="390" w:hRule="atLeast"/>
        </w:trPr>
        <w:tc>
          <w:tcPr>
            <w:tcW w:w="2209" w:type="dxa"/>
            <w:vAlign w:val="top"/>
            <w:gridSpan w:val="2"/>
          </w:tcPr>
          <w:p>
            <w:pPr>
              <w:ind w:left="879"/>
              <w:spacing w:before="72"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123" w:type="dxa"/>
            <w:vAlign w:val="top"/>
          </w:tcPr>
          <w:p>
            <w:pPr>
              <w:pStyle w:val="TableText"/>
              <w:ind w:right="28"/>
              <w:spacing w:before="90" w:line="281" w:lineRule="exact"/>
              <w:jc w:val="right"/>
              <w:rPr/>
            </w:pPr>
            <w:r>
              <w:rPr>
                <w:color w:val="212529"/>
                <w:spacing w:val="4"/>
                <w:position w:val="1"/>
              </w:rPr>
              <w:t>19007.81</w:t>
            </w:r>
          </w:p>
        </w:tc>
        <w:tc>
          <w:tcPr>
            <w:tcW w:w="1018" w:type="dxa"/>
            <w:vAlign w:val="top"/>
          </w:tcPr>
          <w:p>
            <w:pPr>
              <w:pStyle w:val="TableText"/>
              <w:ind w:right="25"/>
              <w:spacing w:before="90" w:line="281" w:lineRule="exact"/>
              <w:jc w:val="right"/>
              <w:rPr/>
            </w:pPr>
            <w:r>
              <w:rPr>
                <w:color w:val="212529"/>
                <w:spacing w:val="5"/>
                <w:position w:val="1"/>
              </w:rPr>
              <w:t>6385.63</w:t>
            </w:r>
          </w:p>
        </w:tc>
        <w:tc>
          <w:tcPr>
            <w:tcW w:w="838" w:type="dxa"/>
            <w:vAlign w:val="top"/>
          </w:tcPr>
          <w:p>
            <w:pPr>
              <w:rPr>
                <w:rFonts w:ascii="Arial"/>
                <w:sz w:val="21"/>
              </w:rPr>
            </w:pPr>
            <w:r/>
          </w:p>
        </w:tc>
        <w:tc>
          <w:tcPr>
            <w:tcW w:w="1138" w:type="dxa"/>
            <w:vAlign w:val="top"/>
          </w:tcPr>
          <w:p>
            <w:pPr>
              <w:pStyle w:val="TableText"/>
              <w:ind w:right="25"/>
              <w:spacing w:before="90" w:line="281" w:lineRule="exact"/>
              <w:jc w:val="right"/>
              <w:rPr/>
            </w:pPr>
            <w:r>
              <w:rPr>
                <w:color w:val="212529"/>
                <w:spacing w:val="4"/>
                <w:position w:val="1"/>
              </w:rPr>
              <w:t>12544.90</w:t>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pStyle w:val="TableText"/>
              <w:ind w:right="32"/>
              <w:spacing w:before="90" w:line="281" w:lineRule="exact"/>
              <w:jc w:val="right"/>
              <w:rPr/>
            </w:pPr>
            <w:r>
              <w:rPr>
                <w:color w:val="212529"/>
                <w:spacing w:val="4"/>
                <w:position w:val="1"/>
              </w:rPr>
              <w:t>77.29</w:t>
            </w:r>
          </w:p>
        </w:tc>
      </w:tr>
      <w:tr>
        <w:trPr>
          <w:trHeight w:val="509" w:hRule="atLeast"/>
        </w:trPr>
        <w:tc>
          <w:tcPr>
            <w:tcW w:w="1041" w:type="dxa"/>
            <w:vAlign w:val="top"/>
          </w:tcPr>
          <w:p>
            <w:pPr>
              <w:pStyle w:val="TableText"/>
              <w:ind w:left="11"/>
              <w:spacing w:before="150" w:line="282" w:lineRule="exact"/>
              <w:rPr/>
            </w:pPr>
            <w:r>
              <w:rPr>
                <w:color w:val="212529"/>
                <w:spacing w:val="2"/>
                <w:position w:val="1"/>
              </w:rPr>
              <w:t>208</w:t>
            </w:r>
          </w:p>
        </w:tc>
        <w:tc>
          <w:tcPr>
            <w:tcW w:w="1168" w:type="dxa"/>
            <w:vAlign w:val="top"/>
          </w:tcPr>
          <w:p>
            <w:pPr>
              <w:pStyle w:val="TableText"/>
              <w:ind w:left="1" w:right="41"/>
              <w:spacing w:before="16" w:line="212" w:lineRule="auto"/>
              <w:rPr/>
            </w:pPr>
            <w:r>
              <w:rPr>
                <w:color w:val="212529"/>
                <w:spacing w:val="11"/>
              </w:rPr>
              <w:t>社会保障和</w:t>
            </w:r>
            <w:r>
              <w:rPr>
                <w:color w:val="212529"/>
                <w:spacing w:val="11"/>
              </w:rPr>
              <w:t>就业支出</w:t>
            </w:r>
          </w:p>
        </w:tc>
        <w:tc>
          <w:tcPr>
            <w:tcW w:w="1123" w:type="dxa"/>
            <w:vAlign w:val="top"/>
          </w:tcPr>
          <w:p>
            <w:pPr>
              <w:pStyle w:val="TableText"/>
              <w:ind w:right="28"/>
              <w:spacing w:before="150" w:line="281" w:lineRule="exact"/>
              <w:jc w:val="right"/>
              <w:rPr/>
            </w:pPr>
            <w:r>
              <w:rPr>
                <w:color w:val="212529"/>
                <w:spacing w:val="4"/>
                <w:position w:val="1"/>
              </w:rPr>
              <w:t>390.78</w:t>
            </w:r>
          </w:p>
        </w:tc>
        <w:tc>
          <w:tcPr>
            <w:tcW w:w="1018" w:type="dxa"/>
            <w:vAlign w:val="top"/>
          </w:tcPr>
          <w:p>
            <w:pPr>
              <w:pStyle w:val="TableText"/>
              <w:ind w:right="25"/>
              <w:spacing w:before="150" w:line="281" w:lineRule="exact"/>
              <w:jc w:val="right"/>
              <w:rPr/>
            </w:pPr>
            <w:r>
              <w:rPr>
                <w:color w:val="212529"/>
                <w:spacing w:val="4"/>
                <w:position w:val="1"/>
              </w:rPr>
              <w:t>390.78</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1" w:line="282" w:lineRule="exact"/>
              <w:rPr/>
            </w:pPr>
            <w:r>
              <w:rPr>
                <w:color w:val="212529"/>
                <w:spacing w:val="4"/>
                <w:position w:val="1"/>
              </w:rPr>
              <w:t>20805</w:t>
            </w:r>
          </w:p>
        </w:tc>
        <w:tc>
          <w:tcPr>
            <w:tcW w:w="1168" w:type="dxa"/>
            <w:vAlign w:val="top"/>
          </w:tcPr>
          <w:p>
            <w:pPr>
              <w:pStyle w:val="TableText"/>
              <w:spacing w:before="17" w:line="224" w:lineRule="auto"/>
              <w:rPr/>
            </w:pPr>
            <w:r>
              <w:rPr>
                <w:color w:val="212529"/>
                <w:spacing w:val="12"/>
              </w:rPr>
              <w:t>行政事业单</w:t>
            </w:r>
          </w:p>
          <w:p>
            <w:pPr>
              <w:pStyle w:val="TableText"/>
              <w:spacing w:line="199" w:lineRule="auto"/>
              <w:rPr/>
            </w:pPr>
            <w:r>
              <w:rPr>
                <w:color w:val="212529"/>
                <w:spacing w:val="12"/>
              </w:rPr>
              <w:t>位养老支出</w:t>
            </w:r>
          </w:p>
        </w:tc>
        <w:tc>
          <w:tcPr>
            <w:tcW w:w="1123" w:type="dxa"/>
            <w:vAlign w:val="top"/>
          </w:tcPr>
          <w:p>
            <w:pPr>
              <w:pStyle w:val="TableText"/>
              <w:ind w:right="28"/>
              <w:spacing w:before="151" w:line="281" w:lineRule="exact"/>
              <w:jc w:val="right"/>
              <w:rPr/>
            </w:pPr>
            <w:r>
              <w:rPr>
                <w:color w:val="212529"/>
                <w:spacing w:val="4"/>
                <w:position w:val="1"/>
              </w:rPr>
              <w:t>390.78</w:t>
            </w:r>
          </w:p>
        </w:tc>
        <w:tc>
          <w:tcPr>
            <w:tcW w:w="1018" w:type="dxa"/>
            <w:vAlign w:val="top"/>
          </w:tcPr>
          <w:p>
            <w:pPr>
              <w:pStyle w:val="TableText"/>
              <w:ind w:right="25"/>
              <w:spacing w:before="151" w:line="281" w:lineRule="exact"/>
              <w:jc w:val="right"/>
              <w:rPr/>
            </w:pPr>
            <w:r>
              <w:rPr>
                <w:color w:val="212529"/>
                <w:spacing w:val="4"/>
                <w:position w:val="1"/>
              </w:rPr>
              <w:t>390.78</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2" w:line="282" w:lineRule="exact"/>
              <w:rPr/>
            </w:pPr>
            <w:r>
              <w:rPr>
                <w:color w:val="212529"/>
                <w:spacing w:val="5"/>
                <w:position w:val="1"/>
              </w:rPr>
              <w:t>2080502</w:t>
            </w:r>
          </w:p>
        </w:tc>
        <w:tc>
          <w:tcPr>
            <w:tcW w:w="1168" w:type="dxa"/>
            <w:vAlign w:val="top"/>
          </w:tcPr>
          <w:p>
            <w:pPr>
              <w:pStyle w:val="TableText"/>
              <w:ind w:right="41"/>
              <w:spacing w:before="18" w:line="211" w:lineRule="auto"/>
              <w:rPr/>
            </w:pPr>
            <w:r>
              <w:rPr>
                <w:color w:val="212529"/>
                <w:spacing w:val="11"/>
              </w:rPr>
              <w:t>事业单位离</w:t>
            </w:r>
            <w:r>
              <w:rPr>
                <w:color w:val="212529"/>
                <w:spacing w:val="7"/>
              </w:rPr>
              <w:t>退休</w:t>
            </w:r>
          </w:p>
        </w:tc>
        <w:tc>
          <w:tcPr>
            <w:tcW w:w="1123" w:type="dxa"/>
            <w:vAlign w:val="top"/>
          </w:tcPr>
          <w:p>
            <w:pPr>
              <w:pStyle w:val="TableText"/>
              <w:ind w:right="28"/>
              <w:spacing w:before="152" w:line="281" w:lineRule="exact"/>
              <w:jc w:val="right"/>
              <w:rPr/>
            </w:pPr>
            <w:r>
              <w:rPr>
                <w:color w:val="212529"/>
                <w:spacing w:val="4"/>
                <w:position w:val="1"/>
              </w:rPr>
              <w:t>8.59</w:t>
            </w:r>
          </w:p>
        </w:tc>
        <w:tc>
          <w:tcPr>
            <w:tcW w:w="1018" w:type="dxa"/>
            <w:vAlign w:val="top"/>
          </w:tcPr>
          <w:p>
            <w:pPr>
              <w:pStyle w:val="TableText"/>
              <w:ind w:right="25"/>
              <w:spacing w:before="152" w:line="281" w:lineRule="exact"/>
              <w:jc w:val="right"/>
              <w:rPr/>
            </w:pPr>
            <w:r>
              <w:rPr>
                <w:color w:val="212529"/>
                <w:spacing w:val="4"/>
                <w:position w:val="1"/>
              </w:rPr>
              <w:t>8.59</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1019" w:hRule="atLeast"/>
        </w:trPr>
        <w:tc>
          <w:tcPr>
            <w:tcW w:w="1041" w:type="dxa"/>
            <w:vAlign w:val="top"/>
          </w:tcPr>
          <w:p>
            <w:pPr>
              <w:spacing w:line="338" w:lineRule="auto"/>
              <w:rPr>
                <w:rFonts w:ascii="Arial"/>
                <w:sz w:val="21"/>
              </w:rPr>
            </w:pPr>
            <w:r/>
          </w:p>
          <w:p>
            <w:pPr>
              <w:pStyle w:val="TableText"/>
              <w:ind w:left="11"/>
              <w:spacing w:before="68" w:line="282" w:lineRule="exact"/>
              <w:rPr/>
            </w:pPr>
            <w:r>
              <w:rPr>
                <w:color w:val="212529"/>
                <w:spacing w:val="5"/>
                <w:position w:val="1"/>
              </w:rPr>
              <w:t>2080505</w:t>
            </w:r>
          </w:p>
        </w:tc>
        <w:tc>
          <w:tcPr>
            <w:tcW w:w="1168" w:type="dxa"/>
            <w:vAlign w:val="top"/>
          </w:tcPr>
          <w:p>
            <w:pPr>
              <w:pStyle w:val="TableText"/>
              <w:spacing w:before="19" w:line="224" w:lineRule="auto"/>
              <w:rPr/>
            </w:pPr>
            <w:r>
              <w:rPr>
                <w:color w:val="212529"/>
                <w:spacing w:val="12"/>
              </w:rPr>
              <w:t>机关事业单</w:t>
            </w:r>
          </w:p>
          <w:p>
            <w:pPr>
              <w:pStyle w:val="TableText"/>
              <w:spacing w:line="224" w:lineRule="auto"/>
              <w:rPr/>
            </w:pPr>
            <w:r>
              <w:rPr>
                <w:color w:val="212529"/>
                <w:spacing w:val="12"/>
              </w:rPr>
              <w:t>位基本养老</w:t>
            </w:r>
          </w:p>
          <w:p>
            <w:pPr>
              <w:pStyle w:val="TableText"/>
              <w:ind w:left="17" w:right="41" w:hanging="18"/>
              <w:spacing w:before="2" w:line="210" w:lineRule="auto"/>
              <w:rPr/>
            </w:pPr>
            <w:r>
              <w:rPr>
                <w:color w:val="212529"/>
                <w:spacing w:val="12"/>
              </w:rPr>
              <w:t>保险缴费支</w:t>
            </w:r>
            <w:r>
              <w:rPr>
                <w:color w:val="212529"/>
              </w:rPr>
              <w:t>出</w:t>
            </w:r>
          </w:p>
        </w:tc>
        <w:tc>
          <w:tcPr>
            <w:tcW w:w="1123" w:type="dxa"/>
            <w:vAlign w:val="top"/>
          </w:tcPr>
          <w:p>
            <w:pPr>
              <w:spacing w:line="338" w:lineRule="auto"/>
              <w:rPr>
                <w:rFonts w:ascii="Arial"/>
                <w:sz w:val="21"/>
              </w:rPr>
            </w:pPr>
            <w:r/>
          </w:p>
          <w:p>
            <w:pPr>
              <w:pStyle w:val="TableText"/>
              <w:ind w:right="28"/>
              <w:spacing w:before="68" w:line="281" w:lineRule="exact"/>
              <w:jc w:val="right"/>
              <w:rPr/>
            </w:pPr>
            <w:r>
              <w:rPr>
                <w:color w:val="212529"/>
                <w:spacing w:val="4"/>
                <w:position w:val="1"/>
              </w:rPr>
              <w:t>382.19</w:t>
            </w:r>
          </w:p>
        </w:tc>
        <w:tc>
          <w:tcPr>
            <w:tcW w:w="1018" w:type="dxa"/>
            <w:vAlign w:val="top"/>
          </w:tcPr>
          <w:p>
            <w:pPr>
              <w:spacing w:line="338" w:lineRule="auto"/>
              <w:rPr>
                <w:rFonts w:ascii="Arial"/>
                <w:sz w:val="21"/>
              </w:rPr>
            </w:pPr>
            <w:r/>
          </w:p>
          <w:p>
            <w:pPr>
              <w:pStyle w:val="TableText"/>
              <w:ind w:right="25"/>
              <w:spacing w:before="68" w:line="281" w:lineRule="exact"/>
              <w:jc w:val="right"/>
              <w:rPr/>
            </w:pPr>
            <w:r>
              <w:rPr>
                <w:color w:val="212529"/>
                <w:spacing w:val="4"/>
                <w:position w:val="1"/>
              </w:rPr>
              <w:t>382.19</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4" w:line="282" w:lineRule="exact"/>
              <w:rPr/>
            </w:pPr>
            <w:r>
              <w:rPr>
                <w:color w:val="212529"/>
                <w:spacing w:val="2"/>
                <w:position w:val="1"/>
              </w:rPr>
              <w:t>210</w:t>
            </w:r>
          </w:p>
        </w:tc>
        <w:tc>
          <w:tcPr>
            <w:tcW w:w="1168" w:type="dxa"/>
            <w:vAlign w:val="top"/>
          </w:tcPr>
          <w:p>
            <w:pPr>
              <w:pStyle w:val="TableText"/>
              <w:ind w:left="18" w:right="41" w:hanging="17"/>
              <w:spacing w:before="18" w:line="211" w:lineRule="auto"/>
              <w:rPr/>
            </w:pPr>
            <w:r>
              <w:rPr>
                <w:color w:val="212529"/>
                <w:spacing w:val="11"/>
              </w:rPr>
              <w:t>卫生健康支</w:t>
            </w:r>
            <w:r>
              <w:rPr>
                <w:color w:val="212529"/>
              </w:rPr>
              <w:t>出</w:t>
            </w:r>
          </w:p>
        </w:tc>
        <w:tc>
          <w:tcPr>
            <w:tcW w:w="1123" w:type="dxa"/>
            <w:vAlign w:val="top"/>
          </w:tcPr>
          <w:p>
            <w:pPr>
              <w:pStyle w:val="TableText"/>
              <w:ind w:right="28"/>
              <w:spacing w:before="154" w:line="281" w:lineRule="exact"/>
              <w:jc w:val="right"/>
              <w:rPr/>
            </w:pPr>
            <w:r>
              <w:rPr>
                <w:color w:val="212529"/>
                <w:spacing w:val="4"/>
                <w:position w:val="1"/>
              </w:rPr>
              <w:t>18276.80</w:t>
            </w:r>
          </w:p>
        </w:tc>
        <w:tc>
          <w:tcPr>
            <w:tcW w:w="1018" w:type="dxa"/>
            <w:vAlign w:val="top"/>
          </w:tcPr>
          <w:p>
            <w:pPr>
              <w:pStyle w:val="TableText"/>
              <w:ind w:right="25"/>
              <w:spacing w:before="154" w:line="281" w:lineRule="exact"/>
              <w:jc w:val="right"/>
              <w:rPr/>
            </w:pPr>
            <w:r>
              <w:rPr>
                <w:color w:val="212529"/>
                <w:spacing w:val="5"/>
                <w:position w:val="1"/>
              </w:rPr>
              <w:t>5654.62</w:t>
            </w:r>
          </w:p>
        </w:tc>
        <w:tc>
          <w:tcPr>
            <w:tcW w:w="838" w:type="dxa"/>
            <w:vAlign w:val="top"/>
          </w:tcPr>
          <w:p>
            <w:pPr>
              <w:rPr>
                <w:rFonts w:ascii="Arial"/>
                <w:sz w:val="21"/>
              </w:rPr>
            </w:pPr>
            <w:r/>
          </w:p>
        </w:tc>
        <w:tc>
          <w:tcPr>
            <w:tcW w:w="1138" w:type="dxa"/>
            <w:vAlign w:val="top"/>
          </w:tcPr>
          <w:p>
            <w:pPr>
              <w:pStyle w:val="TableText"/>
              <w:ind w:right="25"/>
              <w:spacing w:before="154" w:line="281" w:lineRule="exact"/>
              <w:jc w:val="right"/>
              <w:rPr/>
            </w:pPr>
            <w:r>
              <w:rPr>
                <w:color w:val="212529"/>
                <w:spacing w:val="4"/>
                <w:position w:val="1"/>
              </w:rPr>
              <w:t>12544.90</w:t>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pStyle w:val="TableText"/>
              <w:ind w:right="32"/>
              <w:spacing w:before="154" w:line="281" w:lineRule="exact"/>
              <w:jc w:val="right"/>
              <w:rPr/>
            </w:pPr>
            <w:r>
              <w:rPr>
                <w:color w:val="212529"/>
                <w:spacing w:val="4"/>
                <w:position w:val="1"/>
              </w:rPr>
              <w:t>77.29</w:t>
            </w:r>
          </w:p>
        </w:tc>
      </w:tr>
      <w:tr>
        <w:trPr>
          <w:trHeight w:val="390" w:hRule="atLeast"/>
        </w:trPr>
        <w:tc>
          <w:tcPr>
            <w:tcW w:w="1041" w:type="dxa"/>
            <w:vAlign w:val="top"/>
          </w:tcPr>
          <w:p>
            <w:pPr>
              <w:pStyle w:val="TableText"/>
              <w:ind w:left="11"/>
              <w:spacing w:before="95" w:line="282" w:lineRule="exact"/>
              <w:rPr/>
            </w:pPr>
            <w:r>
              <w:rPr>
                <w:color w:val="212529"/>
                <w:spacing w:val="4"/>
                <w:position w:val="1"/>
              </w:rPr>
              <w:t>21002</w:t>
            </w:r>
          </w:p>
        </w:tc>
        <w:tc>
          <w:tcPr>
            <w:tcW w:w="1168" w:type="dxa"/>
            <w:vAlign w:val="top"/>
          </w:tcPr>
          <w:p>
            <w:pPr>
              <w:pStyle w:val="TableText"/>
              <w:ind w:left="6"/>
              <w:spacing w:before="95" w:line="228" w:lineRule="auto"/>
              <w:rPr/>
            </w:pPr>
            <w:r>
              <w:rPr>
                <w:color w:val="212529"/>
                <w:spacing w:val="9"/>
              </w:rPr>
              <w:t>公立医院</w:t>
            </w:r>
          </w:p>
        </w:tc>
        <w:tc>
          <w:tcPr>
            <w:tcW w:w="1123" w:type="dxa"/>
            <w:vAlign w:val="top"/>
          </w:tcPr>
          <w:p>
            <w:pPr>
              <w:pStyle w:val="TableText"/>
              <w:ind w:right="28"/>
              <w:spacing w:before="95" w:line="281" w:lineRule="exact"/>
              <w:jc w:val="right"/>
              <w:rPr/>
            </w:pPr>
            <w:r>
              <w:rPr>
                <w:color w:val="212529"/>
                <w:spacing w:val="4"/>
                <w:position w:val="1"/>
              </w:rPr>
              <w:t>16932.29</w:t>
            </w:r>
          </w:p>
        </w:tc>
        <w:tc>
          <w:tcPr>
            <w:tcW w:w="1018" w:type="dxa"/>
            <w:vAlign w:val="top"/>
          </w:tcPr>
          <w:p>
            <w:pPr>
              <w:pStyle w:val="TableText"/>
              <w:ind w:right="25"/>
              <w:spacing w:before="95" w:line="281" w:lineRule="exact"/>
              <w:jc w:val="right"/>
              <w:rPr/>
            </w:pPr>
            <w:r>
              <w:rPr>
                <w:color w:val="212529"/>
                <w:spacing w:val="6"/>
                <w:position w:val="1"/>
              </w:rPr>
              <w:t>4310.10</w:t>
            </w:r>
          </w:p>
        </w:tc>
        <w:tc>
          <w:tcPr>
            <w:tcW w:w="838" w:type="dxa"/>
            <w:vAlign w:val="top"/>
          </w:tcPr>
          <w:p>
            <w:pPr>
              <w:rPr>
                <w:rFonts w:ascii="Arial"/>
                <w:sz w:val="21"/>
              </w:rPr>
            </w:pPr>
            <w:r/>
          </w:p>
        </w:tc>
        <w:tc>
          <w:tcPr>
            <w:tcW w:w="1138" w:type="dxa"/>
            <w:vAlign w:val="top"/>
          </w:tcPr>
          <w:p>
            <w:pPr>
              <w:pStyle w:val="TableText"/>
              <w:ind w:right="25"/>
              <w:spacing w:before="95" w:line="281" w:lineRule="exact"/>
              <w:jc w:val="right"/>
              <w:rPr/>
            </w:pPr>
            <w:r>
              <w:rPr>
                <w:color w:val="212529"/>
                <w:spacing w:val="4"/>
                <w:position w:val="1"/>
              </w:rPr>
              <w:t>12544.90</w:t>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pStyle w:val="TableText"/>
              <w:ind w:right="32"/>
              <w:spacing w:before="95" w:line="281" w:lineRule="exact"/>
              <w:jc w:val="right"/>
              <w:rPr/>
            </w:pPr>
            <w:r>
              <w:rPr>
                <w:color w:val="212529"/>
                <w:spacing w:val="4"/>
                <w:position w:val="1"/>
              </w:rPr>
              <w:t>77.29</w:t>
            </w:r>
          </w:p>
        </w:tc>
      </w:tr>
      <w:tr>
        <w:trPr>
          <w:trHeight w:val="390" w:hRule="atLeast"/>
        </w:trPr>
        <w:tc>
          <w:tcPr>
            <w:tcW w:w="1041" w:type="dxa"/>
            <w:vAlign w:val="top"/>
          </w:tcPr>
          <w:p>
            <w:pPr>
              <w:pStyle w:val="TableText"/>
              <w:ind w:left="11"/>
              <w:spacing w:before="95" w:line="282" w:lineRule="exact"/>
              <w:rPr/>
            </w:pPr>
            <w:r>
              <w:rPr>
                <w:color w:val="212529"/>
                <w:spacing w:val="5"/>
                <w:position w:val="1"/>
              </w:rPr>
              <w:t>2100201</w:t>
            </w:r>
          </w:p>
        </w:tc>
        <w:tc>
          <w:tcPr>
            <w:tcW w:w="1168" w:type="dxa"/>
            <w:vAlign w:val="top"/>
          </w:tcPr>
          <w:p>
            <w:pPr>
              <w:pStyle w:val="TableText"/>
              <w:ind w:left="2"/>
              <w:spacing w:before="95" w:line="228" w:lineRule="auto"/>
              <w:rPr/>
            </w:pPr>
            <w:r>
              <w:rPr>
                <w:color w:val="212529"/>
                <w:spacing w:val="10"/>
              </w:rPr>
              <w:t>综合医院</w:t>
            </w:r>
          </w:p>
        </w:tc>
        <w:tc>
          <w:tcPr>
            <w:tcW w:w="1123" w:type="dxa"/>
            <w:vAlign w:val="top"/>
          </w:tcPr>
          <w:p>
            <w:pPr>
              <w:pStyle w:val="TableText"/>
              <w:ind w:right="28"/>
              <w:spacing w:before="95" w:line="281" w:lineRule="exact"/>
              <w:jc w:val="right"/>
              <w:rPr/>
            </w:pPr>
            <w:r>
              <w:rPr>
                <w:color w:val="212529"/>
                <w:spacing w:val="4"/>
                <w:position w:val="1"/>
              </w:rPr>
              <w:t>16794.59</w:t>
            </w:r>
          </w:p>
        </w:tc>
        <w:tc>
          <w:tcPr>
            <w:tcW w:w="1018" w:type="dxa"/>
            <w:vAlign w:val="top"/>
          </w:tcPr>
          <w:p>
            <w:pPr>
              <w:pStyle w:val="TableText"/>
              <w:ind w:right="25"/>
              <w:spacing w:before="95" w:line="281" w:lineRule="exact"/>
              <w:jc w:val="right"/>
              <w:rPr/>
            </w:pPr>
            <w:r>
              <w:rPr>
                <w:color w:val="212529"/>
                <w:spacing w:val="6"/>
                <w:position w:val="1"/>
              </w:rPr>
              <w:t>4172.41</w:t>
            </w:r>
          </w:p>
        </w:tc>
        <w:tc>
          <w:tcPr>
            <w:tcW w:w="838" w:type="dxa"/>
            <w:vAlign w:val="top"/>
          </w:tcPr>
          <w:p>
            <w:pPr>
              <w:rPr>
                <w:rFonts w:ascii="Arial"/>
                <w:sz w:val="21"/>
              </w:rPr>
            </w:pPr>
            <w:r/>
          </w:p>
        </w:tc>
        <w:tc>
          <w:tcPr>
            <w:tcW w:w="1138" w:type="dxa"/>
            <w:vAlign w:val="top"/>
          </w:tcPr>
          <w:p>
            <w:pPr>
              <w:pStyle w:val="TableText"/>
              <w:ind w:right="25"/>
              <w:spacing w:before="95" w:line="281" w:lineRule="exact"/>
              <w:jc w:val="right"/>
              <w:rPr/>
            </w:pPr>
            <w:r>
              <w:rPr>
                <w:color w:val="212529"/>
                <w:spacing w:val="4"/>
                <w:position w:val="1"/>
              </w:rPr>
              <w:t>12544.90</w:t>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pStyle w:val="TableText"/>
              <w:ind w:right="32"/>
              <w:spacing w:before="95" w:line="281" w:lineRule="exact"/>
              <w:jc w:val="right"/>
              <w:rPr/>
            </w:pPr>
            <w:r>
              <w:rPr>
                <w:color w:val="212529"/>
                <w:spacing w:val="4"/>
                <w:position w:val="1"/>
              </w:rPr>
              <w:t>77.29</w:t>
            </w:r>
          </w:p>
        </w:tc>
      </w:tr>
      <w:tr>
        <w:trPr>
          <w:trHeight w:val="509" w:hRule="atLeast"/>
        </w:trPr>
        <w:tc>
          <w:tcPr>
            <w:tcW w:w="1041" w:type="dxa"/>
            <w:vAlign w:val="top"/>
          </w:tcPr>
          <w:p>
            <w:pPr>
              <w:pStyle w:val="TableText"/>
              <w:ind w:left="11"/>
              <w:spacing w:before="155" w:line="282" w:lineRule="exact"/>
              <w:rPr/>
            </w:pPr>
            <w:r>
              <w:rPr>
                <w:color w:val="212529"/>
                <w:spacing w:val="5"/>
                <w:position w:val="1"/>
              </w:rPr>
              <w:t>2100299</w:t>
            </w:r>
          </w:p>
        </w:tc>
        <w:tc>
          <w:tcPr>
            <w:tcW w:w="1168" w:type="dxa"/>
            <w:vAlign w:val="top"/>
          </w:tcPr>
          <w:p>
            <w:pPr>
              <w:pStyle w:val="TableText"/>
              <w:ind w:left="17" w:right="41" w:hanging="18"/>
              <w:spacing w:before="21" w:line="210" w:lineRule="auto"/>
              <w:rPr/>
            </w:pPr>
            <w:r>
              <w:rPr>
                <w:color w:val="212529"/>
                <w:spacing w:val="12"/>
              </w:rPr>
              <w:t>其他公立医</w:t>
            </w:r>
            <w:r>
              <w:rPr>
                <w:color w:val="212529"/>
                <w:spacing w:val="4"/>
              </w:rPr>
              <w:t>院支出</w:t>
            </w:r>
          </w:p>
        </w:tc>
        <w:tc>
          <w:tcPr>
            <w:tcW w:w="1123" w:type="dxa"/>
            <w:vAlign w:val="top"/>
          </w:tcPr>
          <w:p>
            <w:pPr>
              <w:pStyle w:val="TableText"/>
              <w:ind w:right="28"/>
              <w:spacing w:before="155" w:line="281" w:lineRule="exact"/>
              <w:jc w:val="right"/>
              <w:rPr/>
            </w:pPr>
            <w:r>
              <w:rPr>
                <w:color w:val="212529"/>
                <w:spacing w:val="2"/>
                <w:position w:val="1"/>
              </w:rPr>
              <w:t>137.70</w:t>
            </w:r>
          </w:p>
        </w:tc>
        <w:tc>
          <w:tcPr>
            <w:tcW w:w="1018" w:type="dxa"/>
            <w:vAlign w:val="top"/>
          </w:tcPr>
          <w:p>
            <w:pPr>
              <w:pStyle w:val="TableText"/>
              <w:ind w:right="25"/>
              <w:spacing w:before="155" w:line="281" w:lineRule="exact"/>
              <w:jc w:val="right"/>
              <w:rPr/>
            </w:pPr>
            <w:r>
              <w:rPr>
                <w:color w:val="212529"/>
                <w:spacing w:val="2"/>
                <w:position w:val="1"/>
              </w:rPr>
              <w:t>137.70</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390" w:hRule="atLeast"/>
        </w:trPr>
        <w:tc>
          <w:tcPr>
            <w:tcW w:w="1041" w:type="dxa"/>
            <w:vAlign w:val="top"/>
          </w:tcPr>
          <w:p>
            <w:pPr>
              <w:pStyle w:val="TableText"/>
              <w:ind w:left="11"/>
              <w:spacing w:before="96" w:line="282" w:lineRule="exact"/>
              <w:rPr/>
            </w:pPr>
            <w:r>
              <w:rPr>
                <w:color w:val="212529"/>
                <w:spacing w:val="4"/>
                <w:position w:val="1"/>
              </w:rPr>
              <w:t>21004</w:t>
            </w:r>
          </w:p>
        </w:tc>
        <w:tc>
          <w:tcPr>
            <w:tcW w:w="1168" w:type="dxa"/>
            <w:vAlign w:val="top"/>
          </w:tcPr>
          <w:p>
            <w:pPr>
              <w:pStyle w:val="TableText"/>
              <w:ind w:left="6"/>
              <w:spacing w:before="97" w:line="227" w:lineRule="auto"/>
              <w:rPr/>
            </w:pPr>
            <w:r>
              <w:rPr>
                <w:color w:val="212529"/>
                <w:spacing w:val="9"/>
              </w:rPr>
              <w:t>公共卫生</w:t>
            </w:r>
          </w:p>
        </w:tc>
        <w:tc>
          <w:tcPr>
            <w:tcW w:w="1123" w:type="dxa"/>
            <w:vAlign w:val="top"/>
          </w:tcPr>
          <w:p>
            <w:pPr>
              <w:pStyle w:val="TableText"/>
              <w:ind w:right="28"/>
              <w:spacing w:before="96" w:line="281" w:lineRule="exact"/>
              <w:jc w:val="right"/>
              <w:rPr/>
            </w:pPr>
            <w:r>
              <w:rPr>
                <w:color w:val="212529"/>
                <w:spacing w:val="5"/>
                <w:position w:val="1"/>
              </w:rPr>
              <w:t>990.41</w:t>
            </w:r>
          </w:p>
        </w:tc>
        <w:tc>
          <w:tcPr>
            <w:tcW w:w="1018" w:type="dxa"/>
            <w:vAlign w:val="top"/>
          </w:tcPr>
          <w:p>
            <w:pPr>
              <w:pStyle w:val="TableText"/>
              <w:ind w:right="25"/>
              <w:spacing w:before="96" w:line="281" w:lineRule="exact"/>
              <w:jc w:val="right"/>
              <w:rPr/>
            </w:pPr>
            <w:r>
              <w:rPr>
                <w:color w:val="212529"/>
                <w:spacing w:val="5"/>
                <w:position w:val="1"/>
              </w:rPr>
              <w:t>990.41</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6" w:line="282" w:lineRule="exact"/>
              <w:rPr/>
            </w:pPr>
            <w:r>
              <w:rPr>
                <w:color w:val="212529"/>
                <w:spacing w:val="5"/>
                <w:position w:val="1"/>
              </w:rPr>
              <w:t>2100408</w:t>
            </w:r>
          </w:p>
        </w:tc>
        <w:tc>
          <w:tcPr>
            <w:tcW w:w="1168" w:type="dxa"/>
            <w:vAlign w:val="top"/>
          </w:tcPr>
          <w:p>
            <w:pPr>
              <w:pStyle w:val="TableText"/>
              <w:ind w:left="6" w:right="41" w:hanging="7"/>
              <w:spacing w:before="21" w:line="210" w:lineRule="auto"/>
              <w:rPr/>
            </w:pPr>
            <w:r>
              <w:rPr>
                <w:color w:val="212529"/>
                <w:spacing w:val="12"/>
              </w:rPr>
              <w:t>基本公共卫</w:t>
            </w:r>
            <w:r>
              <w:rPr>
                <w:color w:val="212529"/>
                <w:spacing w:val="7"/>
              </w:rPr>
              <w:t>生服务</w:t>
            </w:r>
          </w:p>
        </w:tc>
        <w:tc>
          <w:tcPr>
            <w:tcW w:w="1123" w:type="dxa"/>
            <w:vAlign w:val="top"/>
          </w:tcPr>
          <w:p>
            <w:pPr>
              <w:pStyle w:val="TableText"/>
              <w:ind w:right="28"/>
              <w:spacing w:before="156" w:line="281" w:lineRule="exact"/>
              <w:jc w:val="right"/>
              <w:rPr/>
            </w:pPr>
            <w:r>
              <w:rPr>
                <w:color w:val="212529"/>
                <w:position w:val="1"/>
              </w:rPr>
              <w:t>1.26</w:t>
            </w:r>
          </w:p>
        </w:tc>
        <w:tc>
          <w:tcPr>
            <w:tcW w:w="1018" w:type="dxa"/>
            <w:vAlign w:val="top"/>
          </w:tcPr>
          <w:p>
            <w:pPr>
              <w:pStyle w:val="TableText"/>
              <w:ind w:right="25"/>
              <w:spacing w:before="156" w:line="281" w:lineRule="exact"/>
              <w:jc w:val="right"/>
              <w:rPr/>
            </w:pPr>
            <w:r>
              <w:rPr>
                <w:color w:val="212529"/>
                <w:position w:val="1"/>
              </w:rPr>
              <w:t>1.26</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764" w:hRule="atLeast"/>
        </w:trPr>
        <w:tc>
          <w:tcPr>
            <w:tcW w:w="1041" w:type="dxa"/>
            <w:vAlign w:val="top"/>
          </w:tcPr>
          <w:p>
            <w:pPr>
              <w:pStyle w:val="TableText"/>
              <w:ind w:left="11"/>
              <w:spacing w:before="277" w:line="282" w:lineRule="exact"/>
              <w:rPr/>
            </w:pPr>
            <w:r>
              <w:rPr>
                <w:color w:val="212529"/>
                <w:spacing w:val="5"/>
                <w:position w:val="1"/>
              </w:rPr>
              <w:t>2100410</w:t>
            </w:r>
          </w:p>
        </w:tc>
        <w:tc>
          <w:tcPr>
            <w:tcW w:w="1168" w:type="dxa"/>
            <w:vAlign w:val="top"/>
          </w:tcPr>
          <w:p>
            <w:pPr>
              <w:pStyle w:val="TableText"/>
              <w:ind w:left="3"/>
              <w:spacing w:before="23" w:line="224" w:lineRule="auto"/>
              <w:rPr/>
            </w:pPr>
            <w:r>
              <w:rPr>
                <w:color w:val="212529"/>
                <w:spacing w:val="11"/>
              </w:rPr>
              <w:t>突发公共卫</w:t>
            </w:r>
          </w:p>
          <w:p>
            <w:pPr>
              <w:pStyle w:val="TableText"/>
              <w:ind w:left="4" w:right="41" w:firstLine="2"/>
              <w:spacing w:line="209" w:lineRule="auto"/>
              <w:rPr/>
            </w:pPr>
            <w:r>
              <w:rPr>
                <w:color w:val="212529"/>
                <w:spacing w:val="10"/>
              </w:rPr>
              <w:t>生事件应急</w:t>
            </w:r>
            <w:r>
              <w:rPr>
                <w:color w:val="212529"/>
                <w:spacing w:val="5"/>
              </w:rPr>
              <w:t>处理</w:t>
            </w:r>
          </w:p>
        </w:tc>
        <w:tc>
          <w:tcPr>
            <w:tcW w:w="1123" w:type="dxa"/>
            <w:vAlign w:val="top"/>
          </w:tcPr>
          <w:p>
            <w:pPr>
              <w:pStyle w:val="TableText"/>
              <w:ind w:right="28"/>
              <w:spacing w:before="277" w:line="281" w:lineRule="exact"/>
              <w:jc w:val="right"/>
              <w:rPr/>
            </w:pPr>
            <w:r>
              <w:rPr>
                <w:color w:val="212529"/>
                <w:spacing w:val="5"/>
                <w:position w:val="1"/>
              </w:rPr>
              <w:t>989.16</w:t>
            </w:r>
          </w:p>
        </w:tc>
        <w:tc>
          <w:tcPr>
            <w:tcW w:w="1018" w:type="dxa"/>
            <w:vAlign w:val="top"/>
          </w:tcPr>
          <w:p>
            <w:pPr>
              <w:pStyle w:val="TableText"/>
              <w:ind w:right="25"/>
              <w:spacing w:before="277" w:line="281" w:lineRule="exact"/>
              <w:jc w:val="right"/>
              <w:rPr/>
            </w:pPr>
            <w:r>
              <w:rPr>
                <w:color w:val="212529"/>
                <w:spacing w:val="5"/>
                <w:position w:val="1"/>
              </w:rPr>
              <w:t>989.16</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8" w:line="282" w:lineRule="exact"/>
              <w:rPr/>
            </w:pPr>
            <w:r>
              <w:rPr>
                <w:color w:val="212529"/>
                <w:spacing w:val="4"/>
                <w:position w:val="1"/>
              </w:rPr>
              <w:t>21011</w:t>
            </w:r>
          </w:p>
        </w:tc>
        <w:tc>
          <w:tcPr>
            <w:tcW w:w="1168" w:type="dxa"/>
            <w:vAlign w:val="top"/>
          </w:tcPr>
          <w:p>
            <w:pPr>
              <w:pStyle w:val="TableText"/>
              <w:ind w:right="41" w:firstLine="1"/>
              <w:spacing w:before="23" w:line="209" w:lineRule="auto"/>
              <w:rPr/>
            </w:pPr>
            <w:r>
              <w:rPr>
                <w:color w:val="212529"/>
                <w:spacing w:val="11"/>
              </w:rPr>
              <w:t>行政事业单</w:t>
            </w:r>
            <w:r>
              <w:rPr>
                <w:color w:val="212529"/>
                <w:spacing w:val="10"/>
              </w:rPr>
              <w:t>位医疗</w:t>
            </w:r>
          </w:p>
        </w:tc>
        <w:tc>
          <w:tcPr>
            <w:tcW w:w="1123" w:type="dxa"/>
            <w:vAlign w:val="top"/>
          </w:tcPr>
          <w:p>
            <w:pPr>
              <w:pStyle w:val="TableText"/>
              <w:ind w:right="28"/>
              <w:spacing w:before="158" w:line="281" w:lineRule="exact"/>
              <w:jc w:val="right"/>
              <w:rPr/>
            </w:pPr>
            <w:r>
              <w:rPr>
                <w:color w:val="212529"/>
                <w:spacing w:val="2"/>
                <w:position w:val="1"/>
              </w:rPr>
              <w:t>156.99</w:t>
            </w:r>
          </w:p>
        </w:tc>
        <w:tc>
          <w:tcPr>
            <w:tcW w:w="1018" w:type="dxa"/>
            <w:vAlign w:val="top"/>
          </w:tcPr>
          <w:p>
            <w:pPr>
              <w:pStyle w:val="TableText"/>
              <w:ind w:right="25"/>
              <w:spacing w:before="158" w:line="281" w:lineRule="exact"/>
              <w:jc w:val="right"/>
              <w:rPr/>
            </w:pPr>
            <w:r>
              <w:rPr>
                <w:color w:val="212529"/>
                <w:spacing w:val="2"/>
                <w:position w:val="1"/>
              </w:rPr>
              <w:t>156.99</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59" w:line="282" w:lineRule="exact"/>
              <w:rPr/>
            </w:pPr>
            <w:r>
              <w:rPr>
                <w:color w:val="212529"/>
                <w:spacing w:val="5"/>
                <w:position w:val="1"/>
              </w:rPr>
              <w:t>2101102</w:t>
            </w:r>
          </w:p>
        </w:tc>
        <w:tc>
          <w:tcPr>
            <w:tcW w:w="1168" w:type="dxa"/>
            <w:vAlign w:val="top"/>
          </w:tcPr>
          <w:p>
            <w:pPr>
              <w:pStyle w:val="TableText"/>
              <w:ind w:right="41" w:firstLine="2"/>
              <w:spacing w:before="25" w:line="208" w:lineRule="auto"/>
              <w:rPr/>
            </w:pPr>
            <w:r>
              <w:rPr>
                <w:color w:val="212529"/>
                <w:spacing w:val="11"/>
              </w:rPr>
              <w:t>事业单位医</w:t>
            </w:r>
            <w:r>
              <w:rPr>
                <w:color w:val="212529"/>
                <w:spacing w:val="1"/>
              </w:rPr>
              <w:t>疗</w:t>
            </w:r>
          </w:p>
        </w:tc>
        <w:tc>
          <w:tcPr>
            <w:tcW w:w="1123" w:type="dxa"/>
            <w:vAlign w:val="top"/>
          </w:tcPr>
          <w:p>
            <w:pPr>
              <w:pStyle w:val="TableText"/>
              <w:ind w:right="28"/>
              <w:spacing w:before="159" w:line="281" w:lineRule="exact"/>
              <w:jc w:val="right"/>
              <w:rPr/>
            </w:pPr>
            <w:r>
              <w:rPr>
                <w:color w:val="212529"/>
                <w:spacing w:val="2"/>
                <w:position w:val="1"/>
              </w:rPr>
              <w:t>155.26</w:t>
            </w:r>
          </w:p>
        </w:tc>
        <w:tc>
          <w:tcPr>
            <w:tcW w:w="1018" w:type="dxa"/>
            <w:vAlign w:val="top"/>
          </w:tcPr>
          <w:p>
            <w:pPr>
              <w:pStyle w:val="TableText"/>
              <w:ind w:right="25"/>
              <w:spacing w:before="159" w:line="281" w:lineRule="exact"/>
              <w:jc w:val="right"/>
              <w:rPr/>
            </w:pPr>
            <w:r>
              <w:rPr>
                <w:color w:val="212529"/>
                <w:spacing w:val="2"/>
                <w:position w:val="1"/>
              </w:rPr>
              <w:t>155.26</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764" w:hRule="atLeast"/>
        </w:trPr>
        <w:tc>
          <w:tcPr>
            <w:tcW w:w="1041" w:type="dxa"/>
            <w:vAlign w:val="top"/>
          </w:tcPr>
          <w:p>
            <w:pPr>
              <w:pStyle w:val="TableText"/>
              <w:ind w:left="11"/>
              <w:spacing w:before="280" w:line="282" w:lineRule="exact"/>
              <w:rPr/>
            </w:pPr>
            <w:r>
              <w:rPr>
                <w:color w:val="212529"/>
                <w:spacing w:val="5"/>
                <w:position w:val="1"/>
              </w:rPr>
              <w:t>2101199</w:t>
            </w:r>
          </w:p>
        </w:tc>
        <w:tc>
          <w:tcPr>
            <w:tcW w:w="1168" w:type="dxa"/>
            <w:vAlign w:val="top"/>
          </w:tcPr>
          <w:p>
            <w:pPr>
              <w:pStyle w:val="TableText"/>
              <w:spacing w:before="26" w:line="224" w:lineRule="auto"/>
              <w:rPr/>
            </w:pPr>
            <w:r>
              <w:rPr>
                <w:color w:val="212529"/>
                <w:spacing w:val="12"/>
              </w:rPr>
              <w:t>其他行政事</w:t>
            </w:r>
          </w:p>
          <w:p>
            <w:pPr>
              <w:pStyle w:val="TableText"/>
              <w:ind w:left="1" w:right="41" w:hanging="1"/>
              <w:spacing w:before="2" w:line="207" w:lineRule="auto"/>
              <w:rPr/>
            </w:pPr>
            <w:r>
              <w:rPr>
                <w:color w:val="212529"/>
                <w:spacing w:val="12"/>
              </w:rPr>
              <w:t>业单位医疗</w:t>
            </w:r>
            <w:r>
              <w:rPr>
                <w:color w:val="212529"/>
                <w:spacing w:val="7"/>
              </w:rPr>
              <w:t>支出</w:t>
            </w:r>
          </w:p>
        </w:tc>
        <w:tc>
          <w:tcPr>
            <w:tcW w:w="1123" w:type="dxa"/>
            <w:vAlign w:val="top"/>
          </w:tcPr>
          <w:p>
            <w:pPr>
              <w:pStyle w:val="TableText"/>
              <w:ind w:right="28"/>
              <w:spacing w:before="280" w:line="281" w:lineRule="exact"/>
              <w:jc w:val="right"/>
              <w:rPr/>
            </w:pPr>
            <w:r>
              <w:rPr>
                <w:color w:val="212529"/>
                <w:position w:val="1"/>
              </w:rPr>
              <w:t>1.73</w:t>
            </w:r>
          </w:p>
        </w:tc>
        <w:tc>
          <w:tcPr>
            <w:tcW w:w="1018" w:type="dxa"/>
            <w:vAlign w:val="top"/>
          </w:tcPr>
          <w:p>
            <w:pPr>
              <w:pStyle w:val="TableText"/>
              <w:ind w:right="25"/>
              <w:spacing w:before="280" w:line="281" w:lineRule="exact"/>
              <w:jc w:val="right"/>
              <w:rPr/>
            </w:pPr>
            <w:r>
              <w:rPr>
                <w:color w:val="212529"/>
                <w:position w:val="1"/>
              </w:rPr>
              <w:t>1.73</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61" w:line="282" w:lineRule="exact"/>
              <w:rPr/>
            </w:pPr>
            <w:r>
              <w:rPr>
                <w:color w:val="212529"/>
                <w:spacing w:val="4"/>
                <w:position w:val="1"/>
              </w:rPr>
              <w:t>21099</w:t>
            </w:r>
          </w:p>
        </w:tc>
        <w:tc>
          <w:tcPr>
            <w:tcW w:w="1168" w:type="dxa"/>
            <w:vAlign w:val="top"/>
          </w:tcPr>
          <w:p>
            <w:pPr>
              <w:pStyle w:val="TableText"/>
              <w:ind w:right="41"/>
              <w:spacing w:before="28" w:line="207" w:lineRule="auto"/>
              <w:rPr/>
            </w:pPr>
            <w:r>
              <w:rPr>
                <w:color w:val="212529"/>
                <w:spacing w:val="12"/>
              </w:rPr>
              <w:t>其他卫生健</w:t>
            </w:r>
            <w:r>
              <w:rPr>
                <w:color w:val="212529"/>
                <w:spacing w:val="10"/>
              </w:rPr>
              <w:t>康支出</w:t>
            </w:r>
          </w:p>
        </w:tc>
        <w:tc>
          <w:tcPr>
            <w:tcW w:w="1123" w:type="dxa"/>
            <w:vAlign w:val="top"/>
          </w:tcPr>
          <w:p>
            <w:pPr>
              <w:pStyle w:val="TableText"/>
              <w:ind w:right="28"/>
              <w:spacing w:before="161" w:line="281" w:lineRule="exact"/>
              <w:jc w:val="right"/>
              <w:rPr/>
            </w:pPr>
            <w:r>
              <w:rPr>
                <w:color w:val="212529"/>
                <w:spacing w:val="2"/>
                <w:position w:val="1"/>
              </w:rPr>
              <w:t>197.11</w:t>
            </w:r>
          </w:p>
        </w:tc>
        <w:tc>
          <w:tcPr>
            <w:tcW w:w="1018" w:type="dxa"/>
            <w:vAlign w:val="top"/>
          </w:tcPr>
          <w:p>
            <w:pPr>
              <w:pStyle w:val="TableText"/>
              <w:ind w:right="25"/>
              <w:spacing w:before="161" w:line="281" w:lineRule="exact"/>
              <w:jc w:val="right"/>
              <w:rPr/>
            </w:pPr>
            <w:r>
              <w:rPr>
                <w:color w:val="212529"/>
                <w:spacing w:val="2"/>
                <w:position w:val="1"/>
              </w:rPr>
              <w:t>197.11</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62" w:line="282" w:lineRule="exact"/>
              <w:rPr/>
            </w:pPr>
            <w:r>
              <w:rPr>
                <w:color w:val="212529"/>
                <w:spacing w:val="5"/>
                <w:position w:val="1"/>
              </w:rPr>
              <w:t>2109999</w:t>
            </w:r>
          </w:p>
        </w:tc>
        <w:tc>
          <w:tcPr>
            <w:tcW w:w="1168" w:type="dxa"/>
            <w:vAlign w:val="top"/>
          </w:tcPr>
          <w:p>
            <w:pPr>
              <w:pStyle w:val="TableText"/>
              <w:ind w:right="41"/>
              <w:spacing w:before="28" w:line="207" w:lineRule="auto"/>
              <w:rPr/>
            </w:pPr>
            <w:r>
              <w:rPr>
                <w:color w:val="212529"/>
                <w:spacing w:val="12"/>
              </w:rPr>
              <w:t>其他卫生健</w:t>
            </w:r>
            <w:r>
              <w:rPr>
                <w:color w:val="212529"/>
                <w:spacing w:val="10"/>
              </w:rPr>
              <w:t>康支出</w:t>
            </w:r>
          </w:p>
        </w:tc>
        <w:tc>
          <w:tcPr>
            <w:tcW w:w="1123" w:type="dxa"/>
            <w:vAlign w:val="top"/>
          </w:tcPr>
          <w:p>
            <w:pPr>
              <w:pStyle w:val="TableText"/>
              <w:ind w:right="28"/>
              <w:spacing w:before="162" w:line="281" w:lineRule="exact"/>
              <w:jc w:val="right"/>
              <w:rPr/>
            </w:pPr>
            <w:r>
              <w:rPr>
                <w:color w:val="212529"/>
                <w:spacing w:val="2"/>
                <w:position w:val="1"/>
              </w:rPr>
              <w:t>197.11</w:t>
            </w:r>
          </w:p>
        </w:tc>
        <w:tc>
          <w:tcPr>
            <w:tcW w:w="1018" w:type="dxa"/>
            <w:vAlign w:val="top"/>
          </w:tcPr>
          <w:p>
            <w:pPr>
              <w:pStyle w:val="TableText"/>
              <w:ind w:right="25"/>
              <w:spacing w:before="162" w:line="281" w:lineRule="exact"/>
              <w:jc w:val="right"/>
              <w:rPr/>
            </w:pPr>
            <w:r>
              <w:rPr>
                <w:color w:val="212529"/>
                <w:spacing w:val="2"/>
                <w:position w:val="1"/>
              </w:rPr>
              <w:t>197.11</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09" w:hRule="atLeast"/>
        </w:trPr>
        <w:tc>
          <w:tcPr>
            <w:tcW w:w="1041" w:type="dxa"/>
            <w:vAlign w:val="top"/>
          </w:tcPr>
          <w:p>
            <w:pPr>
              <w:pStyle w:val="TableText"/>
              <w:ind w:left="11"/>
              <w:spacing w:before="163" w:line="284" w:lineRule="exact"/>
              <w:rPr/>
            </w:pPr>
            <w:r>
              <w:rPr>
                <w:color w:val="212529"/>
                <w:spacing w:val="2"/>
                <w:position w:val="1"/>
              </w:rPr>
              <w:t>221</w:t>
            </w:r>
          </w:p>
        </w:tc>
        <w:tc>
          <w:tcPr>
            <w:tcW w:w="1168" w:type="dxa"/>
            <w:vAlign w:val="top"/>
          </w:tcPr>
          <w:p>
            <w:pPr>
              <w:pStyle w:val="TableText"/>
              <w:ind w:left="18" w:right="41" w:hanging="18"/>
              <w:spacing w:before="28" w:line="207" w:lineRule="auto"/>
              <w:rPr/>
            </w:pPr>
            <w:r>
              <w:rPr>
                <w:color w:val="212529"/>
                <w:spacing w:val="12"/>
              </w:rPr>
              <w:t>住房保障支</w:t>
            </w:r>
            <w:r>
              <w:rPr>
                <w:color w:val="212529"/>
              </w:rPr>
              <w:t>出</w:t>
            </w:r>
          </w:p>
        </w:tc>
        <w:tc>
          <w:tcPr>
            <w:tcW w:w="1123" w:type="dxa"/>
            <w:vAlign w:val="top"/>
          </w:tcPr>
          <w:p>
            <w:pPr>
              <w:pStyle w:val="TableText"/>
              <w:ind w:right="28"/>
              <w:spacing w:before="163" w:line="281" w:lineRule="exact"/>
              <w:jc w:val="right"/>
              <w:rPr/>
            </w:pPr>
            <w:r>
              <w:rPr>
                <w:color w:val="212529"/>
                <w:spacing w:val="4"/>
                <w:position w:val="1"/>
              </w:rPr>
              <w:t>340.23</w:t>
            </w:r>
          </w:p>
        </w:tc>
        <w:tc>
          <w:tcPr>
            <w:tcW w:w="1018" w:type="dxa"/>
            <w:vAlign w:val="top"/>
          </w:tcPr>
          <w:p>
            <w:pPr>
              <w:pStyle w:val="TableText"/>
              <w:ind w:right="25"/>
              <w:spacing w:before="163" w:line="281" w:lineRule="exact"/>
              <w:jc w:val="right"/>
              <w:rPr/>
            </w:pPr>
            <w:r>
              <w:rPr>
                <w:color w:val="212529"/>
                <w:spacing w:val="4"/>
                <w:position w:val="1"/>
              </w:rPr>
              <w:t>340.23</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510" w:hRule="atLeast"/>
        </w:trPr>
        <w:tc>
          <w:tcPr>
            <w:tcW w:w="1041" w:type="dxa"/>
            <w:vAlign w:val="top"/>
          </w:tcPr>
          <w:p>
            <w:pPr>
              <w:pStyle w:val="TableText"/>
              <w:ind w:left="11"/>
              <w:spacing w:before="164" w:line="282" w:lineRule="exact"/>
              <w:rPr/>
            </w:pPr>
            <w:r>
              <w:rPr>
                <w:color w:val="212529"/>
                <w:spacing w:val="4"/>
                <w:position w:val="1"/>
              </w:rPr>
              <w:t>22102</w:t>
            </w:r>
          </w:p>
        </w:tc>
        <w:tc>
          <w:tcPr>
            <w:tcW w:w="1168" w:type="dxa"/>
            <w:vAlign w:val="top"/>
          </w:tcPr>
          <w:p>
            <w:pPr>
              <w:pStyle w:val="TableText"/>
              <w:ind w:left="18" w:right="41" w:hanging="18"/>
              <w:spacing w:before="29" w:line="207" w:lineRule="auto"/>
              <w:rPr/>
            </w:pPr>
            <w:r>
              <w:rPr>
                <w:color w:val="212529"/>
                <w:spacing w:val="12"/>
              </w:rPr>
              <w:t>住房改革支</w:t>
            </w:r>
            <w:r>
              <w:rPr>
                <w:color w:val="212529"/>
              </w:rPr>
              <w:t>出</w:t>
            </w:r>
          </w:p>
        </w:tc>
        <w:tc>
          <w:tcPr>
            <w:tcW w:w="1123" w:type="dxa"/>
            <w:vAlign w:val="top"/>
          </w:tcPr>
          <w:p>
            <w:pPr>
              <w:pStyle w:val="TableText"/>
              <w:ind w:right="28"/>
              <w:spacing w:before="164" w:line="281" w:lineRule="exact"/>
              <w:jc w:val="right"/>
              <w:rPr/>
            </w:pPr>
            <w:r>
              <w:rPr>
                <w:color w:val="212529"/>
                <w:spacing w:val="4"/>
                <w:position w:val="1"/>
              </w:rPr>
              <w:t>340.23</w:t>
            </w:r>
          </w:p>
        </w:tc>
        <w:tc>
          <w:tcPr>
            <w:tcW w:w="1018" w:type="dxa"/>
            <w:vAlign w:val="top"/>
          </w:tcPr>
          <w:p>
            <w:pPr>
              <w:pStyle w:val="TableText"/>
              <w:ind w:right="25"/>
              <w:spacing w:before="164" w:line="281" w:lineRule="exact"/>
              <w:jc w:val="right"/>
              <w:rPr/>
            </w:pPr>
            <w:r>
              <w:rPr>
                <w:color w:val="212529"/>
                <w:spacing w:val="4"/>
                <w:position w:val="1"/>
              </w:rPr>
              <w:t>340.23</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390" w:hRule="atLeast"/>
        </w:trPr>
        <w:tc>
          <w:tcPr>
            <w:tcW w:w="1041" w:type="dxa"/>
            <w:vAlign w:val="top"/>
          </w:tcPr>
          <w:p>
            <w:pPr>
              <w:pStyle w:val="TableText"/>
              <w:ind w:left="11"/>
              <w:spacing w:before="104" w:line="242" w:lineRule="auto"/>
              <w:rPr/>
            </w:pPr>
            <w:r>
              <w:rPr>
                <w:color w:val="212529"/>
                <w:spacing w:val="5"/>
              </w:rPr>
              <w:t>2210201</w:t>
            </w:r>
          </w:p>
        </w:tc>
        <w:tc>
          <w:tcPr>
            <w:tcW w:w="1168" w:type="dxa"/>
            <w:vAlign w:val="top"/>
          </w:tcPr>
          <w:p>
            <w:pPr>
              <w:pStyle w:val="TableText"/>
              <w:spacing w:before="104" w:line="228" w:lineRule="auto"/>
              <w:rPr/>
            </w:pPr>
            <w:r>
              <w:rPr>
                <w:color w:val="212529"/>
                <w:spacing w:val="12"/>
              </w:rPr>
              <w:t>住房公积金</w:t>
            </w:r>
          </w:p>
        </w:tc>
        <w:tc>
          <w:tcPr>
            <w:tcW w:w="1123" w:type="dxa"/>
            <w:vAlign w:val="top"/>
          </w:tcPr>
          <w:p>
            <w:pPr>
              <w:pStyle w:val="TableText"/>
              <w:ind w:right="28"/>
              <w:spacing w:before="104" w:line="242" w:lineRule="auto"/>
              <w:jc w:val="right"/>
              <w:rPr/>
            </w:pPr>
            <w:r>
              <w:rPr>
                <w:color w:val="212529"/>
                <w:spacing w:val="4"/>
              </w:rPr>
              <w:t>340.23</w:t>
            </w:r>
          </w:p>
        </w:tc>
        <w:tc>
          <w:tcPr>
            <w:tcW w:w="1018" w:type="dxa"/>
            <w:vAlign w:val="top"/>
          </w:tcPr>
          <w:p>
            <w:pPr>
              <w:pStyle w:val="TableText"/>
              <w:ind w:right="25"/>
              <w:spacing w:before="104" w:line="242" w:lineRule="auto"/>
              <w:jc w:val="right"/>
              <w:rPr/>
            </w:pPr>
            <w:r>
              <w:rPr>
                <w:color w:val="212529"/>
                <w:spacing w:val="4"/>
              </w:rPr>
              <w:t>340.23</w:t>
            </w:r>
          </w:p>
        </w:tc>
        <w:tc>
          <w:tcPr>
            <w:tcW w:w="838" w:type="dxa"/>
            <w:vAlign w:val="top"/>
          </w:tcPr>
          <w:p>
            <w:pPr>
              <w:rPr>
                <w:rFonts w:ascii="Arial"/>
                <w:sz w:val="21"/>
              </w:rPr>
            </w:pPr>
            <w:r/>
          </w:p>
        </w:tc>
        <w:tc>
          <w:tcPr>
            <w:tcW w:w="1138" w:type="dxa"/>
            <w:vAlign w:val="top"/>
          </w:tcPr>
          <w:p>
            <w:pPr>
              <w:rPr>
                <w:rFonts w:ascii="Arial"/>
                <w:sz w:val="21"/>
              </w:rPr>
            </w:pPr>
            <w:r/>
          </w:p>
        </w:tc>
        <w:tc>
          <w:tcPr>
            <w:tcW w:w="839" w:type="dxa"/>
            <w:vAlign w:val="top"/>
          </w:tcPr>
          <w:p>
            <w:pPr>
              <w:rPr>
                <w:rFonts w:ascii="Arial"/>
                <w:sz w:val="21"/>
              </w:rPr>
            </w:pPr>
            <w:r/>
          </w:p>
        </w:tc>
        <w:tc>
          <w:tcPr>
            <w:tcW w:w="569" w:type="dxa"/>
            <w:vAlign w:val="top"/>
          </w:tcPr>
          <w:p>
            <w:pPr>
              <w:rPr>
                <w:rFonts w:ascii="Arial"/>
                <w:sz w:val="21"/>
              </w:rPr>
            </w:pPr>
            <w:r/>
          </w:p>
        </w:tc>
        <w:tc>
          <w:tcPr>
            <w:tcW w:w="816" w:type="dxa"/>
            <w:vAlign w:val="top"/>
          </w:tcPr>
          <w:p>
            <w:pPr>
              <w:rPr>
                <w:rFonts w:ascii="Arial"/>
                <w:sz w:val="21"/>
              </w:rPr>
            </w:pPr>
            <w:r/>
          </w:p>
        </w:tc>
      </w:tr>
      <w:tr>
        <w:trPr>
          <w:trHeight w:val="397" w:hRule="atLeast"/>
        </w:trPr>
        <w:tc>
          <w:tcPr>
            <w:tcW w:w="8550" w:type="dxa"/>
            <w:vAlign w:val="top"/>
            <w:gridSpan w:val="9"/>
            <w:tcBorders>
              <w:bottom w:val="single" w:color="FFFFFF" w:sz="6" w:space="0"/>
              <w:right w:val="nil"/>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注：本表反映部门本年度取得的各项收入情况。</w:t>
            </w:r>
          </w:p>
        </w:tc>
      </w:tr>
    </w:tbl>
    <w:p>
      <w:pPr>
        <w:pStyle w:val="BodyText"/>
        <w:rPr/>
      </w:pPr>
      <w:r/>
    </w:p>
    <w:p>
      <w:pPr>
        <w:sectPr>
          <w:headerReference w:type="default" r:id="rId11"/>
          <w:footerReference w:type="default" r:id="rId12"/>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05"/>
        <w:gridCol w:w="1318"/>
        <w:gridCol w:w="1333"/>
        <w:gridCol w:w="1333"/>
        <w:gridCol w:w="1228"/>
        <w:gridCol w:w="569"/>
        <w:gridCol w:w="778"/>
        <w:gridCol w:w="786"/>
      </w:tblGrid>
      <w:tr>
        <w:trPr>
          <w:trHeight w:val="38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562"/>
              <w:spacing w:before="39" w:line="277" w:lineRule="exact"/>
              <w:outlineLvl w:val="1"/>
              <w:rPr>
                <w:rFonts w:ascii="Microsoft YaHei" w:hAnsi="Microsoft YaHei" w:eastAsia="Microsoft YaHei" w:cs="Microsoft YaHei"/>
                <w:sz w:val="27"/>
                <w:szCs w:val="27"/>
              </w:rPr>
            </w:pPr>
            <w:bookmarkStart w:name="bookmark8" w:id="12"/>
            <w:bookmarkEnd w:id="12"/>
            <w:r>
              <w:rPr>
                <w:rFonts w:ascii="Microsoft YaHei" w:hAnsi="Microsoft YaHei" w:eastAsia="Microsoft YaHei" w:cs="Microsoft YaHei"/>
                <w:sz w:val="27"/>
                <w:szCs w:val="27"/>
                <w:color w:val="212529"/>
                <w:spacing w:val="8"/>
                <w:position w:val="-1"/>
              </w:rPr>
              <w:t>支出决算表</w:t>
            </w:r>
          </w:p>
        </w:tc>
      </w:tr>
      <w:tr>
        <w:trPr>
          <w:trHeight w:val="375" w:hRule="atLeast"/>
        </w:trPr>
        <w:tc>
          <w:tcPr>
            <w:tcW w:w="1205"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1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3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3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22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6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86" w:type="dxa"/>
            <w:vAlign w:val="top"/>
            <w:tcBorders>
              <w:bottom w:val="single" w:color="FFFFFF" w:sz="6" w:space="0"/>
              <w:top w:val="single" w:color="FFFFFF" w:sz="6" w:space="0"/>
              <w:left w:val="single" w:color="FFFFFF" w:sz="2" w:space="0"/>
              <w:right w:val="single" w:color="FFFFFF" w:sz="2" w:space="0"/>
            </w:tcBorders>
          </w:tcPr>
          <w:p>
            <w:pPr>
              <w:pStyle w:val="TableText"/>
              <w:ind w:left="38"/>
              <w:spacing w:before="94" w:line="220" w:lineRule="auto"/>
              <w:rPr>
                <w:sz w:val="18"/>
                <w:szCs w:val="18"/>
              </w:rPr>
            </w:pPr>
            <w:r>
              <w:rPr>
                <w:sz w:val="18"/>
                <w:szCs w:val="18"/>
                <w:color w:val="212529"/>
                <w:spacing w:val="-2"/>
              </w:rPr>
              <w:t>公开03表</w:t>
            </w:r>
          </w:p>
        </w:tc>
      </w:tr>
      <w:tr>
        <w:trPr>
          <w:trHeight w:val="375" w:hRule="atLeast"/>
        </w:trPr>
        <w:tc>
          <w:tcPr>
            <w:tcW w:w="3856" w:type="dxa"/>
            <w:vAlign w:val="top"/>
            <w:gridSpan w:val="3"/>
            <w:tcBorders>
              <w:top w:val="single" w:color="FFFFFF" w:sz="6" w:space="0"/>
              <w:left w:val="single" w:color="FFFFFF" w:sz="2" w:space="0"/>
              <w:right w:val="single" w:color="FFFFFF" w:sz="2" w:space="0"/>
            </w:tcBorders>
          </w:tcPr>
          <w:p>
            <w:pPr>
              <w:pStyle w:val="TableText"/>
              <w:ind w:left="15"/>
              <w:spacing w:before="76" w:line="229" w:lineRule="auto"/>
              <w:rPr>
                <w:sz w:val="19"/>
                <w:szCs w:val="19"/>
              </w:rPr>
            </w:pPr>
            <w:r>
              <w:rPr>
                <w:sz w:val="19"/>
                <w:szCs w:val="19"/>
                <w:color w:val="212529"/>
                <w:spacing w:val="8"/>
              </w:rPr>
              <w:t>部门名称：兴县人民医院</w:t>
            </w:r>
          </w:p>
        </w:tc>
        <w:tc>
          <w:tcPr>
            <w:tcW w:w="2561" w:type="dxa"/>
            <w:vAlign w:val="top"/>
            <w:gridSpan w:val="2"/>
            <w:tcBorders>
              <w:top w:val="single" w:color="FFFFFF" w:sz="6" w:space="0"/>
              <w:left w:val="single" w:color="FFFFFF" w:sz="2" w:space="0"/>
              <w:right w:val="single" w:color="FFFFFF" w:sz="2" w:space="0"/>
            </w:tcBorders>
          </w:tcPr>
          <w:p>
            <w:pPr>
              <w:pStyle w:val="TableText"/>
              <w:ind w:left="14"/>
              <w:spacing w:before="93" w:line="219" w:lineRule="auto"/>
              <w:rPr>
                <w:sz w:val="18"/>
                <w:szCs w:val="18"/>
              </w:rPr>
            </w:pPr>
            <w:r>
              <w:rPr>
                <w:sz w:val="18"/>
                <w:szCs w:val="18"/>
                <w:color w:val="212529"/>
                <w:spacing w:val="-2"/>
              </w:rPr>
              <w:t>2023年度</w:t>
            </w:r>
          </w:p>
        </w:tc>
        <w:tc>
          <w:tcPr>
            <w:tcW w:w="569" w:type="dxa"/>
            <w:vAlign w:val="top"/>
            <w:tcBorders>
              <w:top w:val="single" w:color="FFFFFF" w:sz="6" w:space="0"/>
              <w:left w:val="single" w:color="FFFFFF" w:sz="2" w:space="0"/>
              <w:right w:val="single" w:color="FFFFFF" w:sz="2" w:space="0"/>
            </w:tcBorders>
          </w:tcPr>
          <w:p>
            <w:pPr>
              <w:rPr>
                <w:rFonts w:ascii="Arial"/>
                <w:sz w:val="21"/>
              </w:rPr>
            </w:pPr>
            <w:r/>
          </w:p>
        </w:tc>
        <w:tc>
          <w:tcPr>
            <w:tcW w:w="1564" w:type="dxa"/>
            <w:vAlign w:val="top"/>
            <w:gridSpan w:val="2"/>
            <w:tcBorders>
              <w:top w:val="single" w:color="FFFFFF" w:sz="6" w:space="0"/>
              <w:left w:val="single" w:color="FFFFFF" w:sz="2" w:space="0"/>
              <w:right w:val="single" w:color="FFFFFF" w:sz="2" w:space="0"/>
            </w:tcBorders>
          </w:tcPr>
          <w:p>
            <w:pPr>
              <w:pStyle w:val="TableText"/>
              <w:ind w:left="272"/>
              <w:spacing w:before="93" w:line="219" w:lineRule="auto"/>
              <w:rPr>
                <w:sz w:val="18"/>
                <w:szCs w:val="18"/>
              </w:rPr>
            </w:pPr>
            <w:r>
              <w:rPr>
                <w:sz w:val="18"/>
                <w:szCs w:val="18"/>
                <w:color w:val="212529"/>
                <w:spacing w:val="-2"/>
              </w:rPr>
              <w:t>金额单位：万元</w:t>
            </w:r>
          </w:p>
        </w:tc>
      </w:tr>
      <w:tr>
        <w:trPr>
          <w:trHeight w:val="509" w:hRule="atLeast"/>
        </w:trPr>
        <w:tc>
          <w:tcPr>
            <w:tcW w:w="2523" w:type="dxa"/>
            <w:vAlign w:val="top"/>
            <w:gridSpan w:val="2"/>
          </w:tcPr>
          <w:p>
            <w:pPr>
              <w:ind w:left="1023"/>
              <w:spacing w:before="139"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1333" w:type="dxa"/>
            <w:vAlign w:val="top"/>
            <w:vMerge w:val="restart"/>
            <w:tcBorders>
              <w:bottom w:val="nil"/>
            </w:tcBorders>
          </w:tcPr>
          <w:p>
            <w:pPr>
              <w:ind w:left="528" w:right="121" w:hanging="443"/>
              <w:spacing w:before="265" w:line="15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本年支出合</w:t>
            </w:r>
            <w:r>
              <w:rPr>
                <w:rFonts w:ascii="Microsoft YaHei" w:hAnsi="Microsoft YaHei" w:eastAsia="Microsoft YaHei" w:cs="Microsoft YaHei"/>
                <w:sz w:val="21"/>
                <w:szCs w:val="21"/>
                <w:color w:val="212529"/>
                <w:spacing w:val="13"/>
              </w:rPr>
              <w:t>计</w:t>
            </w:r>
          </w:p>
        </w:tc>
        <w:tc>
          <w:tcPr>
            <w:tcW w:w="1333" w:type="dxa"/>
            <w:vAlign w:val="top"/>
            <w:vMerge w:val="restart"/>
            <w:tcBorders>
              <w:bottom w:val="nil"/>
            </w:tcBorders>
          </w:tcPr>
          <w:p>
            <w:pPr>
              <w:spacing w:line="309" w:lineRule="auto"/>
              <w:rPr>
                <w:rFonts w:ascii="Arial"/>
                <w:sz w:val="21"/>
              </w:rPr>
            </w:pPr>
            <w:r/>
          </w:p>
          <w:p>
            <w:pPr>
              <w:ind w:left="199"/>
              <w:spacing w:before="90"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基本支出</w:t>
            </w:r>
          </w:p>
        </w:tc>
        <w:tc>
          <w:tcPr>
            <w:tcW w:w="1228" w:type="dxa"/>
            <w:vAlign w:val="top"/>
            <w:vMerge w:val="restart"/>
            <w:tcBorders>
              <w:bottom w:val="nil"/>
            </w:tcBorders>
          </w:tcPr>
          <w:p>
            <w:pPr>
              <w:spacing w:line="310" w:lineRule="auto"/>
              <w:rPr>
                <w:rFonts w:ascii="Arial"/>
                <w:sz w:val="21"/>
              </w:rPr>
            </w:pPr>
            <w:r/>
          </w:p>
          <w:p>
            <w:pPr>
              <w:ind w:left="155"/>
              <w:spacing w:before="90"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项目支出</w:t>
            </w:r>
          </w:p>
        </w:tc>
        <w:tc>
          <w:tcPr>
            <w:tcW w:w="569" w:type="dxa"/>
            <w:vAlign w:val="top"/>
            <w:vMerge w:val="restart"/>
            <w:tcBorders>
              <w:bottom w:val="nil"/>
            </w:tcBorders>
          </w:tcPr>
          <w:p>
            <w:pPr>
              <w:ind w:left="44"/>
              <w:spacing w:before="14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上缴</w:t>
            </w:r>
          </w:p>
          <w:p>
            <w:pPr>
              <w:ind w:left="44"/>
              <w:spacing w:before="42" w:line="210"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上级</w:t>
            </w:r>
          </w:p>
          <w:p>
            <w:pPr>
              <w:ind w:left="48"/>
              <w:spacing w:before="42"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c>
          <w:tcPr>
            <w:tcW w:w="778" w:type="dxa"/>
            <w:vAlign w:val="top"/>
            <w:vMerge w:val="restart"/>
            <w:tcBorders>
              <w:bottom w:val="nil"/>
            </w:tcBorders>
          </w:tcPr>
          <w:p>
            <w:pPr>
              <w:ind w:left="280" w:right="61" w:hanging="242"/>
              <w:spacing w:before="266" w:line="162" w:lineRule="auto"/>
              <w:rPr>
                <w:rFonts w:ascii="Microsoft YaHei" w:hAnsi="Microsoft YaHei" w:eastAsia="Microsoft YaHei" w:cs="Microsoft YaHei"/>
                <w:sz w:val="20"/>
                <w:szCs w:val="20"/>
              </w:rPr>
            </w:pPr>
            <w:r>
              <w:rPr>
                <w:rFonts w:ascii="Microsoft YaHei" w:hAnsi="Microsoft YaHei" w:eastAsia="Microsoft YaHei" w:cs="Microsoft YaHei"/>
                <w:sz w:val="21"/>
                <w:szCs w:val="21"/>
                <w:color w:val="212529"/>
                <w:spacing w:val="11"/>
              </w:rPr>
              <w:t>经营支</w:t>
            </w:r>
            <w:r>
              <w:rPr>
                <w:rFonts w:ascii="Microsoft YaHei" w:hAnsi="Microsoft YaHei" w:eastAsia="Microsoft YaHei" w:cs="Microsoft YaHei"/>
                <w:sz w:val="20"/>
                <w:szCs w:val="20"/>
                <w:color w:val="212529"/>
              </w:rPr>
              <w:t>出</w:t>
            </w:r>
          </w:p>
        </w:tc>
        <w:tc>
          <w:tcPr>
            <w:tcW w:w="786" w:type="dxa"/>
            <w:vAlign w:val="top"/>
            <w:vMerge w:val="restart"/>
            <w:tcBorders>
              <w:bottom w:val="nil"/>
            </w:tcBorders>
          </w:tcPr>
          <w:p>
            <w:pPr>
              <w:ind w:left="41"/>
              <w:spacing w:before="1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8"/>
                <w:position w:val="-1"/>
              </w:rPr>
              <w:t>对附属</w:t>
            </w:r>
          </w:p>
          <w:p>
            <w:pPr>
              <w:ind w:left="265" w:right="74" w:hanging="227"/>
              <w:spacing w:before="35" w:line="15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rPr>
              <w:t>单位补</w:t>
            </w:r>
            <w:r>
              <w:rPr>
                <w:rFonts w:ascii="Microsoft YaHei" w:hAnsi="Microsoft YaHei" w:eastAsia="Microsoft YaHei" w:cs="Microsoft YaHei"/>
                <w:sz w:val="21"/>
                <w:szCs w:val="21"/>
                <w:color w:val="212529"/>
              </w:rPr>
              <w:t>助</w:t>
            </w:r>
          </w:p>
          <w:p>
            <w:pPr>
              <w:ind w:left="154"/>
              <w:spacing w:before="34"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495" w:hRule="atLeast"/>
        </w:trPr>
        <w:tc>
          <w:tcPr>
            <w:tcW w:w="1205" w:type="dxa"/>
            <w:vAlign w:val="top"/>
          </w:tcPr>
          <w:p>
            <w:pPr>
              <w:ind w:left="132"/>
              <w:spacing w:before="13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科目代码</w:t>
            </w:r>
          </w:p>
        </w:tc>
        <w:tc>
          <w:tcPr>
            <w:tcW w:w="1318" w:type="dxa"/>
            <w:vAlign w:val="top"/>
          </w:tcPr>
          <w:p>
            <w:pPr>
              <w:ind w:left="184"/>
              <w:spacing w:before="132"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科目名称</w:t>
            </w:r>
          </w:p>
        </w:tc>
        <w:tc>
          <w:tcPr>
            <w:tcW w:w="1333" w:type="dxa"/>
            <w:vAlign w:val="top"/>
            <w:vMerge w:val="continue"/>
            <w:tcBorders>
              <w:top w:val="nil"/>
            </w:tcBorders>
          </w:tcPr>
          <w:p>
            <w:pPr>
              <w:rPr>
                <w:rFonts w:ascii="Arial"/>
                <w:sz w:val="21"/>
              </w:rPr>
            </w:pPr>
            <w:r/>
          </w:p>
        </w:tc>
        <w:tc>
          <w:tcPr>
            <w:tcW w:w="1333" w:type="dxa"/>
            <w:vAlign w:val="top"/>
            <w:vMerge w:val="continue"/>
            <w:tcBorders>
              <w:top w:val="nil"/>
            </w:tcBorders>
          </w:tcPr>
          <w:p>
            <w:pPr>
              <w:rPr>
                <w:rFonts w:ascii="Arial"/>
                <w:sz w:val="21"/>
              </w:rPr>
            </w:pPr>
            <w:r/>
          </w:p>
        </w:tc>
        <w:tc>
          <w:tcPr>
            <w:tcW w:w="1228" w:type="dxa"/>
            <w:vAlign w:val="top"/>
            <w:vMerge w:val="continue"/>
            <w:tcBorders>
              <w:top w:val="nil"/>
            </w:tcBorders>
          </w:tcPr>
          <w:p>
            <w:pPr>
              <w:rPr>
                <w:rFonts w:ascii="Arial"/>
                <w:sz w:val="21"/>
              </w:rPr>
            </w:pPr>
            <w:r/>
          </w:p>
        </w:tc>
        <w:tc>
          <w:tcPr>
            <w:tcW w:w="569" w:type="dxa"/>
            <w:vAlign w:val="top"/>
            <w:vMerge w:val="continue"/>
            <w:tcBorders>
              <w:top w:val="nil"/>
            </w:tcBorders>
          </w:tcPr>
          <w:p>
            <w:pPr>
              <w:rPr>
                <w:rFonts w:ascii="Arial"/>
                <w:sz w:val="21"/>
              </w:rPr>
            </w:pPr>
            <w:r/>
          </w:p>
        </w:tc>
        <w:tc>
          <w:tcPr>
            <w:tcW w:w="778" w:type="dxa"/>
            <w:vAlign w:val="top"/>
            <w:vMerge w:val="continue"/>
            <w:tcBorders>
              <w:top w:val="nil"/>
            </w:tcBorders>
          </w:tcPr>
          <w:p>
            <w:pPr>
              <w:rPr>
                <w:rFonts w:ascii="Arial"/>
                <w:sz w:val="21"/>
              </w:rPr>
            </w:pPr>
            <w:r/>
          </w:p>
        </w:tc>
        <w:tc>
          <w:tcPr>
            <w:tcW w:w="786" w:type="dxa"/>
            <w:vAlign w:val="top"/>
            <w:vMerge w:val="continue"/>
            <w:tcBorders>
              <w:top w:val="nil"/>
            </w:tcBorders>
          </w:tcPr>
          <w:p>
            <w:pPr>
              <w:rPr>
                <w:rFonts w:ascii="Arial"/>
                <w:sz w:val="21"/>
              </w:rPr>
            </w:pPr>
            <w:r/>
          </w:p>
        </w:tc>
      </w:tr>
      <w:tr>
        <w:trPr>
          <w:trHeight w:val="375" w:hRule="atLeast"/>
        </w:trPr>
        <w:tc>
          <w:tcPr>
            <w:tcW w:w="2523" w:type="dxa"/>
            <w:vAlign w:val="top"/>
            <w:gridSpan w:val="2"/>
          </w:tcPr>
          <w:p>
            <w:pPr>
              <w:ind w:left="1013"/>
              <w:spacing w:before="72"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position w:val="-1"/>
              </w:rPr>
              <w:t>栏次</w:t>
            </w:r>
          </w:p>
        </w:tc>
        <w:tc>
          <w:tcPr>
            <w:tcW w:w="1333" w:type="dxa"/>
            <w:vAlign w:val="top"/>
          </w:tcPr>
          <w:p>
            <w:pPr>
              <w:ind w:left="598"/>
              <w:spacing w:before="9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33" w:type="dxa"/>
            <w:vAlign w:val="top"/>
          </w:tcPr>
          <w:p>
            <w:pPr>
              <w:ind w:left="598"/>
              <w:spacing w:before="9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228" w:type="dxa"/>
            <w:vAlign w:val="top"/>
          </w:tcPr>
          <w:p>
            <w:pPr>
              <w:ind w:left="548"/>
              <w:spacing w:before="9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569" w:type="dxa"/>
            <w:vAlign w:val="top"/>
          </w:tcPr>
          <w:p>
            <w:pPr>
              <w:ind w:left="216"/>
              <w:spacing w:before="9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778" w:type="dxa"/>
            <w:vAlign w:val="top"/>
          </w:tcPr>
          <w:p>
            <w:pPr>
              <w:ind w:left="320"/>
              <w:spacing w:before="101"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c>
          <w:tcPr>
            <w:tcW w:w="786" w:type="dxa"/>
            <w:vAlign w:val="top"/>
          </w:tcPr>
          <w:p>
            <w:pPr>
              <w:ind w:left="325"/>
              <w:spacing w:before="98"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6</w:t>
            </w:r>
          </w:p>
        </w:tc>
      </w:tr>
      <w:tr>
        <w:trPr>
          <w:trHeight w:val="375" w:hRule="atLeast"/>
        </w:trPr>
        <w:tc>
          <w:tcPr>
            <w:tcW w:w="2523" w:type="dxa"/>
            <w:vAlign w:val="top"/>
            <w:gridSpan w:val="2"/>
          </w:tcPr>
          <w:p>
            <w:pPr>
              <w:ind w:left="1017"/>
              <w:spacing w:before="73"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333" w:type="dxa"/>
            <w:vAlign w:val="top"/>
          </w:tcPr>
          <w:p>
            <w:pPr>
              <w:pStyle w:val="TableText"/>
              <w:ind w:right="32"/>
              <w:spacing w:before="75" w:line="281" w:lineRule="exact"/>
              <w:jc w:val="right"/>
              <w:rPr/>
            </w:pPr>
            <w:r>
              <w:rPr>
                <w:color w:val="212529"/>
                <w:spacing w:val="5"/>
                <w:position w:val="1"/>
              </w:rPr>
              <w:t>20207.45</w:t>
            </w:r>
          </w:p>
        </w:tc>
        <w:tc>
          <w:tcPr>
            <w:tcW w:w="1333" w:type="dxa"/>
            <w:vAlign w:val="top"/>
          </w:tcPr>
          <w:p>
            <w:pPr>
              <w:pStyle w:val="TableText"/>
              <w:ind w:right="24"/>
              <w:spacing w:before="75" w:line="281" w:lineRule="exact"/>
              <w:jc w:val="right"/>
              <w:rPr/>
            </w:pPr>
            <w:r>
              <w:rPr>
                <w:color w:val="212529"/>
                <w:spacing w:val="4"/>
                <w:position w:val="1"/>
              </w:rPr>
              <w:t>17465.51</w:t>
            </w:r>
          </w:p>
        </w:tc>
        <w:tc>
          <w:tcPr>
            <w:tcW w:w="1228" w:type="dxa"/>
            <w:vAlign w:val="top"/>
          </w:tcPr>
          <w:p>
            <w:pPr>
              <w:pStyle w:val="TableText"/>
              <w:ind w:right="24"/>
              <w:spacing w:before="75" w:line="281" w:lineRule="exact"/>
              <w:jc w:val="right"/>
              <w:rPr/>
            </w:pPr>
            <w:r>
              <w:rPr>
                <w:color w:val="212529"/>
                <w:spacing w:val="5"/>
                <w:position w:val="1"/>
              </w:rPr>
              <w:t>2741.94</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0" w:line="282" w:lineRule="exact"/>
              <w:rPr/>
            </w:pPr>
            <w:r>
              <w:rPr>
                <w:color w:val="212529"/>
                <w:spacing w:val="2"/>
                <w:position w:val="1"/>
              </w:rPr>
              <w:t>208</w:t>
            </w:r>
          </w:p>
        </w:tc>
        <w:tc>
          <w:tcPr>
            <w:tcW w:w="1318" w:type="dxa"/>
            <w:vAlign w:val="top"/>
          </w:tcPr>
          <w:p>
            <w:pPr>
              <w:pStyle w:val="TableText"/>
              <w:ind w:left="8" w:right="185"/>
              <w:spacing w:before="16" w:line="212" w:lineRule="auto"/>
              <w:rPr/>
            </w:pPr>
            <w:r>
              <w:rPr>
                <w:color w:val="212529"/>
                <w:spacing w:val="11"/>
              </w:rPr>
              <w:t>社会保障和</w:t>
            </w:r>
            <w:r>
              <w:rPr>
                <w:color w:val="212529"/>
                <w:spacing w:val="11"/>
              </w:rPr>
              <w:t>就业支出</w:t>
            </w:r>
          </w:p>
        </w:tc>
        <w:tc>
          <w:tcPr>
            <w:tcW w:w="1333" w:type="dxa"/>
            <w:vAlign w:val="top"/>
          </w:tcPr>
          <w:p>
            <w:pPr>
              <w:pStyle w:val="TableText"/>
              <w:ind w:right="32"/>
              <w:spacing w:before="150" w:line="281" w:lineRule="exact"/>
              <w:jc w:val="right"/>
              <w:rPr/>
            </w:pPr>
            <w:r>
              <w:rPr>
                <w:color w:val="212529"/>
                <w:spacing w:val="5"/>
                <w:position w:val="1"/>
              </w:rPr>
              <w:t>486.30</w:t>
            </w:r>
          </w:p>
        </w:tc>
        <w:tc>
          <w:tcPr>
            <w:tcW w:w="1333" w:type="dxa"/>
            <w:vAlign w:val="top"/>
          </w:tcPr>
          <w:p>
            <w:pPr>
              <w:pStyle w:val="TableText"/>
              <w:ind w:right="24"/>
              <w:spacing w:before="150" w:line="281" w:lineRule="exact"/>
              <w:jc w:val="right"/>
              <w:rPr/>
            </w:pPr>
            <w:r>
              <w:rPr>
                <w:color w:val="212529"/>
                <w:spacing w:val="5"/>
                <w:position w:val="1"/>
              </w:rPr>
              <w:t>486.30</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1" w:line="282" w:lineRule="exact"/>
              <w:rPr/>
            </w:pPr>
            <w:r>
              <w:rPr>
                <w:color w:val="212529"/>
                <w:spacing w:val="4"/>
                <w:position w:val="1"/>
              </w:rPr>
              <w:t>20805</w:t>
            </w:r>
          </w:p>
        </w:tc>
        <w:tc>
          <w:tcPr>
            <w:tcW w:w="1318" w:type="dxa"/>
            <w:vAlign w:val="top"/>
          </w:tcPr>
          <w:p>
            <w:pPr>
              <w:pStyle w:val="TableText"/>
              <w:ind w:left="6"/>
              <w:spacing w:before="17" w:line="224" w:lineRule="auto"/>
              <w:rPr/>
            </w:pPr>
            <w:r>
              <w:rPr>
                <w:color w:val="212529"/>
                <w:spacing w:val="12"/>
              </w:rPr>
              <w:t>行政事业单</w:t>
            </w:r>
          </w:p>
          <w:p>
            <w:pPr>
              <w:pStyle w:val="TableText"/>
              <w:ind w:left="4"/>
              <w:spacing w:line="199" w:lineRule="auto"/>
              <w:rPr/>
            </w:pPr>
            <w:r>
              <w:rPr>
                <w:color w:val="212529"/>
                <w:spacing w:val="12"/>
              </w:rPr>
              <w:t>位养老支出</w:t>
            </w:r>
          </w:p>
        </w:tc>
        <w:tc>
          <w:tcPr>
            <w:tcW w:w="1333" w:type="dxa"/>
            <w:vAlign w:val="top"/>
          </w:tcPr>
          <w:p>
            <w:pPr>
              <w:pStyle w:val="TableText"/>
              <w:ind w:right="32"/>
              <w:spacing w:before="151" w:line="281" w:lineRule="exact"/>
              <w:jc w:val="right"/>
              <w:rPr/>
            </w:pPr>
            <w:r>
              <w:rPr>
                <w:color w:val="212529"/>
                <w:spacing w:val="5"/>
                <w:position w:val="1"/>
              </w:rPr>
              <w:t>486.30</w:t>
            </w:r>
          </w:p>
        </w:tc>
        <w:tc>
          <w:tcPr>
            <w:tcW w:w="1333" w:type="dxa"/>
            <w:vAlign w:val="top"/>
          </w:tcPr>
          <w:p>
            <w:pPr>
              <w:pStyle w:val="TableText"/>
              <w:ind w:right="24"/>
              <w:spacing w:before="151" w:line="281" w:lineRule="exact"/>
              <w:jc w:val="right"/>
              <w:rPr/>
            </w:pPr>
            <w:r>
              <w:rPr>
                <w:color w:val="212529"/>
                <w:spacing w:val="5"/>
                <w:position w:val="1"/>
              </w:rPr>
              <w:t>486.30</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2" w:line="282" w:lineRule="exact"/>
              <w:rPr/>
            </w:pPr>
            <w:r>
              <w:rPr>
                <w:color w:val="212529"/>
                <w:spacing w:val="5"/>
                <w:position w:val="1"/>
              </w:rPr>
              <w:t>2080502</w:t>
            </w:r>
          </w:p>
        </w:tc>
        <w:tc>
          <w:tcPr>
            <w:tcW w:w="1318" w:type="dxa"/>
            <w:vAlign w:val="top"/>
          </w:tcPr>
          <w:p>
            <w:pPr>
              <w:pStyle w:val="TableText"/>
              <w:ind w:left="7" w:right="185"/>
              <w:spacing w:before="18" w:line="211" w:lineRule="auto"/>
              <w:rPr/>
            </w:pPr>
            <w:r>
              <w:rPr>
                <w:color w:val="212529"/>
                <w:spacing w:val="11"/>
              </w:rPr>
              <w:t>事业单位离</w:t>
            </w:r>
            <w:r>
              <w:rPr>
                <w:color w:val="212529"/>
                <w:spacing w:val="7"/>
              </w:rPr>
              <w:t>退休</w:t>
            </w:r>
          </w:p>
        </w:tc>
        <w:tc>
          <w:tcPr>
            <w:tcW w:w="1333" w:type="dxa"/>
            <w:vAlign w:val="top"/>
          </w:tcPr>
          <w:p>
            <w:pPr>
              <w:pStyle w:val="TableText"/>
              <w:ind w:right="32"/>
              <w:spacing w:before="152" w:line="281" w:lineRule="exact"/>
              <w:jc w:val="right"/>
              <w:rPr/>
            </w:pPr>
            <w:r>
              <w:rPr>
                <w:color w:val="212529"/>
                <w:spacing w:val="4"/>
                <w:position w:val="1"/>
              </w:rPr>
              <w:t>8.59</w:t>
            </w:r>
          </w:p>
        </w:tc>
        <w:tc>
          <w:tcPr>
            <w:tcW w:w="1333" w:type="dxa"/>
            <w:vAlign w:val="top"/>
          </w:tcPr>
          <w:p>
            <w:pPr>
              <w:pStyle w:val="TableText"/>
              <w:ind w:right="24"/>
              <w:spacing w:before="152" w:line="281" w:lineRule="exact"/>
              <w:jc w:val="right"/>
              <w:rPr/>
            </w:pPr>
            <w:r>
              <w:rPr>
                <w:color w:val="212529"/>
                <w:spacing w:val="4"/>
                <w:position w:val="1"/>
              </w:rPr>
              <w:t>8.59</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1019" w:hRule="atLeast"/>
        </w:trPr>
        <w:tc>
          <w:tcPr>
            <w:tcW w:w="1205" w:type="dxa"/>
            <w:vAlign w:val="top"/>
          </w:tcPr>
          <w:p>
            <w:pPr>
              <w:spacing w:line="338" w:lineRule="auto"/>
              <w:rPr>
                <w:rFonts w:ascii="Arial"/>
                <w:sz w:val="21"/>
              </w:rPr>
            </w:pPr>
            <w:r/>
          </w:p>
          <w:p>
            <w:pPr>
              <w:pStyle w:val="TableText"/>
              <w:ind w:left="11"/>
              <w:spacing w:before="68" w:line="282" w:lineRule="exact"/>
              <w:rPr/>
            </w:pPr>
            <w:r>
              <w:rPr>
                <w:color w:val="212529"/>
                <w:spacing w:val="5"/>
                <w:position w:val="1"/>
              </w:rPr>
              <w:t>2080505</w:t>
            </w:r>
          </w:p>
        </w:tc>
        <w:tc>
          <w:tcPr>
            <w:tcW w:w="1318" w:type="dxa"/>
            <w:vAlign w:val="top"/>
          </w:tcPr>
          <w:p>
            <w:pPr>
              <w:pStyle w:val="TableText"/>
              <w:ind w:left="5"/>
              <w:spacing w:before="19" w:line="224" w:lineRule="auto"/>
              <w:rPr/>
            </w:pPr>
            <w:r>
              <w:rPr>
                <w:color w:val="212529"/>
                <w:spacing w:val="12"/>
              </w:rPr>
              <w:t>机关事业单</w:t>
            </w:r>
          </w:p>
          <w:p>
            <w:pPr>
              <w:pStyle w:val="TableText"/>
              <w:ind w:left="4"/>
              <w:spacing w:line="224" w:lineRule="auto"/>
              <w:rPr/>
            </w:pPr>
            <w:r>
              <w:rPr>
                <w:color w:val="212529"/>
                <w:spacing w:val="12"/>
              </w:rPr>
              <w:t>位基本养老</w:t>
            </w:r>
          </w:p>
          <w:p>
            <w:pPr>
              <w:pStyle w:val="TableText"/>
              <w:ind w:left="24" w:right="185" w:hanging="18"/>
              <w:spacing w:before="2" w:line="210" w:lineRule="auto"/>
              <w:rPr/>
            </w:pPr>
            <w:r>
              <w:rPr>
                <w:color w:val="212529"/>
                <w:spacing w:val="12"/>
              </w:rPr>
              <w:t>保险缴费支</w:t>
            </w:r>
            <w:r>
              <w:rPr>
                <w:color w:val="212529"/>
              </w:rPr>
              <w:t>出</w:t>
            </w:r>
          </w:p>
        </w:tc>
        <w:tc>
          <w:tcPr>
            <w:tcW w:w="1333" w:type="dxa"/>
            <w:vAlign w:val="top"/>
          </w:tcPr>
          <w:p>
            <w:pPr>
              <w:spacing w:line="338" w:lineRule="auto"/>
              <w:rPr>
                <w:rFonts w:ascii="Arial"/>
                <w:sz w:val="21"/>
              </w:rPr>
            </w:pPr>
            <w:r/>
          </w:p>
          <w:p>
            <w:pPr>
              <w:pStyle w:val="TableText"/>
              <w:ind w:right="32"/>
              <w:spacing w:before="68" w:line="281" w:lineRule="exact"/>
              <w:jc w:val="right"/>
              <w:rPr/>
            </w:pPr>
            <w:r>
              <w:rPr>
                <w:color w:val="212529"/>
                <w:spacing w:val="5"/>
                <w:position w:val="1"/>
              </w:rPr>
              <w:t>477.71</w:t>
            </w:r>
          </w:p>
        </w:tc>
        <w:tc>
          <w:tcPr>
            <w:tcW w:w="1333" w:type="dxa"/>
            <w:vAlign w:val="top"/>
          </w:tcPr>
          <w:p>
            <w:pPr>
              <w:spacing w:line="338" w:lineRule="auto"/>
              <w:rPr>
                <w:rFonts w:ascii="Arial"/>
                <w:sz w:val="21"/>
              </w:rPr>
            </w:pPr>
            <w:r/>
          </w:p>
          <w:p>
            <w:pPr>
              <w:pStyle w:val="TableText"/>
              <w:ind w:right="24"/>
              <w:spacing w:before="68" w:line="281" w:lineRule="exact"/>
              <w:jc w:val="right"/>
              <w:rPr/>
            </w:pPr>
            <w:r>
              <w:rPr>
                <w:color w:val="212529"/>
                <w:spacing w:val="5"/>
                <w:position w:val="1"/>
              </w:rPr>
              <w:t>477.71</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4" w:line="282" w:lineRule="exact"/>
              <w:rPr/>
            </w:pPr>
            <w:r>
              <w:rPr>
                <w:color w:val="212529"/>
                <w:spacing w:val="2"/>
                <w:position w:val="1"/>
              </w:rPr>
              <w:t>210</w:t>
            </w:r>
          </w:p>
        </w:tc>
        <w:tc>
          <w:tcPr>
            <w:tcW w:w="1318" w:type="dxa"/>
            <w:vAlign w:val="top"/>
          </w:tcPr>
          <w:p>
            <w:pPr>
              <w:pStyle w:val="TableText"/>
              <w:ind w:left="25" w:right="185" w:hanging="17"/>
              <w:spacing w:before="18" w:line="211" w:lineRule="auto"/>
              <w:rPr/>
            </w:pPr>
            <w:r>
              <w:rPr>
                <w:color w:val="212529"/>
                <w:spacing w:val="11"/>
              </w:rPr>
              <w:t>卫生健康支</w:t>
            </w:r>
            <w:r>
              <w:rPr>
                <w:color w:val="212529"/>
              </w:rPr>
              <w:t>出</w:t>
            </w:r>
          </w:p>
        </w:tc>
        <w:tc>
          <w:tcPr>
            <w:tcW w:w="1333" w:type="dxa"/>
            <w:vAlign w:val="top"/>
          </w:tcPr>
          <w:p>
            <w:pPr>
              <w:pStyle w:val="TableText"/>
              <w:ind w:right="32"/>
              <w:spacing w:before="154" w:line="281" w:lineRule="exact"/>
              <w:jc w:val="right"/>
              <w:rPr/>
            </w:pPr>
            <w:r>
              <w:rPr>
                <w:color w:val="212529"/>
                <w:spacing w:val="4"/>
                <w:position w:val="1"/>
              </w:rPr>
              <w:t>19359.23</w:t>
            </w:r>
          </w:p>
        </w:tc>
        <w:tc>
          <w:tcPr>
            <w:tcW w:w="1333" w:type="dxa"/>
            <w:vAlign w:val="top"/>
          </w:tcPr>
          <w:p>
            <w:pPr>
              <w:pStyle w:val="TableText"/>
              <w:ind w:right="24"/>
              <w:spacing w:before="154" w:line="281" w:lineRule="exact"/>
              <w:jc w:val="right"/>
              <w:rPr/>
            </w:pPr>
            <w:r>
              <w:rPr>
                <w:color w:val="212529"/>
                <w:spacing w:val="4"/>
                <w:position w:val="1"/>
              </w:rPr>
              <w:t>16617.29</w:t>
            </w:r>
          </w:p>
        </w:tc>
        <w:tc>
          <w:tcPr>
            <w:tcW w:w="1228" w:type="dxa"/>
            <w:vAlign w:val="top"/>
          </w:tcPr>
          <w:p>
            <w:pPr>
              <w:pStyle w:val="TableText"/>
              <w:ind w:right="24"/>
              <w:spacing w:before="154" w:line="281" w:lineRule="exact"/>
              <w:jc w:val="right"/>
              <w:rPr/>
            </w:pPr>
            <w:r>
              <w:rPr>
                <w:color w:val="212529"/>
                <w:spacing w:val="5"/>
                <w:position w:val="1"/>
              </w:rPr>
              <w:t>2741.94</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375" w:hRule="atLeast"/>
        </w:trPr>
        <w:tc>
          <w:tcPr>
            <w:tcW w:w="1205" w:type="dxa"/>
            <w:vAlign w:val="top"/>
          </w:tcPr>
          <w:p>
            <w:pPr>
              <w:pStyle w:val="TableText"/>
              <w:ind w:left="11"/>
              <w:spacing w:before="80" w:line="282" w:lineRule="exact"/>
              <w:rPr/>
            </w:pPr>
            <w:r>
              <w:rPr>
                <w:color w:val="212529"/>
                <w:spacing w:val="4"/>
                <w:position w:val="1"/>
              </w:rPr>
              <w:t>21002</w:t>
            </w:r>
          </w:p>
        </w:tc>
        <w:tc>
          <w:tcPr>
            <w:tcW w:w="1318" w:type="dxa"/>
            <w:vAlign w:val="top"/>
          </w:tcPr>
          <w:p>
            <w:pPr>
              <w:pStyle w:val="TableText"/>
              <w:ind w:left="13"/>
              <w:spacing w:before="80" w:line="228" w:lineRule="auto"/>
              <w:rPr/>
            </w:pPr>
            <w:r>
              <w:rPr>
                <w:color w:val="212529"/>
                <w:spacing w:val="9"/>
              </w:rPr>
              <w:t>公立医院</w:t>
            </w:r>
          </w:p>
        </w:tc>
        <w:tc>
          <w:tcPr>
            <w:tcW w:w="1333" w:type="dxa"/>
            <w:vAlign w:val="top"/>
          </w:tcPr>
          <w:p>
            <w:pPr>
              <w:pStyle w:val="TableText"/>
              <w:ind w:right="32"/>
              <w:spacing w:before="80" w:line="281" w:lineRule="exact"/>
              <w:jc w:val="right"/>
              <w:rPr/>
            </w:pPr>
            <w:r>
              <w:rPr>
                <w:color w:val="212529"/>
                <w:spacing w:val="4"/>
                <w:position w:val="1"/>
              </w:rPr>
              <w:t>18013.23</w:t>
            </w:r>
          </w:p>
        </w:tc>
        <w:tc>
          <w:tcPr>
            <w:tcW w:w="1333" w:type="dxa"/>
            <w:vAlign w:val="top"/>
          </w:tcPr>
          <w:p>
            <w:pPr>
              <w:pStyle w:val="TableText"/>
              <w:ind w:right="24"/>
              <w:spacing w:before="80" w:line="281" w:lineRule="exact"/>
              <w:jc w:val="right"/>
              <w:rPr/>
            </w:pPr>
            <w:r>
              <w:rPr>
                <w:color w:val="212529"/>
                <w:spacing w:val="4"/>
                <w:position w:val="1"/>
              </w:rPr>
              <w:t>16460.30</w:t>
            </w:r>
          </w:p>
        </w:tc>
        <w:tc>
          <w:tcPr>
            <w:tcW w:w="1228" w:type="dxa"/>
            <w:vAlign w:val="top"/>
          </w:tcPr>
          <w:p>
            <w:pPr>
              <w:pStyle w:val="TableText"/>
              <w:ind w:right="24"/>
              <w:spacing w:before="80" w:line="281" w:lineRule="exact"/>
              <w:jc w:val="right"/>
              <w:rPr/>
            </w:pPr>
            <w:r>
              <w:rPr>
                <w:color w:val="212529"/>
                <w:spacing w:val="3"/>
                <w:position w:val="1"/>
              </w:rPr>
              <w:t>1552.93</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375" w:hRule="atLeast"/>
        </w:trPr>
        <w:tc>
          <w:tcPr>
            <w:tcW w:w="1205" w:type="dxa"/>
            <w:vAlign w:val="top"/>
          </w:tcPr>
          <w:p>
            <w:pPr>
              <w:pStyle w:val="TableText"/>
              <w:ind w:left="11"/>
              <w:spacing w:before="80" w:line="282" w:lineRule="exact"/>
              <w:rPr/>
            </w:pPr>
            <w:r>
              <w:rPr>
                <w:color w:val="212529"/>
                <w:spacing w:val="5"/>
                <w:position w:val="1"/>
              </w:rPr>
              <w:t>2100201</w:t>
            </w:r>
          </w:p>
        </w:tc>
        <w:tc>
          <w:tcPr>
            <w:tcW w:w="1318" w:type="dxa"/>
            <w:vAlign w:val="top"/>
          </w:tcPr>
          <w:p>
            <w:pPr>
              <w:pStyle w:val="TableText"/>
              <w:ind w:left="9"/>
              <w:spacing w:before="80" w:line="228" w:lineRule="auto"/>
              <w:rPr/>
            </w:pPr>
            <w:r>
              <w:rPr>
                <w:color w:val="212529"/>
                <w:spacing w:val="10"/>
              </w:rPr>
              <w:t>综合医院</w:t>
            </w:r>
          </w:p>
        </w:tc>
        <w:tc>
          <w:tcPr>
            <w:tcW w:w="1333" w:type="dxa"/>
            <w:vAlign w:val="top"/>
          </w:tcPr>
          <w:p>
            <w:pPr>
              <w:pStyle w:val="TableText"/>
              <w:ind w:right="32"/>
              <w:spacing w:before="80" w:line="281" w:lineRule="exact"/>
              <w:jc w:val="right"/>
              <w:rPr/>
            </w:pPr>
            <w:r>
              <w:rPr>
                <w:color w:val="212529"/>
                <w:spacing w:val="4"/>
                <w:position w:val="1"/>
              </w:rPr>
              <w:t>17875.53</w:t>
            </w:r>
          </w:p>
        </w:tc>
        <w:tc>
          <w:tcPr>
            <w:tcW w:w="1333" w:type="dxa"/>
            <w:vAlign w:val="top"/>
          </w:tcPr>
          <w:p>
            <w:pPr>
              <w:pStyle w:val="TableText"/>
              <w:ind w:right="24"/>
              <w:spacing w:before="80" w:line="281" w:lineRule="exact"/>
              <w:jc w:val="right"/>
              <w:rPr/>
            </w:pPr>
            <w:r>
              <w:rPr>
                <w:color w:val="212529"/>
                <w:spacing w:val="4"/>
                <w:position w:val="1"/>
              </w:rPr>
              <w:t>16460.30</w:t>
            </w:r>
          </w:p>
        </w:tc>
        <w:tc>
          <w:tcPr>
            <w:tcW w:w="1228" w:type="dxa"/>
            <w:vAlign w:val="top"/>
          </w:tcPr>
          <w:p>
            <w:pPr>
              <w:pStyle w:val="TableText"/>
              <w:ind w:right="24"/>
              <w:spacing w:before="80" w:line="281" w:lineRule="exact"/>
              <w:jc w:val="right"/>
              <w:rPr/>
            </w:pPr>
            <w:r>
              <w:rPr>
                <w:color w:val="212529"/>
                <w:spacing w:val="3"/>
                <w:position w:val="1"/>
              </w:rPr>
              <w:t>1415.23</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5" w:line="282" w:lineRule="exact"/>
              <w:rPr/>
            </w:pPr>
            <w:r>
              <w:rPr>
                <w:color w:val="212529"/>
                <w:spacing w:val="5"/>
                <w:position w:val="1"/>
              </w:rPr>
              <w:t>2100299</w:t>
            </w:r>
          </w:p>
        </w:tc>
        <w:tc>
          <w:tcPr>
            <w:tcW w:w="1318" w:type="dxa"/>
            <w:vAlign w:val="top"/>
          </w:tcPr>
          <w:p>
            <w:pPr>
              <w:pStyle w:val="TableText"/>
              <w:ind w:left="23" w:right="185" w:hanging="18"/>
              <w:spacing w:before="21" w:line="210" w:lineRule="auto"/>
              <w:rPr/>
            </w:pPr>
            <w:r>
              <w:rPr>
                <w:color w:val="212529"/>
                <w:spacing w:val="12"/>
              </w:rPr>
              <w:t>其他公立医</w:t>
            </w:r>
            <w:r>
              <w:rPr>
                <w:color w:val="212529"/>
                <w:spacing w:val="4"/>
              </w:rPr>
              <w:t>院支出</w:t>
            </w:r>
          </w:p>
        </w:tc>
        <w:tc>
          <w:tcPr>
            <w:tcW w:w="1333" w:type="dxa"/>
            <w:vAlign w:val="top"/>
          </w:tcPr>
          <w:p>
            <w:pPr>
              <w:pStyle w:val="TableText"/>
              <w:ind w:right="32"/>
              <w:spacing w:before="155" w:line="281" w:lineRule="exact"/>
              <w:jc w:val="right"/>
              <w:rPr/>
            </w:pPr>
            <w:r>
              <w:rPr>
                <w:color w:val="212529"/>
                <w:spacing w:val="2"/>
                <w:position w:val="1"/>
              </w:rPr>
              <w:t>137.70</w:t>
            </w:r>
          </w:p>
        </w:tc>
        <w:tc>
          <w:tcPr>
            <w:tcW w:w="1333" w:type="dxa"/>
            <w:vAlign w:val="top"/>
          </w:tcPr>
          <w:p>
            <w:pPr>
              <w:rPr>
                <w:rFonts w:ascii="Arial"/>
                <w:sz w:val="21"/>
              </w:rPr>
            </w:pPr>
            <w:r/>
          </w:p>
        </w:tc>
        <w:tc>
          <w:tcPr>
            <w:tcW w:w="1228" w:type="dxa"/>
            <w:vAlign w:val="top"/>
          </w:tcPr>
          <w:p>
            <w:pPr>
              <w:pStyle w:val="TableText"/>
              <w:ind w:right="24"/>
              <w:spacing w:before="155" w:line="281" w:lineRule="exact"/>
              <w:jc w:val="right"/>
              <w:rPr/>
            </w:pPr>
            <w:r>
              <w:rPr>
                <w:color w:val="212529"/>
                <w:spacing w:val="2"/>
                <w:position w:val="1"/>
              </w:rPr>
              <w:t>137.70</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375" w:hRule="atLeast"/>
        </w:trPr>
        <w:tc>
          <w:tcPr>
            <w:tcW w:w="1205" w:type="dxa"/>
            <w:vAlign w:val="top"/>
          </w:tcPr>
          <w:p>
            <w:pPr>
              <w:pStyle w:val="TableText"/>
              <w:ind w:left="11"/>
              <w:spacing w:before="81" w:line="282" w:lineRule="exact"/>
              <w:rPr/>
            </w:pPr>
            <w:r>
              <w:rPr>
                <w:color w:val="212529"/>
                <w:spacing w:val="4"/>
                <w:position w:val="1"/>
              </w:rPr>
              <w:t>21004</w:t>
            </w:r>
          </w:p>
        </w:tc>
        <w:tc>
          <w:tcPr>
            <w:tcW w:w="1318" w:type="dxa"/>
            <w:vAlign w:val="top"/>
          </w:tcPr>
          <w:p>
            <w:pPr>
              <w:pStyle w:val="TableText"/>
              <w:ind w:left="13"/>
              <w:spacing w:before="82" w:line="227" w:lineRule="auto"/>
              <w:rPr/>
            </w:pPr>
            <w:r>
              <w:rPr>
                <w:color w:val="212529"/>
                <w:spacing w:val="9"/>
              </w:rPr>
              <w:t>公共卫生</w:t>
            </w:r>
          </w:p>
        </w:tc>
        <w:tc>
          <w:tcPr>
            <w:tcW w:w="1333" w:type="dxa"/>
            <w:vAlign w:val="top"/>
          </w:tcPr>
          <w:p>
            <w:pPr>
              <w:pStyle w:val="TableText"/>
              <w:ind w:right="32"/>
              <w:spacing w:before="81" w:line="281" w:lineRule="exact"/>
              <w:jc w:val="right"/>
              <w:rPr/>
            </w:pPr>
            <w:r>
              <w:rPr>
                <w:color w:val="212529"/>
                <w:spacing w:val="5"/>
                <w:position w:val="1"/>
              </w:rPr>
              <w:t>991.90</w:t>
            </w:r>
          </w:p>
        </w:tc>
        <w:tc>
          <w:tcPr>
            <w:tcW w:w="1333" w:type="dxa"/>
            <w:vAlign w:val="top"/>
          </w:tcPr>
          <w:p>
            <w:pPr>
              <w:rPr>
                <w:rFonts w:ascii="Arial"/>
                <w:sz w:val="21"/>
              </w:rPr>
            </w:pPr>
            <w:r/>
          </w:p>
        </w:tc>
        <w:tc>
          <w:tcPr>
            <w:tcW w:w="1228" w:type="dxa"/>
            <w:vAlign w:val="top"/>
          </w:tcPr>
          <w:p>
            <w:pPr>
              <w:pStyle w:val="TableText"/>
              <w:ind w:right="24"/>
              <w:spacing w:before="81" w:line="281" w:lineRule="exact"/>
              <w:jc w:val="right"/>
              <w:rPr/>
            </w:pPr>
            <w:r>
              <w:rPr>
                <w:color w:val="212529"/>
                <w:spacing w:val="5"/>
                <w:position w:val="1"/>
              </w:rPr>
              <w:t>991.90</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6" w:line="282" w:lineRule="exact"/>
              <w:rPr/>
            </w:pPr>
            <w:r>
              <w:rPr>
                <w:color w:val="212529"/>
                <w:spacing w:val="5"/>
                <w:position w:val="1"/>
              </w:rPr>
              <w:t>2100408</w:t>
            </w:r>
          </w:p>
        </w:tc>
        <w:tc>
          <w:tcPr>
            <w:tcW w:w="1318" w:type="dxa"/>
            <w:vAlign w:val="top"/>
          </w:tcPr>
          <w:p>
            <w:pPr>
              <w:pStyle w:val="TableText"/>
              <w:ind w:left="12" w:right="185" w:hanging="7"/>
              <w:spacing w:before="21" w:line="210" w:lineRule="auto"/>
              <w:rPr/>
            </w:pPr>
            <w:r>
              <w:rPr>
                <w:color w:val="212529"/>
                <w:spacing w:val="12"/>
              </w:rPr>
              <w:t>基本公共卫</w:t>
            </w:r>
            <w:r>
              <w:rPr>
                <w:color w:val="212529"/>
                <w:spacing w:val="8"/>
              </w:rPr>
              <w:t>生服务</w:t>
            </w:r>
          </w:p>
        </w:tc>
        <w:tc>
          <w:tcPr>
            <w:tcW w:w="1333" w:type="dxa"/>
            <w:vAlign w:val="top"/>
          </w:tcPr>
          <w:p>
            <w:pPr>
              <w:pStyle w:val="TableText"/>
              <w:ind w:right="32"/>
              <w:spacing w:before="156" w:line="281" w:lineRule="exact"/>
              <w:jc w:val="right"/>
              <w:rPr/>
            </w:pPr>
            <w:r>
              <w:rPr>
                <w:color w:val="212529"/>
                <w:spacing w:val="4"/>
                <w:position w:val="1"/>
              </w:rPr>
              <w:t>2.75</w:t>
            </w:r>
          </w:p>
        </w:tc>
        <w:tc>
          <w:tcPr>
            <w:tcW w:w="1333" w:type="dxa"/>
            <w:vAlign w:val="top"/>
          </w:tcPr>
          <w:p>
            <w:pPr>
              <w:rPr>
                <w:rFonts w:ascii="Arial"/>
                <w:sz w:val="21"/>
              </w:rPr>
            </w:pPr>
            <w:r/>
          </w:p>
        </w:tc>
        <w:tc>
          <w:tcPr>
            <w:tcW w:w="1228" w:type="dxa"/>
            <w:vAlign w:val="top"/>
          </w:tcPr>
          <w:p>
            <w:pPr>
              <w:pStyle w:val="TableText"/>
              <w:ind w:right="24"/>
              <w:spacing w:before="156" w:line="281" w:lineRule="exact"/>
              <w:jc w:val="right"/>
              <w:rPr/>
            </w:pPr>
            <w:r>
              <w:rPr>
                <w:color w:val="212529"/>
                <w:spacing w:val="4"/>
                <w:position w:val="1"/>
              </w:rPr>
              <w:t>2.75</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764" w:hRule="atLeast"/>
        </w:trPr>
        <w:tc>
          <w:tcPr>
            <w:tcW w:w="1205" w:type="dxa"/>
            <w:vAlign w:val="top"/>
          </w:tcPr>
          <w:p>
            <w:pPr>
              <w:pStyle w:val="TableText"/>
              <w:ind w:left="11"/>
              <w:spacing w:before="277" w:line="282" w:lineRule="exact"/>
              <w:rPr/>
            </w:pPr>
            <w:r>
              <w:rPr>
                <w:color w:val="212529"/>
                <w:spacing w:val="5"/>
                <w:position w:val="1"/>
              </w:rPr>
              <w:t>2100410</w:t>
            </w:r>
          </w:p>
        </w:tc>
        <w:tc>
          <w:tcPr>
            <w:tcW w:w="1318" w:type="dxa"/>
            <w:vAlign w:val="top"/>
          </w:tcPr>
          <w:p>
            <w:pPr>
              <w:pStyle w:val="TableText"/>
              <w:ind w:left="10"/>
              <w:spacing w:before="23" w:line="224" w:lineRule="auto"/>
              <w:rPr/>
            </w:pPr>
            <w:r>
              <w:rPr>
                <w:color w:val="212529"/>
                <w:spacing w:val="11"/>
              </w:rPr>
              <w:t>突发公共卫</w:t>
            </w:r>
          </w:p>
          <w:p>
            <w:pPr>
              <w:pStyle w:val="TableText"/>
              <w:ind w:left="11" w:right="185" w:firstLine="2"/>
              <w:spacing w:line="209" w:lineRule="auto"/>
              <w:rPr/>
            </w:pPr>
            <w:r>
              <w:rPr>
                <w:color w:val="212529"/>
                <w:spacing w:val="10"/>
              </w:rPr>
              <w:t>生事件应急</w:t>
            </w:r>
            <w:r>
              <w:rPr>
                <w:color w:val="212529"/>
                <w:spacing w:val="5"/>
              </w:rPr>
              <w:t>处理</w:t>
            </w:r>
          </w:p>
        </w:tc>
        <w:tc>
          <w:tcPr>
            <w:tcW w:w="1333" w:type="dxa"/>
            <w:vAlign w:val="top"/>
          </w:tcPr>
          <w:p>
            <w:pPr>
              <w:pStyle w:val="TableText"/>
              <w:ind w:right="32"/>
              <w:spacing w:before="277" w:line="281" w:lineRule="exact"/>
              <w:jc w:val="right"/>
              <w:rPr/>
            </w:pPr>
            <w:r>
              <w:rPr>
                <w:color w:val="212529"/>
                <w:spacing w:val="5"/>
                <w:position w:val="1"/>
              </w:rPr>
              <w:t>989.16</w:t>
            </w:r>
          </w:p>
        </w:tc>
        <w:tc>
          <w:tcPr>
            <w:tcW w:w="1333" w:type="dxa"/>
            <w:vAlign w:val="top"/>
          </w:tcPr>
          <w:p>
            <w:pPr>
              <w:rPr>
                <w:rFonts w:ascii="Arial"/>
                <w:sz w:val="21"/>
              </w:rPr>
            </w:pPr>
            <w:r/>
          </w:p>
        </w:tc>
        <w:tc>
          <w:tcPr>
            <w:tcW w:w="1228" w:type="dxa"/>
            <w:vAlign w:val="top"/>
          </w:tcPr>
          <w:p>
            <w:pPr>
              <w:pStyle w:val="TableText"/>
              <w:ind w:right="24"/>
              <w:spacing w:before="277" w:line="281" w:lineRule="exact"/>
              <w:jc w:val="right"/>
              <w:rPr/>
            </w:pPr>
            <w:r>
              <w:rPr>
                <w:color w:val="212529"/>
                <w:spacing w:val="5"/>
                <w:position w:val="1"/>
              </w:rPr>
              <w:t>989.16</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8" w:line="282" w:lineRule="exact"/>
              <w:rPr/>
            </w:pPr>
            <w:r>
              <w:rPr>
                <w:color w:val="212529"/>
                <w:spacing w:val="4"/>
                <w:position w:val="1"/>
              </w:rPr>
              <w:t>21011</w:t>
            </w:r>
          </w:p>
        </w:tc>
        <w:tc>
          <w:tcPr>
            <w:tcW w:w="1318" w:type="dxa"/>
            <w:vAlign w:val="top"/>
          </w:tcPr>
          <w:p>
            <w:pPr>
              <w:pStyle w:val="TableText"/>
              <w:ind w:left="4" w:right="185" w:firstLine="1"/>
              <w:spacing w:before="23" w:line="209" w:lineRule="auto"/>
              <w:rPr/>
            </w:pPr>
            <w:r>
              <w:rPr>
                <w:color w:val="212529"/>
                <w:spacing w:val="12"/>
              </w:rPr>
              <w:t>行政事业单</w:t>
            </w:r>
            <w:r>
              <w:rPr>
                <w:color w:val="212529"/>
                <w:spacing w:val="11"/>
              </w:rPr>
              <w:t>位医疗</w:t>
            </w:r>
          </w:p>
        </w:tc>
        <w:tc>
          <w:tcPr>
            <w:tcW w:w="1333" w:type="dxa"/>
            <w:vAlign w:val="top"/>
          </w:tcPr>
          <w:p>
            <w:pPr>
              <w:pStyle w:val="TableText"/>
              <w:ind w:right="32"/>
              <w:spacing w:before="158" w:line="281" w:lineRule="exact"/>
              <w:jc w:val="right"/>
              <w:rPr/>
            </w:pPr>
            <w:r>
              <w:rPr>
                <w:color w:val="212529"/>
                <w:spacing w:val="2"/>
                <w:position w:val="1"/>
              </w:rPr>
              <w:t>156.99</w:t>
            </w:r>
          </w:p>
        </w:tc>
        <w:tc>
          <w:tcPr>
            <w:tcW w:w="1333" w:type="dxa"/>
            <w:vAlign w:val="top"/>
          </w:tcPr>
          <w:p>
            <w:pPr>
              <w:pStyle w:val="TableText"/>
              <w:ind w:right="24"/>
              <w:spacing w:before="158" w:line="281" w:lineRule="exact"/>
              <w:jc w:val="right"/>
              <w:rPr/>
            </w:pPr>
            <w:r>
              <w:rPr>
                <w:color w:val="212529"/>
                <w:spacing w:val="2"/>
                <w:position w:val="1"/>
              </w:rPr>
              <w:t>156.99</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59" w:line="282" w:lineRule="exact"/>
              <w:rPr/>
            </w:pPr>
            <w:r>
              <w:rPr>
                <w:color w:val="212529"/>
                <w:spacing w:val="5"/>
                <w:position w:val="1"/>
              </w:rPr>
              <w:t>2101102</w:t>
            </w:r>
          </w:p>
        </w:tc>
        <w:tc>
          <w:tcPr>
            <w:tcW w:w="1318" w:type="dxa"/>
            <w:vAlign w:val="top"/>
          </w:tcPr>
          <w:p>
            <w:pPr>
              <w:pStyle w:val="TableText"/>
              <w:ind w:left="5" w:right="185" w:firstLine="2"/>
              <w:spacing w:before="25" w:line="208" w:lineRule="auto"/>
              <w:rPr/>
            </w:pPr>
            <w:r>
              <w:rPr>
                <w:color w:val="212529"/>
                <w:spacing w:val="11"/>
              </w:rPr>
              <w:t>事业单位医</w:t>
            </w:r>
            <w:r>
              <w:rPr>
                <w:color w:val="212529"/>
                <w:spacing w:val="2"/>
              </w:rPr>
              <w:t>疗</w:t>
            </w:r>
          </w:p>
        </w:tc>
        <w:tc>
          <w:tcPr>
            <w:tcW w:w="1333" w:type="dxa"/>
            <w:vAlign w:val="top"/>
          </w:tcPr>
          <w:p>
            <w:pPr>
              <w:pStyle w:val="TableText"/>
              <w:ind w:right="32"/>
              <w:spacing w:before="159" w:line="281" w:lineRule="exact"/>
              <w:jc w:val="right"/>
              <w:rPr/>
            </w:pPr>
            <w:r>
              <w:rPr>
                <w:color w:val="212529"/>
                <w:spacing w:val="2"/>
                <w:position w:val="1"/>
              </w:rPr>
              <w:t>155.26</w:t>
            </w:r>
          </w:p>
        </w:tc>
        <w:tc>
          <w:tcPr>
            <w:tcW w:w="1333" w:type="dxa"/>
            <w:vAlign w:val="top"/>
          </w:tcPr>
          <w:p>
            <w:pPr>
              <w:pStyle w:val="TableText"/>
              <w:ind w:right="24"/>
              <w:spacing w:before="159" w:line="281" w:lineRule="exact"/>
              <w:jc w:val="right"/>
              <w:rPr/>
            </w:pPr>
            <w:r>
              <w:rPr>
                <w:color w:val="212529"/>
                <w:spacing w:val="2"/>
                <w:position w:val="1"/>
              </w:rPr>
              <w:t>155.26</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764" w:hRule="atLeast"/>
        </w:trPr>
        <w:tc>
          <w:tcPr>
            <w:tcW w:w="1205" w:type="dxa"/>
            <w:vAlign w:val="top"/>
          </w:tcPr>
          <w:p>
            <w:pPr>
              <w:pStyle w:val="TableText"/>
              <w:ind w:left="11"/>
              <w:spacing w:before="280" w:line="282" w:lineRule="exact"/>
              <w:rPr/>
            </w:pPr>
            <w:r>
              <w:rPr>
                <w:color w:val="212529"/>
                <w:spacing w:val="5"/>
                <w:position w:val="1"/>
              </w:rPr>
              <w:t>2101199</w:t>
            </w:r>
          </w:p>
        </w:tc>
        <w:tc>
          <w:tcPr>
            <w:tcW w:w="1318" w:type="dxa"/>
            <w:vAlign w:val="top"/>
          </w:tcPr>
          <w:p>
            <w:pPr>
              <w:pStyle w:val="TableText"/>
              <w:ind w:left="5"/>
              <w:spacing w:before="26" w:line="224" w:lineRule="auto"/>
              <w:rPr/>
            </w:pPr>
            <w:r>
              <w:rPr>
                <w:color w:val="212529"/>
                <w:spacing w:val="12"/>
              </w:rPr>
              <w:t>其他行政事</w:t>
            </w:r>
          </w:p>
          <w:p>
            <w:pPr>
              <w:pStyle w:val="TableText"/>
              <w:ind w:left="6" w:right="185" w:hanging="1"/>
              <w:spacing w:before="2" w:line="207" w:lineRule="auto"/>
              <w:rPr/>
            </w:pPr>
            <w:r>
              <w:rPr>
                <w:color w:val="212529"/>
                <w:spacing w:val="12"/>
              </w:rPr>
              <w:t>业单位医疗</w:t>
            </w:r>
            <w:r>
              <w:rPr>
                <w:color w:val="212529"/>
                <w:spacing w:val="7"/>
              </w:rPr>
              <w:t>支出</w:t>
            </w:r>
          </w:p>
        </w:tc>
        <w:tc>
          <w:tcPr>
            <w:tcW w:w="1333" w:type="dxa"/>
            <w:vAlign w:val="top"/>
          </w:tcPr>
          <w:p>
            <w:pPr>
              <w:pStyle w:val="TableText"/>
              <w:ind w:right="32"/>
              <w:spacing w:before="280" w:line="281" w:lineRule="exact"/>
              <w:jc w:val="right"/>
              <w:rPr/>
            </w:pPr>
            <w:r>
              <w:rPr>
                <w:color w:val="212529"/>
                <w:position w:val="1"/>
              </w:rPr>
              <w:t>1.73</w:t>
            </w:r>
          </w:p>
        </w:tc>
        <w:tc>
          <w:tcPr>
            <w:tcW w:w="1333" w:type="dxa"/>
            <w:vAlign w:val="top"/>
          </w:tcPr>
          <w:p>
            <w:pPr>
              <w:pStyle w:val="TableText"/>
              <w:ind w:right="24"/>
              <w:spacing w:before="280" w:line="281" w:lineRule="exact"/>
              <w:jc w:val="right"/>
              <w:rPr/>
            </w:pPr>
            <w:r>
              <w:rPr>
                <w:color w:val="212529"/>
                <w:position w:val="1"/>
              </w:rPr>
              <w:t>1.73</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61" w:line="282" w:lineRule="exact"/>
              <w:rPr/>
            </w:pPr>
            <w:r>
              <w:rPr>
                <w:color w:val="212529"/>
                <w:spacing w:val="4"/>
                <w:position w:val="1"/>
              </w:rPr>
              <w:t>21099</w:t>
            </w:r>
          </w:p>
        </w:tc>
        <w:tc>
          <w:tcPr>
            <w:tcW w:w="1318" w:type="dxa"/>
            <w:vAlign w:val="top"/>
          </w:tcPr>
          <w:p>
            <w:pPr>
              <w:pStyle w:val="TableText"/>
              <w:ind w:left="4" w:right="185"/>
              <w:spacing w:before="28" w:line="207" w:lineRule="auto"/>
              <w:rPr/>
            </w:pPr>
            <w:r>
              <w:rPr>
                <w:color w:val="212529"/>
                <w:spacing w:val="12"/>
              </w:rPr>
              <w:t>其他卫生健</w:t>
            </w:r>
            <w:r>
              <w:rPr>
                <w:color w:val="212529"/>
                <w:spacing w:val="11"/>
              </w:rPr>
              <w:t>康支出</w:t>
            </w:r>
          </w:p>
        </w:tc>
        <w:tc>
          <w:tcPr>
            <w:tcW w:w="1333" w:type="dxa"/>
            <w:vAlign w:val="top"/>
          </w:tcPr>
          <w:p>
            <w:pPr>
              <w:pStyle w:val="TableText"/>
              <w:ind w:right="32"/>
              <w:spacing w:before="161" w:line="281" w:lineRule="exact"/>
              <w:jc w:val="right"/>
              <w:rPr/>
            </w:pPr>
            <w:r>
              <w:rPr>
                <w:color w:val="212529"/>
                <w:spacing w:val="2"/>
                <w:position w:val="1"/>
              </w:rPr>
              <w:t>197.11</w:t>
            </w:r>
          </w:p>
        </w:tc>
        <w:tc>
          <w:tcPr>
            <w:tcW w:w="1333" w:type="dxa"/>
            <w:vAlign w:val="top"/>
          </w:tcPr>
          <w:p>
            <w:pPr>
              <w:rPr>
                <w:rFonts w:ascii="Arial"/>
                <w:sz w:val="21"/>
              </w:rPr>
            </w:pPr>
            <w:r/>
          </w:p>
        </w:tc>
        <w:tc>
          <w:tcPr>
            <w:tcW w:w="1228" w:type="dxa"/>
            <w:vAlign w:val="top"/>
          </w:tcPr>
          <w:p>
            <w:pPr>
              <w:pStyle w:val="TableText"/>
              <w:ind w:right="24"/>
              <w:spacing w:before="161" w:line="281" w:lineRule="exact"/>
              <w:jc w:val="right"/>
              <w:rPr/>
            </w:pPr>
            <w:r>
              <w:rPr>
                <w:color w:val="212529"/>
                <w:spacing w:val="2"/>
                <w:position w:val="1"/>
              </w:rPr>
              <w:t>197.11</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62" w:line="282" w:lineRule="exact"/>
              <w:rPr/>
            </w:pPr>
            <w:r>
              <w:rPr>
                <w:color w:val="212529"/>
                <w:spacing w:val="5"/>
                <w:position w:val="1"/>
              </w:rPr>
              <w:t>2109999</w:t>
            </w:r>
          </w:p>
        </w:tc>
        <w:tc>
          <w:tcPr>
            <w:tcW w:w="1318" w:type="dxa"/>
            <w:vAlign w:val="top"/>
          </w:tcPr>
          <w:p>
            <w:pPr>
              <w:pStyle w:val="TableText"/>
              <w:ind w:left="4" w:right="185"/>
              <w:spacing w:before="28" w:line="207" w:lineRule="auto"/>
              <w:rPr/>
            </w:pPr>
            <w:r>
              <w:rPr>
                <w:color w:val="212529"/>
                <w:spacing w:val="12"/>
              </w:rPr>
              <w:t>其他卫生健</w:t>
            </w:r>
            <w:r>
              <w:rPr>
                <w:color w:val="212529"/>
                <w:spacing w:val="11"/>
              </w:rPr>
              <w:t>康支出</w:t>
            </w:r>
          </w:p>
        </w:tc>
        <w:tc>
          <w:tcPr>
            <w:tcW w:w="1333" w:type="dxa"/>
            <w:vAlign w:val="top"/>
          </w:tcPr>
          <w:p>
            <w:pPr>
              <w:pStyle w:val="TableText"/>
              <w:ind w:right="32"/>
              <w:spacing w:before="162" w:line="281" w:lineRule="exact"/>
              <w:jc w:val="right"/>
              <w:rPr/>
            </w:pPr>
            <w:r>
              <w:rPr>
                <w:color w:val="212529"/>
                <w:spacing w:val="2"/>
                <w:position w:val="1"/>
              </w:rPr>
              <w:t>197.11</w:t>
            </w:r>
          </w:p>
        </w:tc>
        <w:tc>
          <w:tcPr>
            <w:tcW w:w="1333" w:type="dxa"/>
            <w:vAlign w:val="top"/>
          </w:tcPr>
          <w:p>
            <w:pPr>
              <w:rPr>
                <w:rFonts w:ascii="Arial"/>
                <w:sz w:val="21"/>
              </w:rPr>
            </w:pPr>
            <w:r/>
          </w:p>
        </w:tc>
        <w:tc>
          <w:tcPr>
            <w:tcW w:w="1228" w:type="dxa"/>
            <w:vAlign w:val="top"/>
          </w:tcPr>
          <w:p>
            <w:pPr>
              <w:pStyle w:val="TableText"/>
              <w:ind w:right="24"/>
              <w:spacing w:before="162" w:line="281" w:lineRule="exact"/>
              <w:jc w:val="right"/>
              <w:rPr/>
            </w:pPr>
            <w:r>
              <w:rPr>
                <w:color w:val="212529"/>
                <w:spacing w:val="2"/>
                <w:position w:val="1"/>
              </w:rPr>
              <w:t>197.11</w:t>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09" w:hRule="atLeast"/>
        </w:trPr>
        <w:tc>
          <w:tcPr>
            <w:tcW w:w="1205" w:type="dxa"/>
            <w:vAlign w:val="top"/>
          </w:tcPr>
          <w:p>
            <w:pPr>
              <w:pStyle w:val="TableText"/>
              <w:ind w:left="11"/>
              <w:spacing w:before="163" w:line="284" w:lineRule="exact"/>
              <w:rPr/>
            </w:pPr>
            <w:r>
              <w:rPr>
                <w:color w:val="212529"/>
                <w:spacing w:val="2"/>
                <w:position w:val="1"/>
              </w:rPr>
              <w:t>221</w:t>
            </w:r>
          </w:p>
        </w:tc>
        <w:tc>
          <w:tcPr>
            <w:tcW w:w="1318" w:type="dxa"/>
            <w:vAlign w:val="top"/>
          </w:tcPr>
          <w:p>
            <w:pPr>
              <w:pStyle w:val="TableText"/>
              <w:ind w:left="25" w:right="185" w:hanging="18"/>
              <w:spacing w:before="28" w:line="207" w:lineRule="auto"/>
              <w:rPr/>
            </w:pPr>
            <w:r>
              <w:rPr>
                <w:color w:val="212529"/>
                <w:spacing w:val="12"/>
              </w:rPr>
              <w:t>住房保障支</w:t>
            </w:r>
            <w:r>
              <w:rPr>
                <w:color w:val="212529"/>
              </w:rPr>
              <w:t>出</w:t>
            </w:r>
          </w:p>
        </w:tc>
        <w:tc>
          <w:tcPr>
            <w:tcW w:w="1333" w:type="dxa"/>
            <w:vAlign w:val="top"/>
          </w:tcPr>
          <w:p>
            <w:pPr>
              <w:pStyle w:val="TableText"/>
              <w:ind w:right="32"/>
              <w:spacing w:before="163" w:line="281" w:lineRule="exact"/>
              <w:jc w:val="right"/>
              <w:rPr/>
            </w:pPr>
            <w:r>
              <w:rPr>
                <w:color w:val="212529"/>
                <w:spacing w:val="4"/>
                <w:position w:val="1"/>
              </w:rPr>
              <w:t>361.92</w:t>
            </w:r>
          </w:p>
        </w:tc>
        <w:tc>
          <w:tcPr>
            <w:tcW w:w="1333" w:type="dxa"/>
            <w:vAlign w:val="top"/>
          </w:tcPr>
          <w:p>
            <w:pPr>
              <w:pStyle w:val="TableText"/>
              <w:ind w:right="24"/>
              <w:spacing w:before="163" w:line="281" w:lineRule="exact"/>
              <w:jc w:val="right"/>
              <w:rPr/>
            </w:pPr>
            <w:r>
              <w:rPr>
                <w:color w:val="212529"/>
                <w:spacing w:val="4"/>
                <w:position w:val="1"/>
              </w:rPr>
              <w:t>361.92</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510" w:hRule="atLeast"/>
        </w:trPr>
        <w:tc>
          <w:tcPr>
            <w:tcW w:w="1205" w:type="dxa"/>
            <w:vAlign w:val="top"/>
          </w:tcPr>
          <w:p>
            <w:pPr>
              <w:pStyle w:val="TableText"/>
              <w:ind w:left="11"/>
              <w:spacing w:before="164" w:line="282" w:lineRule="exact"/>
              <w:rPr/>
            </w:pPr>
            <w:r>
              <w:rPr>
                <w:color w:val="212529"/>
                <w:spacing w:val="4"/>
                <w:position w:val="1"/>
              </w:rPr>
              <w:t>22102</w:t>
            </w:r>
          </w:p>
        </w:tc>
        <w:tc>
          <w:tcPr>
            <w:tcW w:w="1318" w:type="dxa"/>
            <w:vAlign w:val="top"/>
          </w:tcPr>
          <w:p>
            <w:pPr>
              <w:pStyle w:val="TableText"/>
              <w:ind w:left="25" w:right="185" w:hanging="18"/>
              <w:spacing w:before="29" w:line="207" w:lineRule="auto"/>
              <w:rPr/>
            </w:pPr>
            <w:r>
              <w:rPr>
                <w:color w:val="212529"/>
                <w:spacing w:val="12"/>
              </w:rPr>
              <w:t>住房改革支</w:t>
            </w:r>
            <w:r>
              <w:rPr>
                <w:color w:val="212529"/>
              </w:rPr>
              <w:t>出</w:t>
            </w:r>
          </w:p>
        </w:tc>
        <w:tc>
          <w:tcPr>
            <w:tcW w:w="1333" w:type="dxa"/>
            <w:vAlign w:val="top"/>
          </w:tcPr>
          <w:p>
            <w:pPr>
              <w:pStyle w:val="TableText"/>
              <w:ind w:right="32"/>
              <w:spacing w:before="164" w:line="281" w:lineRule="exact"/>
              <w:jc w:val="right"/>
              <w:rPr/>
            </w:pPr>
            <w:r>
              <w:rPr>
                <w:color w:val="212529"/>
                <w:spacing w:val="4"/>
                <w:position w:val="1"/>
              </w:rPr>
              <w:t>361.92</w:t>
            </w:r>
          </w:p>
        </w:tc>
        <w:tc>
          <w:tcPr>
            <w:tcW w:w="1333" w:type="dxa"/>
            <w:vAlign w:val="top"/>
          </w:tcPr>
          <w:p>
            <w:pPr>
              <w:pStyle w:val="TableText"/>
              <w:ind w:right="24"/>
              <w:spacing w:before="164" w:line="281" w:lineRule="exact"/>
              <w:jc w:val="right"/>
              <w:rPr/>
            </w:pPr>
            <w:r>
              <w:rPr>
                <w:color w:val="212529"/>
                <w:spacing w:val="4"/>
                <w:position w:val="1"/>
              </w:rPr>
              <w:t>361.92</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375" w:hRule="atLeast"/>
        </w:trPr>
        <w:tc>
          <w:tcPr>
            <w:tcW w:w="1205" w:type="dxa"/>
            <w:vAlign w:val="top"/>
          </w:tcPr>
          <w:p>
            <w:pPr>
              <w:pStyle w:val="TableText"/>
              <w:ind w:left="11"/>
              <w:spacing w:before="89" w:line="242" w:lineRule="auto"/>
              <w:rPr/>
            </w:pPr>
            <w:r>
              <w:rPr>
                <w:color w:val="212529"/>
                <w:spacing w:val="5"/>
              </w:rPr>
              <w:t>2210201</w:t>
            </w:r>
          </w:p>
        </w:tc>
        <w:tc>
          <w:tcPr>
            <w:tcW w:w="1318" w:type="dxa"/>
            <w:vAlign w:val="top"/>
          </w:tcPr>
          <w:p>
            <w:pPr>
              <w:pStyle w:val="TableText"/>
              <w:ind w:left="7"/>
              <w:spacing w:before="89" w:line="228" w:lineRule="auto"/>
              <w:rPr/>
            </w:pPr>
            <w:r>
              <w:rPr>
                <w:color w:val="212529"/>
                <w:spacing w:val="12"/>
              </w:rPr>
              <w:t>住房公积金</w:t>
            </w:r>
          </w:p>
        </w:tc>
        <w:tc>
          <w:tcPr>
            <w:tcW w:w="1333" w:type="dxa"/>
            <w:vAlign w:val="top"/>
          </w:tcPr>
          <w:p>
            <w:pPr>
              <w:pStyle w:val="TableText"/>
              <w:ind w:right="32"/>
              <w:spacing w:before="89" w:line="242" w:lineRule="auto"/>
              <w:jc w:val="right"/>
              <w:rPr/>
            </w:pPr>
            <w:r>
              <w:rPr>
                <w:color w:val="212529"/>
                <w:spacing w:val="4"/>
              </w:rPr>
              <w:t>361.92</w:t>
            </w:r>
          </w:p>
        </w:tc>
        <w:tc>
          <w:tcPr>
            <w:tcW w:w="1333" w:type="dxa"/>
            <w:vAlign w:val="top"/>
          </w:tcPr>
          <w:p>
            <w:pPr>
              <w:pStyle w:val="TableText"/>
              <w:ind w:right="24"/>
              <w:spacing w:before="89" w:line="242" w:lineRule="auto"/>
              <w:jc w:val="right"/>
              <w:rPr/>
            </w:pPr>
            <w:r>
              <w:rPr>
                <w:color w:val="212529"/>
                <w:spacing w:val="4"/>
              </w:rPr>
              <w:t>361.92</w:t>
            </w:r>
          </w:p>
        </w:tc>
        <w:tc>
          <w:tcPr>
            <w:tcW w:w="1228" w:type="dxa"/>
            <w:vAlign w:val="top"/>
          </w:tcPr>
          <w:p>
            <w:pPr>
              <w:rPr>
                <w:rFonts w:ascii="Arial"/>
                <w:sz w:val="21"/>
              </w:rPr>
            </w:pPr>
            <w:r/>
          </w:p>
        </w:tc>
        <w:tc>
          <w:tcPr>
            <w:tcW w:w="569" w:type="dxa"/>
            <w:vAlign w:val="top"/>
          </w:tcPr>
          <w:p>
            <w:pPr>
              <w:rPr>
                <w:rFonts w:ascii="Arial"/>
                <w:sz w:val="21"/>
              </w:rPr>
            </w:pPr>
            <w:r/>
          </w:p>
        </w:tc>
        <w:tc>
          <w:tcPr>
            <w:tcW w:w="778" w:type="dxa"/>
            <w:vAlign w:val="top"/>
          </w:tcPr>
          <w:p>
            <w:pPr>
              <w:rPr>
                <w:rFonts w:ascii="Arial"/>
                <w:sz w:val="21"/>
              </w:rPr>
            </w:pPr>
            <w:r/>
          </w:p>
        </w:tc>
        <w:tc>
          <w:tcPr>
            <w:tcW w:w="786" w:type="dxa"/>
            <w:vAlign w:val="top"/>
          </w:tcPr>
          <w:p>
            <w:pPr>
              <w:rPr>
                <w:rFonts w:ascii="Arial"/>
                <w:sz w:val="21"/>
              </w:rPr>
            </w:pPr>
            <w:r/>
          </w:p>
        </w:tc>
      </w:tr>
      <w:tr>
        <w:trPr>
          <w:trHeight w:val="382" w:hRule="atLeast"/>
        </w:trPr>
        <w:tc>
          <w:tcPr>
            <w:tcW w:w="8550" w:type="dxa"/>
            <w:vAlign w:val="top"/>
            <w:gridSpan w:val="8"/>
            <w:tcBorders>
              <w:bottom w:val="single" w:color="FFFFFF" w:sz="6" w:space="0"/>
              <w:right w:val="nil"/>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注：本表反映部门本年度各项支出情况。</w:t>
            </w:r>
          </w:p>
        </w:tc>
      </w:tr>
    </w:tbl>
    <w:p>
      <w:pPr>
        <w:pStyle w:val="BodyText"/>
        <w:rPr/>
      </w:pPr>
      <w:r/>
    </w:p>
    <w:p>
      <w:pPr>
        <w:sectPr>
          <w:headerReference w:type="default" r:id="rId13"/>
          <w:footerReference w:type="default" r:id="rId14"/>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05"/>
        <w:gridCol w:w="404"/>
        <w:gridCol w:w="1303"/>
        <w:gridCol w:w="1318"/>
        <w:gridCol w:w="404"/>
        <w:gridCol w:w="988"/>
        <w:gridCol w:w="1138"/>
        <w:gridCol w:w="794"/>
        <w:gridCol w:w="99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584"/>
              <w:spacing w:before="114" w:line="278" w:lineRule="exact"/>
              <w:outlineLvl w:val="1"/>
              <w:rPr>
                <w:rFonts w:ascii="Microsoft YaHei" w:hAnsi="Microsoft YaHei" w:eastAsia="Microsoft YaHei" w:cs="Microsoft YaHei"/>
                <w:sz w:val="27"/>
                <w:szCs w:val="27"/>
              </w:rPr>
            </w:pPr>
            <w:bookmarkStart w:name="bookmark33" w:id="13"/>
            <w:bookmarkEnd w:id="13"/>
            <w:bookmarkStart w:name="bookmark9" w:id="14"/>
            <w:bookmarkEnd w:id="14"/>
            <w:r>
              <w:rPr>
                <w:rFonts w:ascii="Microsoft YaHei" w:hAnsi="Microsoft YaHei" w:eastAsia="Microsoft YaHei" w:cs="Microsoft YaHei"/>
                <w:sz w:val="27"/>
                <w:szCs w:val="27"/>
                <w:color w:val="212529"/>
                <w:spacing w:val="9"/>
                <w:position w:val="-1"/>
              </w:rPr>
              <w:t>财政拨款收入支出决算总表</w:t>
            </w:r>
          </w:p>
        </w:tc>
      </w:tr>
      <w:tr>
        <w:trPr>
          <w:trHeight w:val="525" w:hRule="atLeast"/>
        </w:trPr>
        <w:tc>
          <w:tcPr>
            <w:tcW w:w="120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0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0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8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79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sz w:val="18"/>
                <w:szCs w:val="18"/>
              </w:rPr>
            </w:pPr>
            <w:r>
              <w:rPr>
                <w:sz w:val="18"/>
                <w:szCs w:val="18"/>
                <w:color w:val="212529"/>
                <w:spacing w:val="-2"/>
              </w:rPr>
              <w:t>公开04表</w:t>
            </w:r>
          </w:p>
        </w:tc>
      </w:tr>
      <w:tr>
        <w:trPr>
          <w:trHeight w:val="525" w:hRule="atLeast"/>
        </w:trPr>
        <w:tc>
          <w:tcPr>
            <w:tcW w:w="2912" w:type="dxa"/>
            <w:vAlign w:val="top"/>
            <w:gridSpan w:val="3"/>
            <w:tcBorders>
              <w:left w:val="single" w:color="FFFFFF" w:sz="2" w:space="0"/>
              <w:right w:val="single" w:color="FFFFFF" w:sz="2" w:space="0"/>
              <w:top w:val="single" w:color="FFFFFF" w:sz="6" w:space="0"/>
            </w:tcBorders>
          </w:tcPr>
          <w:p>
            <w:pPr>
              <w:pStyle w:val="TableText"/>
              <w:ind w:left="14"/>
              <w:spacing w:before="168" w:line="219" w:lineRule="auto"/>
              <w:rPr>
                <w:sz w:val="18"/>
                <w:szCs w:val="18"/>
              </w:rPr>
            </w:pPr>
            <w:r>
              <w:rPr>
                <w:sz w:val="18"/>
                <w:szCs w:val="18"/>
                <w:color w:val="212529"/>
                <w:spacing w:val="-1"/>
              </w:rPr>
              <w:t>部门名称：兴县人民医院</w:t>
            </w:r>
          </w:p>
        </w:tc>
        <w:tc>
          <w:tcPr>
            <w:tcW w:w="1318" w:type="dxa"/>
            <w:vAlign w:val="top"/>
            <w:tcBorders>
              <w:left w:val="single" w:color="FFFFFF" w:sz="2" w:space="0"/>
              <w:right w:val="single" w:color="FFFFFF" w:sz="2" w:space="0"/>
              <w:top w:val="single" w:color="FFFFFF" w:sz="6" w:space="0"/>
            </w:tcBorders>
          </w:tcPr>
          <w:p>
            <w:pPr>
              <w:pStyle w:val="TableText"/>
              <w:ind w:left="12"/>
              <w:spacing w:before="168" w:line="219" w:lineRule="auto"/>
              <w:rPr>
                <w:sz w:val="18"/>
                <w:szCs w:val="18"/>
              </w:rPr>
            </w:pPr>
            <w:r>
              <w:rPr>
                <w:sz w:val="18"/>
                <w:szCs w:val="18"/>
                <w:color w:val="212529"/>
                <w:spacing w:val="-2"/>
              </w:rPr>
              <w:t>2023年度</w:t>
            </w:r>
          </w:p>
        </w:tc>
        <w:tc>
          <w:tcPr>
            <w:tcW w:w="404" w:type="dxa"/>
            <w:vAlign w:val="top"/>
            <w:tcBorders>
              <w:left w:val="single" w:color="FFFFFF" w:sz="2" w:space="0"/>
              <w:right w:val="single" w:color="FFFFFF" w:sz="2" w:space="0"/>
              <w:top w:val="single" w:color="FFFFFF" w:sz="6" w:space="0"/>
            </w:tcBorders>
          </w:tcPr>
          <w:p>
            <w:pPr>
              <w:rPr>
                <w:rFonts w:ascii="Arial"/>
                <w:sz w:val="21"/>
              </w:rPr>
            </w:pPr>
            <w:r/>
          </w:p>
        </w:tc>
        <w:tc>
          <w:tcPr>
            <w:tcW w:w="988" w:type="dxa"/>
            <w:vAlign w:val="top"/>
            <w:tcBorders>
              <w:left w:val="single" w:color="FFFFFF" w:sz="2" w:space="0"/>
              <w:right w:val="single" w:color="FFFFFF" w:sz="2" w:space="0"/>
              <w:top w:val="single" w:color="FFFFFF" w:sz="6" w:space="0"/>
            </w:tcBorders>
          </w:tcPr>
          <w:p>
            <w:pPr>
              <w:rPr>
                <w:rFonts w:ascii="Arial"/>
                <w:sz w:val="21"/>
              </w:rPr>
            </w:pPr>
            <w:r/>
          </w:p>
        </w:tc>
        <w:tc>
          <w:tcPr>
            <w:tcW w:w="1138" w:type="dxa"/>
            <w:vAlign w:val="top"/>
            <w:tcBorders>
              <w:left w:val="single" w:color="FFFFFF" w:sz="2" w:space="0"/>
              <w:right w:val="single" w:color="FFFFFF" w:sz="2" w:space="0"/>
              <w:top w:val="single" w:color="FFFFFF" w:sz="6" w:space="0"/>
            </w:tcBorders>
          </w:tcPr>
          <w:p>
            <w:pPr>
              <w:rPr>
                <w:rFonts w:ascii="Arial"/>
                <w:sz w:val="21"/>
              </w:rPr>
            </w:pPr>
            <w:r/>
          </w:p>
        </w:tc>
        <w:tc>
          <w:tcPr>
            <w:tcW w:w="1790" w:type="dxa"/>
            <w:vAlign w:val="top"/>
            <w:gridSpan w:val="2"/>
            <w:tcBorders>
              <w:left w:val="single" w:color="FFFFFF" w:sz="2" w:space="0"/>
              <w:right w:val="single" w:color="FFFFFF" w:sz="2" w:space="0"/>
              <w:top w:val="single" w:color="FFFFFF" w:sz="6" w:space="0"/>
            </w:tcBorders>
          </w:tcPr>
          <w:p>
            <w:pPr>
              <w:pStyle w:val="TableText"/>
              <w:ind w:left="498"/>
              <w:spacing w:before="168" w:line="219" w:lineRule="auto"/>
              <w:rPr>
                <w:sz w:val="18"/>
                <w:szCs w:val="18"/>
              </w:rPr>
            </w:pPr>
            <w:r>
              <w:rPr>
                <w:sz w:val="18"/>
                <w:szCs w:val="18"/>
                <w:color w:val="212529"/>
                <w:spacing w:val="-2"/>
              </w:rPr>
              <w:t>金额单位：万元</w:t>
            </w:r>
          </w:p>
        </w:tc>
      </w:tr>
      <w:tr>
        <w:trPr>
          <w:trHeight w:val="525" w:hRule="atLeast"/>
        </w:trPr>
        <w:tc>
          <w:tcPr>
            <w:tcW w:w="2912" w:type="dxa"/>
            <w:vAlign w:val="top"/>
            <w:gridSpan w:val="3"/>
          </w:tcPr>
          <w:p>
            <w:pPr>
              <w:ind w:left="1221"/>
              <w:spacing w:before="146"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收入</w:t>
            </w:r>
          </w:p>
        </w:tc>
        <w:tc>
          <w:tcPr>
            <w:tcW w:w="5638" w:type="dxa"/>
            <w:vAlign w:val="top"/>
            <w:gridSpan w:val="6"/>
          </w:tcPr>
          <w:p>
            <w:pPr>
              <w:ind w:left="2577"/>
              <w:spacing w:before="147"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支出</w:t>
            </w:r>
          </w:p>
        </w:tc>
      </w:tr>
      <w:tr>
        <w:trPr>
          <w:trHeight w:val="1065" w:hRule="atLeast"/>
        </w:trPr>
        <w:tc>
          <w:tcPr>
            <w:tcW w:w="1205" w:type="dxa"/>
            <w:vAlign w:val="top"/>
          </w:tcPr>
          <w:p>
            <w:pPr>
              <w:spacing w:line="328" w:lineRule="auto"/>
              <w:rPr>
                <w:rFonts w:ascii="Arial"/>
                <w:sz w:val="21"/>
              </w:rPr>
            </w:pPr>
            <w:r/>
          </w:p>
          <w:p>
            <w:pPr>
              <w:ind w:left="359"/>
              <w:spacing w:before="9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04" w:type="dxa"/>
            <w:vAlign w:val="top"/>
          </w:tcPr>
          <w:p>
            <w:pPr>
              <w:ind w:left="75" w:right="100" w:hanging="7"/>
              <w:spacing w:before="299"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0"/>
              </w:rPr>
              <w:t>行</w:t>
            </w:r>
            <w:r>
              <w:rPr>
                <w:rFonts w:ascii="Microsoft YaHei" w:hAnsi="Microsoft YaHei" w:eastAsia="Microsoft YaHei" w:cs="Microsoft YaHei"/>
                <w:sz w:val="21"/>
                <w:szCs w:val="21"/>
                <w:color w:val="212529"/>
              </w:rPr>
              <w:t>次</w:t>
            </w:r>
          </w:p>
        </w:tc>
        <w:tc>
          <w:tcPr>
            <w:tcW w:w="1303" w:type="dxa"/>
            <w:vAlign w:val="top"/>
          </w:tcPr>
          <w:p>
            <w:pPr>
              <w:spacing w:line="324" w:lineRule="auto"/>
              <w:rPr>
                <w:rFonts w:ascii="Arial"/>
                <w:sz w:val="21"/>
              </w:rPr>
            </w:pPr>
            <w:r/>
          </w:p>
          <w:p>
            <w:pPr>
              <w:ind w:left="403"/>
              <w:spacing w:before="9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金额</w:t>
            </w:r>
          </w:p>
        </w:tc>
        <w:tc>
          <w:tcPr>
            <w:tcW w:w="1318" w:type="dxa"/>
            <w:vAlign w:val="top"/>
          </w:tcPr>
          <w:p>
            <w:pPr>
              <w:spacing w:line="328" w:lineRule="auto"/>
              <w:rPr>
                <w:rFonts w:ascii="Arial"/>
                <w:sz w:val="21"/>
              </w:rPr>
            </w:pPr>
            <w:r/>
          </w:p>
          <w:p>
            <w:pPr>
              <w:ind w:left="412"/>
              <w:spacing w:before="90" w:line="213"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rPr>
              <w:t>项目</w:t>
            </w:r>
          </w:p>
        </w:tc>
        <w:tc>
          <w:tcPr>
            <w:tcW w:w="404" w:type="dxa"/>
            <w:vAlign w:val="top"/>
          </w:tcPr>
          <w:p>
            <w:pPr>
              <w:ind w:left="77" w:right="98" w:hanging="7"/>
              <w:spacing w:before="299"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rPr>
              <w:t>行</w:t>
            </w:r>
            <w:r>
              <w:rPr>
                <w:rFonts w:ascii="Microsoft YaHei" w:hAnsi="Microsoft YaHei" w:eastAsia="Microsoft YaHei" w:cs="Microsoft YaHei"/>
                <w:sz w:val="21"/>
                <w:szCs w:val="21"/>
                <w:color w:val="212529"/>
              </w:rPr>
              <w:t>次</w:t>
            </w:r>
          </w:p>
        </w:tc>
        <w:tc>
          <w:tcPr>
            <w:tcW w:w="988" w:type="dxa"/>
            <w:vAlign w:val="top"/>
          </w:tcPr>
          <w:p>
            <w:pPr>
              <w:spacing w:line="325" w:lineRule="auto"/>
              <w:rPr>
                <w:rFonts w:ascii="Arial"/>
                <w:sz w:val="21"/>
              </w:rPr>
            </w:pPr>
            <w:r/>
          </w:p>
          <w:p>
            <w:pPr>
              <w:ind w:left="253"/>
              <w:spacing w:before="9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138" w:type="dxa"/>
            <w:vAlign w:val="top"/>
          </w:tcPr>
          <w:p>
            <w:pPr>
              <w:ind w:left="98"/>
              <w:spacing w:before="161"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一般公共</w:t>
            </w:r>
          </w:p>
          <w:p>
            <w:pPr>
              <w:ind w:left="322" w:right="131" w:hanging="227"/>
              <w:spacing w:before="39" w:line="157"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rPr>
              <w:t>预算财政</w:t>
            </w:r>
            <w:r>
              <w:rPr>
                <w:rFonts w:ascii="Microsoft YaHei" w:hAnsi="Microsoft YaHei" w:eastAsia="Microsoft YaHei" w:cs="Microsoft YaHei"/>
                <w:sz w:val="21"/>
                <w:szCs w:val="21"/>
                <w:color w:val="212529"/>
                <w:spacing w:val="12"/>
              </w:rPr>
              <w:t>拨款</w:t>
            </w:r>
          </w:p>
        </w:tc>
        <w:tc>
          <w:tcPr>
            <w:tcW w:w="794" w:type="dxa"/>
            <w:vAlign w:val="top"/>
          </w:tcPr>
          <w:p>
            <w:pPr>
              <w:ind w:left="42"/>
              <w:spacing w:before="4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政府性</w:t>
            </w:r>
          </w:p>
          <w:p>
            <w:pPr>
              <w:ind w:left="37"/>
              <w:spacing w:before="37"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基金预</w:t>
            </w:r>
          </w:p>
          <w:p>
            <w:pPr>
              <w:ind w:left="153" w:right="70" w:hanging="115"/>
              <w:spacing w:before="35"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rPr>
              <w:t>算财政</w:t>
            </w:r>
            <w:r>
              <w:rPr>
                <w:rFonts w:ascii="Microsoft YaHei" w:hAnsi="Microsoft YaHei" w:eastAsia="Microsoft YaHei" w:cs="Microsoft YaHei"/>
                <w:sz w:val="21"/>
                <w:szCs w:val="21"/>
                <w:color w:val="212529"/>
                <w:spacing w:val="12"/>
              </w:rPr>
              <w:t>拨款</w:t>
            </w:r>
          </w:p>
        </w:tc>
        <w:tc>
          <w:tcPr>
            <w:tcW w:w="996" w:type="dxa"/>
            <w:vAlign w:val="top"/>
          </w:tcPr>
          <w:p>
            <w:pPr>
              <w:ind w:left="55"/>
              <w:spacing w:before="16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6"/>
                <w:position w:val="-1"/>
              </w:rPr>
              <w:t>国有资本</w:t>
            </w:r>
          </w:p>
          <w:p>
            <w:pPr>
              <w:ind w:left="33"/>
              <w:spacing w:before="37"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3"/>
                <w:position w:val="-1"/>
              </w:rPr>
              <w:t>经营预算</w:t>
            </w:r>
          </w:p>
          <w:p>
            <w:pPr>
              <w:ind w:left="34"/>
              <w:spacing w:before="3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position w:val="-1"/>
              </w:rPr>
              <w:t>财政拨款</w:t>
            </w:r>
          </w:p>
        </w:tc>
      </w:tr>
      <w:tr>
        <w:trPr>
          <w:trHeight w:val="525" w:hRule="atLeast"/>
        </w:trPr>
        <w:tc>
          <w:tcPr>
            <w:tcW w:w="1205" w:type="dxa"/>
            <w:vAlign w:val="top"/>
          </w:tcPr>
          <w:p>
            <w:pPr>
              <w:ind w:left="371"/>
              <w:spacing w:before="147"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04" w:type="dxa"/>
            <w:vAlign w:val="top"/>
          </w:tcPr>
          <w:p>
            <w:pPr>
              <w:rPr>
                <w:rFonts w:ascii="Arial"/>
                <w:sz w:val="21"/>
              </w:rPr>
            </w:pPr>
            <w:r/>
          </w:p>
        </w:tc>
        <w:tc>
          <w:tcPr>
            <w:tcW w:w="1303" w:type="dxa"/>
            <w:vAlign w:val="top"/>
          </w:tcPr>
          <w:p>
            <w:pPr>
              <w:ind w:left="583"/>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1</w:t>
            </w:r>
          </w:p>
        </w:tc>
        <w:tc>
          <w:tcPr>
            <w:tcW w:w="1318" w:type="dxa"/>
            <w:vAlign w:val="top"/>
          </w:tcPr>
          <w:p>
            <w:pPr>
              <w:ind w:left="424"/>
              <w:spacing w:before="147"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404" w:type="dxa"/>
            <w:vAlign w:val="top"/>
          </w:tcPr>
          <w:p>
            <w:pPr>
              <w:rPr>
                <w:rFonts w:ascii="Arial"/>
                <w:sz w:val="21"/>
              </w:rPr>
            </w:pPr>
            <w:r/>
          </w:p>
        </w:tc>
        <w:tc>
          <w:tcPr>
            <w:tcW w:w="988" w:type="dxa"/>
            <w:vAlign w:val="top"/>
          </w:tcPr>
          <w:p>
            <w:pPr>
              <w:ind w:left="420"/>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2</w:t>
            </w:r>
          </w:p>
        </w:tc>
        <w:tc>
          <w:tcPr>
            <w:tcW w:w="1138" w:type="dxa"/>
            <w:vAlign w:val="top"/>
          </w:tcPr>
          <w:p>
            <w:pPr>
              <w:ind w:left="491"/>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spacing w:val="1"/>
              </w:rPr>
              <w:t>3</w:t>
            </w:r>
          </w:p>
        </w:tc>
        <w:tc>
          <w:tcPr>
            <w:tcW w:w="794" w:type="dxa"/>
            <w:vAlign w:val="top"/>
          </w:tcPr>
          <w:p>
            <w:pPr>
              <w:ind w:left="324"/>
              <w:spacing w:before="172"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4</w:t>
            </w:r>
          </w:p>
        </w:tc>
        <w:tc>
          <w:tcPr>
            <w:tcW w:w="996" w:type="dxa"/>
            <w:vAlign w:val="top"/>
          </w:tcPr>
          <w:p>
            <w:pPr>
              <w:ind w:left="428"/>
              <w:spacing w:before="175"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b/>
                <w:bCs/>
                <w:color w:val="212529"/>
              </w:rPr>
              <w:t>5</w:t>
            </w:r>
          </w:p>
        </w:tc>
      </w:tr>
      <w:tr>
        <w:trPr>
          <w:trHeight w:val="765" w:hRule="atLeast"/>
        </w:trPr>
        <w:tc>
          <w:tcPr>
            <w:tcW w:w="1205" w:type="dxa"/>
            <w:vAlign w:val="top"/>
          </w:tcPr>
          <w:p>
            <w:pPr>
              <w:pStyle w:val="TableText"/>
              <w:ind w:left="11"/>
              <w:spacing w:before="15" w:line="224" w:lineRule="auto"/>
              <w:rPr/>
            </w:pPr>
            <w:r>
              <w:rPr>
                <w:color w:val="212529"/>
                <w:spacing w:val="11"/>
              </w:rPr>
              <w:t>一、一般公</w:t>
            </w:r>
          </w:p>
          <w:p>
            <w:pPr>
              <w:pStyle w:val="TableText"/>
              <w:ind w:left="9" w:right="70" w:hanging="2"/>
              <w:spacing w:line="213" w:lineRule="auto"/>
              <w:rPr/>
            </w:pPr>
            <w:r>
              <w:rPr>
                <w:color w:val="212529"/>
                <w:spacing w:val="12"/>
              </w:rPr>
              <w:t>共预算财政</w:t>
            </w:r>
            <w:r>
              <w:rPr>
                <w:color w:val="212529"/>
                <w:spacing w:val="7"/>
              </w:rPr>
              <w:t>拨款</w:t>
            </w:r>
          </w:p>
        </w:tc>
        <w:tc>
          <w:tcPr>
            <w:tcW w:w="404" w:type="dxa"/>
            <w:vAlign w:val="top"/>
          </w:tcPr>
          <w:p>
            <w:pPr>
              <w:pStyle w:val="TableText"/>
              <w:ind w:left="142"/>
              <w:spacing w:before="269" w:line="284" w:lineRule="exact"/>
              <w:rPr/>
            </w:pPr>
            <w:r>
              <w:rPr>
                <w:color w:val="212529"/>
                <w:position w:val="1"/>
              </w:rPr>
              <w:t>1</w:t>
            </w:r>
          </w:p>
        </w:tc>
        <w:tc>
          <w:tcPr>
            <w:tcW w:w="1303" w:type="dxa"/>
            <w:vAlign w:val="top"/>
          </w:tcPr>
          <w:p>
            <w:pPr>
              <w:pStyle w:val="TableText"/>
              <w:ind w:right="34"/>
              <w:spacing w:before="269" w:line="281" w:lineRule="exact"/>
              <w:jc w:val="right"/>
              <w:rPr/>
            </w:pPr>
            <w:r>
              <w:rPr>
                <w:color w:val="212529"/>
                <w:spacing w:val="5"/>
                <w:position w:val="1"/>
              </w:rPr>
              <w:t>6385.63</w:t>
            </w:r>
          </w:p>
        </w:tc>
        <w:tc>
          <w:tcPr>
            <w:tcW w:w="1318" w:type="dxa"/>
            <w:vAlign w:val="top"/>
          </w:tcPr>
          <w:p>
            <w:pPr>
              <w:pStyle w:val="TableText"/>
              <w:ind w:left="5" w:right="185" w:firstLine="3"/>
              <w:spacing w:before="149" w:line="226" w:lineRule="auto"/>
              <w:rPr/>
            </w:pPr>
            <w:r>
              <w:rPr>
                <w:color w:val="212529"/>
                <w:spacing w:val="11"/>
              </w:rPr>
              <w:t>一、一般公</w:t>
            </w:r>
            <w:r>
              <w:rPr>
                <w:color w:val="212529"/>
                <w:spacing w:val="12"/>
              </w:rPr>
              <w:t>共服务支出</w:t>
            </w:r>
          </w:p>
        </w:tc>
        <w:tc>
          <w:tcPr>
            <w:tcW w:w="404" w:type="dxa"/>
            <w:vAlign w:val="top"/>
          </w:tcPr>
          <w:p>
            <w:pPr>
              <w:pStyle w:val="TableText"/>
              <w:ind w:left="76"/>
              <w:spacing w:before="269" w:line="282" w:lineRule="exact"/>
              <w:rPr/>
            </w:pPr>
            <w:r>
              <w:rPr>
                <w:color w:val="212529"/>
                <w:spacing w:val="-1"/>
                <w:position w:val="1"/>
              </w:rPr>
              <w:t>33</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pStyle w:val="TableText"/>
              <w:ind w:left="12"/>
              <w:spacing w:before="15" w:line="224" w:lineRule="auto"/>
              <w:rPr/>
            </w:pPr>
            <w:r>
              <w:rPr>
                <w:color w:val="212529"/>
                <w:spacing w:val="11"/>
              </w:rPr>
              <w:t>二、政府性</w:t>
            </w:r>
          </w:p>
          <w:p>
            <w:pPr>
              <w:pStyle w:val="TableText"/>
              <w:ind w:left="8" w:right="70" w:hanging="1"/>
              <w:spacing w:line="213" w:lineRule="auto"/>
              <w:rPr/>
            </w:pPr>
            <w:r>
              <w:rPr>
                <w:color w:val="212529"/>
                <w:spacing w:val="12"/>
              </w:rPr>
              <w:t>基金预算财</w:t>
            </w:r>
            <w:r>
              <w:rPr>
                <w:color w:val="212529"/>
                <w:spacing w:val="10"/>
              </w:rPr>
              <w:t>政拨款</w:t>
            </w:r>
          </w:p>
        </w:tc>
        <w:tc>
          <w:tcPr>
            <w:tcW w:w="404" w:type="dxa"/>
            <w:vAlign w:val="top"/>
          </w:tcPr>
          <w:p>
            <w:pPr>
              <w:pStyle w:val="TableText"/>
              <w:ind w:left="129"/>
              <w:spacing w:before="269" w:line="284" w:lineRule="exact"/>
              <w:rPr/>
            </w:pPr>
            <w:r>
              <w:rPr>
                <w:color w:val="212529"/>
                <w:position w:val="1"/>
              </w:rPr>
              <w:t>2</w:t>
            </w:r>
          </w:p>
        </w:tc>
        <w:tc>
          <w:tcPr>
            <w:tcW w:w="1303" w:type="dxa"/>
            <w:vAlign w:val="top"/>
          </w:tcPr>
          <w:p>
            <w:pPr>
              <w:rPr>
                <w:rFonts w:ascii="Arial"/>
                <w:sz w:val="21"/>
              </w:rPr>
            </w:pPr>
            <w:r/>
          </w:p>
        </w:tc>
        <w:tc>
          <w:tcPr>
            <w:tcW w:w="1318" w:type="dxa"/>
            <w:vAlign w:val="top"/>
          </w:tcPr>
          <w:p>
            <w:pPr>
              <w:pStyle w:val="TableText"/>
              <w:ind w:left="25" w:right="185" w:hanging="15"/>
              <w:spacing w:before="148" w:line="228" w:lineRule="auto"/>
              <w:rPr/>
            </w:pPr>
            <w:r>
              <w:rPr>
                <w:color w:val="212529"/>
                <w:spacing w:val="11"/>
              </w:rPr>
              <w:t>二、外交支</w:t>
            </w:r>
            <w:r>
              <w:rPr>
                <w:color w:val="212529"/>
              </w:rPr>
              <w:t>出</w:t>
            </w:r>
          </w:p>
        </w:tc>
        <w:tc>
          <w:tcPr>
            <w:tcW w:w="404" w:type="dxa"/>
            <w:vAlign w:val="top"/>
          </w:tcPr>
          <w:p>
            <w:pPr>
              <w:pStyle w:val="TableText"/>
              <w:ind w:left="76"/>
              <w:spacing w:before="269" w:line="282" w:lineRule="exact"/>
              <w:rPr/>
            </w:pPr>
            <w:r>
              <w:rPr>
                <w:color w:val="212529"/>
                <w:spacing w:val="-1"/>
                <w:position w:val="1"/>
              </w:rPr>
              <w:t>34</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pStyle w:val="TableText"/>
              <w:ind w:left="7"/>
              <w:spacing w:before="15" w:line="224" w:lineRule="auto"/>
              <w:rPr/>
            </w:pPr>
            <w:r>
              <w:rPr>
                <w:color w:val="212529"/>
                <w:spacing w:val="12"/>
              </w:rPr>
              <w:t>三、国有资</w:t>
            </w:r>
          </w:p>
          <w:p>
            <w:pPr>
              <w:pStyle w:val="TableText"/>
              <w:ind w:left="9" w:right="70"/>
              <w:spacing w:line="213" w:lineRule="auto"/>
              <w:rPr/>
            </w:pPr>
            <w:r>
              <w:rPr>
                <w:color w:val="212529"/>
                <w:spacing w:val="12"/>
              </w:rPr>
              <w:t>本经营预算</w:t>
            </w:r>
            <w:r>
              <w:rPr>
                <w:color w:val="212529"/>
                <w:spacing w:val="11"/>
              </w:rPr>
              <w:t>财政拨款</w:t>
            </w:r>
          </w:p>
        </w:tc>
        <w:tc>
          <w:tcPr>
            <w:tcW w:w="404" w:type="dxa"/>
            <w:vAlign w:val="top"/>
          </w:tcPr>
          <w:p>
            <w:pPr>
              <w:pStyle w:val="TableText"/>
              <w:ind w:left="130"/>
              <w:spacing w:before="269" w:line="282" w:lineRule="exact"/>
              <w:rPr/>
            </w:pPr>
            <w:r>
              <w:rPr>
                <w:color w:val="212529"/>
                <w:position w:val="1"/>
              </w:rPr>
              <w:t>3</w:t>
            </w:r>
          </w:p>
        </w:tc>
        <w:tc>
          <w:tcPr>
            <w:tcW w:w="1303" w:type="dxa"/>
            <w:vAlign w:val="top"/>
          </w:tcPr>
          <w:p>
            <w:pPr>
              <w:rPr>
                <w:rFonts w:ascii="Arial"/>
                <w:sz w:val="21"/>
              </w:rPr>
            </w:pPr>
            <w:r/>
          </w:p>
        </w:tc>
        <w:tc>
          <w:tcPr>
            <w:tcW w:w="1318" w:type="dxa"/>
            <w:vAlign w:val="top"/>
          </w:tcPr>
          <w:p>
            <w:pPr>
              <w:pStyle w:val="TableText"/>
              <w:ind w:left="24" w:right="185" w:hanging="19"/>
              <w:spacing w:before="148" w:line="228" w:lineRule="auto"/>
              <w:rPr/>
            </w:pPr>
            <w:r>
              <w:rPr>
                <w:color w:val="212529"/>
                <w:spacing w:val="12"/>
              </w:rPr>
              <w:t>三、国防支</w:t>
            </w:r>
            <w:r>
              <w:rPr>
                <w:color w:val="212529"/>
              </w:rPr>
              <w:t>出</w:t>
            </w:r>
          </w:p>
        </w:tc>
        <w:tc>
          <w:tcPr>
            <w:tcW w:w="404" w:type="dxa"/>
            <w:vAlign w:val="top"/>
          </w:tcPr>
          <w:p>
            <w:pPr>
              <w:pStyle w:val="TableText"/>
              <w:ind w:left="76"/>
              <w:spacing w:before="269" w:line="282" w:lineRule="exact"/>
              <w:rPr/>
            </w:pPr>
            <w:r>
              <w:rPr>
                <w:color w:val="212529"/>
                <w:spacing w:val="-1"/>
                <w:position w:val="1"/>
              </w:rPr>
              <w:t>35</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125"/>
              <w:spacing w:before="149" w:line="284" w:lineRule="exact"/>
              <w:rPr/>
            </w:pPr>
            <w:r>
              <w:rPr>
                <w:color w:val="212529"/>
                <w:position w:val="1"/>
              </w:rPr>
              <w:t>4</w:t>
            </w:r>
          </w:p>
        </w:tc>
        <w:tc>
          <w:tcPr>
            <w:tcW w:w="1303" w:type="dxa"/>
            <w:vAlign w:val="top"/>
          </w:tcPr>
          <w:p>
            <w:pPr>
              <w:rPr>
                <w:rFonts w:ascii="Arial"/>
                <w:sz w:val="21"/>
              </w:rPr>
            </w:pPr>
            <w:r/>
          </w:p>
        </w:tc>
        <w:tc>
          <w:tcPr>
            <w:tcW w:w="1318" w:type="dxa"/>
            <w:vAlign w:val="top"/>
          </w:tcPr>
          <w:p>
            <w:pPr>
              <w:pStyle w:val="TableText"/>
              <w:ind w:left="6" w:right="185" w:firstLine="20"/>
              <w:spacing w:before="30" w:line="213" w:lineRule="auto"/>
              <w:rPr/>
            </w:pPr>
            <w:r>
              <w:rPr>
                <w:color w:val="212529"/>
                <w:spacing w:val="8"/>
              </w:rPr>
              <w:t>四、公共安</w:t>
            </w:r>
            <w:r>
              <w:rPr>
                <w:color w:val="212529"/>
                <w:spacing w:val="10"/>
              </w:rPr>
              <w:t>全支出</w:t>
            </w:r>
          </w:p>
        </w:tc>
        <w:tc>
          <w:tcPr>
            <w:tcW w:w="404" w:type="dxa"/>
            <w:vAlign w:val="top"/>
          </w:tcPr>
          <w:p>
            <w:pPr>
              <w:pStyle w:val="TableText"/>
              <w:ind w:left="76"/>
              <w:spacing w:before="149" w:line="282" w:lineRule="exact"/>
              <w:rPr/>
            </w:pPr>
            <w:r>
              <w:rPr>
                <w:color w:val="212529"/>
                <w:spacing w:val="-1"/>
                <w:position w:val="1"/>
              </w:rPr>
              <w:t>36</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130"/>
              <w:spacing w:before="149" w:line="282" w:lineRule="exact"/>
              <w:rPr/>
            </w:pPr>
            <w:r>
              <w:rPr>
                <w:color w:val="212529"/>
                <w:position w:val="1"/>
              </w:rPr>
              <w:t>5</w:t>
            </w:r>
          </w:p>
        </w:tc>
        <w:tc>
          <w:tcPr>
            <w:tcW w:w="1303" w:type="dxa"/>
            <w:vAlign w:val="top"/>
          </w:tcPr>
          <w:p>
            <w:pPr>
              <w:rPr>
                <w:rFonts w:ascii="Arial"/>
                <w:sz w:val="21"/>
              </w:rPr>
            </w:pPr>
            <w:r/>
          </w:p>
        </w:tc>
        <w:tc>
          <w:tcPr>
            <w:tcW w:w="1318" w:type="dxa"/>
            <w:vAlign w:val="top"/>
          </w:tcPr>
          <w:p>
            <w:pPr>
              <w:pStyle w:val="TableText"/>
              <w:ind w:left="25" w:right="185" w:hanging="15"/>
              <w:spacing w:before="30" w:line="213" w:lineRule="auto"/>
              <w:rPr/>
            </w:pPr>
            <w:r>
              <w:rPr>
                <w:color w:val="212529"/>
                <w:spacing w:val="11"/>
              </w:rPr>
              <w:t>五、教育支</w:t>
            </w:r>
            <w:r>
              <w:rPr>
                <w:color w:val="212529"/>
              </w:rPr>
              <w:t>出</w:t>
            </w:r>
          </w:p>
        </w:tc>
        <w:tc>
          <w:tcPr>
            <w:tcW w:w="404" w:type="dxa"/>
            <w:vAlign w:val="top"/>
          </w:tcPr>
          <w:p>
            <w:pPr>
              <w:pStyle w:val="TableText"/>
              <w:ind w:left="76"/>
              <w:spacing w:before="149" w:line="282" w:lineRule="exact"/>
              <w:rPr/>
            </w:pPr>
            <w:r>
              <w:rPr>
                <w:color w:val="212529"/>
                <w:spacing w:val="-1"/>
                <w:position w:val="1"/>
              </w:rPr>
              <w:t>37</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128"/>
              <w:spacing w:before="149" w:line="282" w:lineRule="exact"/>
              <w:rPr/>
            </w:pPr>
            <w:r>
              <w:rPr>
                <w:color w:val="212529"/>
                <w:position w:val="1"/>
              </w:rPr>
              <w:t>6</w:t>
            </w:r>
          </w:p>
        </w:tc>
        <w:tc>
          <w:tcPr>
            <w:tcW w:w="1303" w:type="dxa"/>
            <w:vAlign w:val="top"/>
          </w:tcPr>
          <w:p>
            <w:pPr>
              <w:rPr>
                <w:rFonts w:ascii="Arial"/>
                <w:sz w:val="21"/>
              </w:rPr>
            </w:pPr>
            <w:r/>
          </w:p>
        </w:tc>
        <w:tc>
          <w:tcPr>
            <w:tcW w:w="1318" w:type="dxa"/>
            <w:vAlign w:val="top"/>
          </w:tcPr>
          <w:p>
            <w:pPr>
              <w:pStyle w:val="TableText"/>
              <w:ind w:left="7" w:right="185" w:hanging="1"/>
              <w:spacing w:before="30" w:line="213" w:lineRule="auto"/>
              <w:rPr/>
            </w:pPr>
            <w:r>
              <w:rPr>
                <w:color w:val="212529"/>
                <w:spacing w:val="12"/>
              </w:rPr>
              <w:t>六、科学技</w:t>
            </w:r>
            <w:r>
              <w:rPr>
                <w:color w:val="212529"/>
                <w:spacing w:val="9"/>
              </w:rPr>
              <w:t>术支出</w:t>
            </w:r>
          </w:p>
        </w:tc>
        <w:tc>
          <w:tcPr>
            <w:tcW w:w="404" w:type="dxa"/>
            <w:vAlign w:val="top"/>
          </w:tcPr>
          <w:p>
            <w:pPr>
              <w:pStyle w:val="TableText"/>
              <w:ind w:left="76"/>
              <w:spacing w:before="149" w:line="282" w:lineRule="exact"/>
              <w:rPr/>
            </w:pPr>
            <w:r>
              <w:rPr>
                <w:color w:val="212529"/>
                <w:spacing w:val="-1"/>
                <w:position w:val="1"/>
              </w:rPr>
              <w:t>38</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rPr>
                <w:rFonts w:ascii="Arial"/>
                <w:sz w:val="21"/>
              </w:rPr>
            </w:pPr>
            <w:r/>
          </w:p>
        </w:tc>
        <w:tc>
          <w:tcPr>
            <w:tcW w:w="404" w:type="dxa"/>
            <w:vAlign w:val="top"/>
          </w:tcPr>
          <w:p>
            <w:pPr>
              <w:pStyle w:val="TableText"/>
              <w:ind w:left="131"/>
              <w:spacing w:before="269" w:line="282" w:lineRule="exact"/>
              <w:rPr/>
            </w:pPr>
            <w:r>
              <w:rPr>
                <w:color w:val="212529"/>
                <w:position w:val="1"/>
              </w:rPr>
              <w:t>7</w:t>
            </w:r>
          </w:p>
        </w:tc>
        <w:tc>
          <w:tcPr>
            <w:tcW w:w="1303" w:type="dxa"/>
            <w:vAlign w:val="top"/>
          </w:tcPr>
          <w:p>
            <w:pPr>
              <w:rPr>
                <w:rFonts w:ascii="Arial"/>
                <w:sz w:val="21"/>
              </w:rPr>
            </w:pPr>
            <w:r/>
          </w:p>
        </w:tc>
        <w:tc>
          <w:tcPr>
            <w:tcW w:w="1318" w:type="dxa"/>
            <w:vAlign w:val="top"/>
          </w:tcPr>
          <w:p>
            <w:pPr>
              <w:pStyle w:val="TableText"/>
              <w:ind w:left="6"/>
              <w:spacing w:before="15" w:line="224" w:lineRule="auto"/>
              <w:rPr/>
            </w:pPr>
            <w:r>
              <w:rPr>
                <w:color w:val="212529"/>
                <w:spacing w:val="12"/>
              </w:rPr>
              <w:t>七、文化旅</w:t>
            </w:r>
          </w:p>
          <w:p>
            <w:pPr>
              <w:pStyle w:val="TableText"/>
              <w:ind w:left="5" w:right="185" w:hanging="1"/>
              <w:spacing w:line="213" w:lineRule="auto"/>
              <w:rPr/>
            </w:pPr>
            <w:r>
              <w:rPr>
                <w:color w:val="212529"/>
                <w:spacing w:val="12"/>
              </w:rPr>
              <w:t>游体育与传</w:t>
            </w:r>
            <w:r>
              <w:rPr>
                <w:color w:val="212529"/>
                <w:spacing w:val="10"/>
              </w:rPr>
              <w:t>媒支出</w:t>
            </w:r>
          </w:p>
        </w:tc>
        <w:tc>
          <w:tcPr>
            <w:tcW w:w="404" w:type="dxa"/>
            <w:vAlign w:val="top"/>
          </w:tcPr>
          <w:p>
            <w:pPr>
              <w:pStyle w:val="TableText"/>
              <w:ind w:left="76"/>
              <w:spacing w:before="269" w:line="282" w:lineRule="exact"/>
              <w:rPr/>
            </w:pPr>
            <w:r>
              <w:rPr>
                <w:color w:val="212529"/>
                <w:spacing w:val="-1"/>
                <w:position w:val="1"/>
              </w:rPr>
              <w:t>39</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rPr>
                <w:rFonts w:ascii="Arial"/>
                <w:sz w:val="21"/>
              </w:rPr>
            </w:pPr>
            <w:r/>
          </w:p>
        </w:tc>
        <w:tc>
          <w:tcPr>
            <w:tcW w:w="404" w:type="dxa"/>
            <w:vAlign w:val="top"/>
          </w:tcPr>
          <w:p>
            <w:pPr>
              <w:pStyle w:val="TableText"/>
              <w:ind w:left="127"/>
              <w:spacing w:before="269" w:line="282" w:lineRule="exact"/>
              <w:rPr/>
            </w:pPr>
            <w:r>
              <w:rPr>
                <w:color w:val="212529"/>
                <w:position w:val="1"/>
              </w:rPr>
              <w:t>8</w:t>
            </w:r>
          </w:p>
        </w:tc>
        <w:tc>
          <w:tcPr>
            <w:tcW w:w="1303" w:type="dxa"/>
            <w:vAlign w:val="top"/>
          </w:tcPr>
          <w:p>
            <w:pPr>
              <w:rPr>
                <w:rFonts w:ascii="Arial"/>
                <w:sz w:val="21"/>
              </w:rPr>
            </w:pPr>
            <w:r/>
          </w:p>
        </w:tc>
        <w:tc>
          <w:tcPr>
            <w:tcW w:w="1318" w:type="dxa"/>
            <w:vAlign w:val="top"/>
          </w:tcPr>
          <w:p>
            <w:pPr>
              <w:pStyle w:val="TableText"/>
              <w:ind w:left="10"/>
              <w:spacing w:before="15" w:line="224" w:lineRule="auto"/>
              <w:rPr/>
            </w:pPr>
            <w:r>
              <w:rPr>
                <w:color w:val="212529"/>
                <w:spacing w:val="11"/>
              </w:rPr>
              <w:t>八、社会保</w:t>
            </w:r>
          </w:p>
          <w:p>
            <w:pPr>
              <w:pStyle w:val="TableText"/>
              <w:ind w:left="24" w:right="185" w:hanging="7"/>
              <w:spacing w:line="213" w:lineRule="auto"/>
              <w:rPr/>
            </w:pPr>
            <w:r>
              <w:rPr>
                <w:color w:val="212529"/>
                <w:spacing w:val="10"/>
              </w:rPr>
              <w:t>障和就业支</w:t>
            </w:r>
            <w:r>
              <w:rPr>
                <w:color w:val="212529"/>
              </w:rPr>
              <w:t>出</w:t>
            </w:r>
          </w:p>
        </w:tc>
        <w:tc>
          <w:tcPr>
            <w:tcW w:w="404" w:type="dxa"/>
            <w:vAlign w:val="top"/>
          </w:tcPr>
          <w:p>
            <w:pPr>
              <w:pStyle w:val="TableText"/>
              <w:ind w:left="71"/>
              <w:spacing w:before="269" w:line="282" w:lineRule="exact"/>
              <w:rPr/>
            </w:pPr>
            <w:r>
              <w:rPr>
                <w:color w:val="212529"/>
                <w:spacing w:val="2"/>
                <w:position w:val="1"/>
              </w:rPr>
              <w:t>40</w:t>
            </w:r>
          </w:p>
        </w:tc>
        <w:tc>
          <w:tcPr>
            <w:tcW w:w="988" w:type="dxa"/>
            <w:vAlign w:val="top"/>
          </w:tcPr>
          <w:p>
            <w:pPr>
              <w:pStyle w:val="TableText"/>
              <w:ind w:right="36"/>
              <w:spacing w:before="269" w:line="281" w:lineRule="exact"/>
              <w:jc w:val="right"/>
              <w:rPr/>
            </w:pPr>
            <w:r>
              <w:rPr>
                <w:color w:val="212529"/>
                <w:spacing w:val="5"/>
                <w:position w:val="1"/>
              </w:rPr>
              <w:t>486.30</w:t>
            </w:r>
          </w:p>
        </w:tc>
        <w:tc>
          <w:tcPr>
            <w:tcW w:w="1138" w:type="dxa"/>
            <w:vAlign w:val="top"/>
          </w:tcPr>
          <w:p>
            <w:pPr>
              <w:pStyle w:val="TableText"/>
              <w:ind w:right="34"/>
              <w:spacing w:before="269" w:line="281" w:lineRule="exact"/>
              <w:jc w:val="right"/>
              <w:rPr/>
            </w:pPr>
            <w:r>
              <w:rPr>
                <w:color w:val="212529"/>
                <w:spacing w:val="5"/>
                <w:position w:val="1"/>
              </w:rPr>
              <w:t>486.30</w:t>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127"/>
              <w:spacing w:before="149" w:line="282" w:lineRule="exact"/>
              <w:rPr/>
            </w:pPr>
            <w:r>
              <w:rPr>
                <w:color w:val="212529"/>
                <w:position w:val="1"/>
              </w:rPr>
              <w:t>9</w:t>
            </w:r>
          </w:p>
        </w:tc>
        <w:tc>
          <w:tcPr>
            <w:tcW w:w="1303" w:type="dxa"/>
            <w:vAlign w:val="top"/>
          </w:tcPr>
          <w:p>
            <w:pPr>
              <w:rPr>
                <w:rFonts w:ascii="Arial"/>
                <w:sz w:val="21"/>
              </w:rPr>
            </w:pPr>
            <w:r/>
          </w:p>
        </w:tc>
        <w:tc>
          <w:tcPr>
            <w:tcW w:w="1318" w:type="dxa"/>
            <w:vAlign w:val="top"/>
          </w:tcPr>
          <w:p>
            <w:pPr>
              <w:pStyle w:val="TableText"/>
              <w:ind w:left="4" w:right="185" w:firstLine="5"/>
              <w:spacing w:before="30" w:line="213" w:lineRule="auto"/>
              <w:rPr/>
            </w:pPr>
            <w:r>
              <w:rPr>
                <w:color w:val="212529"/>
                <w:spacing w:val="11"/>
              </w:rPr>
              <w:t>九、卫生健</w:t>
            </w:r>
            <w:r>
              <w:rPr>
                <w:color w:val="212529"/>
                <w:spacing w:val="11"/>
              </w:rPr>
              <w:t>康支出</w:t>
            </w:r>
          </w:p>
        </w:tc>
        <w:tc>
          <w:tcPr>
            <w:tcW w:w="404" w:type="dxa"/>
            <w:vAlign w:val="top"/>
          </w:tcPr>
          <w:p>
            <w:pPr>
              <w:pStyle w:val="TableText"/>
              <w:ind w:left="71"/>
              <w:spacing w:before="149" w:line="284" w:lineRule="exact"/>
              <w:rPr/>
            </w:pPr>
            <w:r>
              <w:rPr>
                <w:color w:val="212529"/>
                <w:spacing w:val="2"/>
                <w:position w:val="1"/>
              </w:rPr>
              <w:t>41</w:t>
            </w:r>
          </w:p>
        </w:tc>
        <w:tc>
          <w:tcPr>
            <w:tcW w:w="988" w:type="dxa"/>
            <w:vAlign w:val="top"/>
          </w:tcPr>
          <w:p>
            <w:pPr>
              <w:pStyle w:val="TableText"/>
              <w:ind w:left="164"/>
              <w:spacing w:before="149" w:line="281" w:lineRule="exact"/>
              <w:rPr/>
            </w:pPr>
            <w:r>
              <w:rPr>
                <w:color w:val="212529"/>
                <w:spacing w:val="5"/>
                <w:position w:val="1"/>
              </w:rPr>
              <w:t>5658.80</w:t>
            </w:r>
          </w:p>
        </w:tc>
        <w:tc>
          <w:tcPr>
            <w:tcW w:w="1138" w:type="dxa"/>
            <w:vAlign w:val="top"/>
          </w:tcPr>
          <w:p>
            <w:pPr>
              <w:pStyle w:val="TableText"/>
              <w:ind w:right="34"/>
              <w:spacing w:before="149" w:line="281" w:lineRule="exact"/>
              <w:jc w:val="right"/>
              <w:rPr/>
            </w:pPr>
            <w:r>
              <w:rPr>
                <w:color w:val="212529"/>
                <w:spacing w:val="5"/>
                <w:position w:val="1"/>
              </w:rPr>
              <w:t>5658.80</w:t>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86"/>
              <w:spacing w:before="149" w:line="282" w:lineRule="exact"/>
              <w:rPr/>
            </w:pPr>
            <w:r>
              <w:rPr>
                <w:color w:val="212529"/>
                <w:spacing w:val="-7"/>
                <w:position w:val="1"/>
              </w:rPr>
              <w:t>10</w:t>
            </w:r>
          </w:p>
        </w:tc>
        <w:tc>
          <w:tcPr>
            <w:tcW w:w="1303" w:type="dxa"/>
            <w:vAlign w:val="top"/>
          </w:tcPr>
          <w:p>
            <w:pPr>
              <w:rPr>
                <w:rFonts w:ascii="Arial"/>
                <w:sz w:val="21"/>
              </w:rPr>
            </w:pPr>
            <w:r/>
          </w:p>
        </w:tc>
        <w:tc>
          <w:tcPr>
            <w:tcW w:w="1318" w:type="dxa"/>
            <w:vAlign w:val="top"/>
          </w:tcPr>
          <w:p>
            <w:pPr>
              <w:pStyle w:val="TableText"/>
              <w:ind w:left="6" w:right="185"/>
              <w:spacing w:before="30" w:line="213" w:lineRule="auto"/>
              <w:rPr/>
            </w:pPr>
            <w:r>
              <w:rPr>
                <w:color w:val="212529"/>
                <w:spacing w:val="12"/>
              </w:rPr>
              <w:t>十、节能环</w:t>
            </w:r>
            <w:r>
              <w:rPr>
                <w:color w:val="212529"/>
                <w:spacing w:val="10"/>
              </w:rPr>
              <w:t>保支出</w:t>
            </w:r>
          </w:p>
        </w:tc>
        <w:tc>
          <w:tcPr>
            <w:tcW w:w="404" w:type="dxa"/>
            <w:vAlign w:val="top"/>
          </w:tcPr>
          <w:p>
            <w:pPr>
              <w:pStyle w:val="TableText"/>
              <w:ind w:left="71"/>
              <w:spacing w:before="149" w:line="284" w:lineRule="exact"/>
              <w:rPr/>
            </w:pPr>
            <w:r>
              <w:rPr>
                <w:color w:val="212529"/>
                <w:spacing w:val="2"/>
                <w:position w:val="1"/>
              </w:rPr>
              <w:t>42</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86"/>
              <w:spacing w:before="149" w:line="284" w:lineRule="exact"/>
              <w:rPr/>
            </w:pPr>
            <w:r>
              <w:rPr>
                <w:color w:val="212529"/>
                <w:spacing w:val="-7"/>
                <w:position w:val="1"/>
              </w:rPr>
              <w:t>11</w:t>
            </w:r>
          </w:p>
        </w:tc>
        <w:tc>
          <w:tcPr>
            <w:tcW w:w="1303" w:type="dxa"/>
            <w:vAlign w:val="top"/>
          </w:tcPr>
          <w:p>
            <w:pPr>
              <w:rPr>
                <w:rFonts w:ascii="Arial"/>
                <w:sz w:val="21"/>
              </w:rPr>
            </w:pPr>
            <w:r/>
          </w:p>
        </w:tc>
        <w:tc>
          <w:tcPr>
            <w:tcW w:w="1318" w:type="dxa"/>
            <w:vAlign w:val="top"/>
          </w:tcPr>
          <w:p>
            <w:pPr>
              <w:pStyle w:val="TableText"/>
              <w:ind w:left="7" w:right="185"/>
              <w:spacing w:before="30" w:line="213" w:lineRule="auto"/>
              <w:rPr/>
            </w:pPr>
            <w:r>
              <w:rPr>
                <w:color w:val="212529"/>
                <w:spacing w:val="12"/>
              </w:rPr>
              <w:t>十一、城乡</w:t>
            </w:r>
            <w:r>
              <w:rPr>
                <w:color w:val="212529"/>
                <w:spacing w:val="11"/>
              </w:rPr>
              <w:t>社区支出</w:t>
            </w:r>
          </w:p>
        </w:tc>
        <w:tc>
          <w:tcPr>
            <w:tcW w:w="404" w:type="dxa"/>
            <w:vAlign w:val="top"/>
          </w:tcPr>
          <w:p>
            <w:pPr>
              <w:pStyle w:val="TableText"/>
              <w:ind w:left="71"/>
              <w:spacing w:before="149" w:line="282" w:lineRule="exact"/>
              <w:rPr/>
            </w:pPr>
            <w:r>
              <w:rPr>
                <w:color w:val="212529"/>
                <w:spacing w:val="2"/>
                <w:position w:val="1"/>
              </w:rPr>
              <w:t>43</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86"/>
              <w:spacing w:before="149" w:line="284" w:lineRule="exact"/>
              <w:rPr/>
            </w:pPr>
            <w:r>
              <w:rPr>
                <w:color w:val="212529"/>
                <w:spacing w:val="-7"/>
                <w:position w:val="1"/>
              </w:rPr>
              <w:t>12</w:t>
            </w:r>
          </w:p>
        </w:tc>
        <w:tc>
          <w:tcPr>
            <w:tcW w:w="1303" w:type="dxa"/>
            <w:vAlign w:val="top"/>
          </w:tcPr>
          <w:p>
            <w:pPr>
              <w:rPr>
                <w:rFonts w:ascii="Arial"/>
                <w:sz w:val="21"/>
              </w:rPr>
            </w:pPr>
            <w:r/>
          </w:p>
        </w:tc>
        <w:tc>
          <w:tcPr>
            <w:tcW w:w="1318" w:type="dxa"/>
            <w:vAlign w:val="top"/>
          </w:tcPr>
          <w:p>
            <w:pPr>
              <w:pStyle w:val="TableText"/>
              <w:ind w:left="7" w:right="185"/>
              <w:spacing w:before="30" w:line="213" w:lineRule="auto"/>
              <w:rPr/>
            </w:pPr>
            <w:r>
              <w:rPr>
                <w:color w:val="212529"/>
                <w:spacing w:val="12"/>
              </w:rPr>
              <w:t>十二、农林</w:t>
            </w:r>
            <w:r>
              <w:rPr>
                <w:color w:val="212529"/>
                <w:spacing w:val="9"/>
              </w:rPr>
              <w:t>水支出</w:t>
            </w:r>
          </w:p>
        </w:tc>
        <w:tc>
          <w:tcPr>
            <w:tcW w:w="404" w:type="dxa"/>
            <w:vAlign w:val="top"/>
          </w:tcPr>
          <w:p>
            <w:pPr>
              <w:pStyle w:val="TableText"/>
              <w:ind w:left="71"/>
              <w:spacing w:before="149" w:line="284" w:lineRule="exact"/>
              <w:rPr/>
            </w:pPr>
            <w:r>
              <w:rPr>
                <w:color w:val="212529"/>
                <w:spacing w:val="2"/>
                <w:position w:val="1"/>
              </w:rPr>
              <w:t>44</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86"/>
              <w:spacing w:before="149" w:line="282" w:lineRule="exact"/>
              <w:rPr/>
            </w:pPr>
            <w:r>
              <w:rPr>
                <w:color w:val="212529"/>
                <w:spacing w:val="-7"/>
                <w:position w:val="1"/>
              </w:rPr>
              <w:t>13</w:t>
            </w:r>
          </w:p>
        </w:tc>
        <w:tc>
          <w:tcPr>
            <w:tcW w:w="1303" w:type="dxa"/>
            <w:vAlign w:val="top"/>
          </w:tcPr>
          <w:p>
            <w:pPr>
              <w:rPr>
                <w:rFonts w:ascii="Arial"/>
                <w:sz w:val="21"/>
              </w:rPr>
            </w:pPr>
            <w:r/>
          </w:p>
        </w:tc>
        <w:tc>
          <w:tcPr>
            <w:tcW w:w="1318" w:type="dxa"/>
            <w:vAlign w:val="top"/>
          </w:tcPr>
          <w:p>
            <w:pPr>
              <w:pStyle w:val="TableText"/>
              <w:ind w:left="4" w:right="185" w:firstLine="2"/>
              <w:spacing w:before="30" w:line="213" w:lineRule="auto"/>
              <w:rPr/>
            </w:pPr>
            <w:r>
              <w:rPr>
                <w:color w:val="212529"/>
                <w:spacing w:val="12"/>
              </w:rPr>
              <w:t>十三、交通</w:t>
            </w:r>
            <w:r>
              <w:rPr>
                <w:color w:val="212529"/>
                <w:spacing w:val="12"/>
              </w:rPr>
              <w:t>运输支出</w:t>
            </w:r>
          </w:p>
        </w:tc>
        <w:tc>
          <w:tcPr>
            <w:tcW w:w="404" w:type="dxa"/>
            <w:vAlign w:val="top"/>
          </w:tcPr>
          <w:p>
            <w:pPr>
              <w:pStyle w:val="TableText"/>
              <w:ind w:left="71"/>
              <w:spacing w:before="149" w:line="282" w:lineRule="exact"/>
              <w:rPr/>
            </w:pPr>
            <w:r>
              <w:rPr>
                <w:color w:val="212529"/>
                <w:spacing w:val="2"/>
                <w:position w:val="1"/>
              </w:rPr>
              <w:t>45</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rPr>
                <w:rFonts w:ascii="Arial"/>
                <w:sz w:val="21"/>
              </w:rPr>
            </w:pPr>
            <w:r/>
          </w:p>
        </w:tc>
        <w:tc>
          <w:tcPr>
            <w:tcW w:w="404" w:type="dxa"/>
            <w:vAlign w:val="top"/>
          </w:tcPr>
          <w:p>
            <w:pPr>
              <w:pStyle w:val="TableText"/>
              <w:ind w:left="86"/>
              <w:spacing w:before="269" w:line="284" w:lineRule="exact"/>
              <w:rPr/>
            </w:pPr>
            <w:r>
              <w:rPr>
                <w:color w:val="212529"/>
                <w:spacing w:val="-7"/>
                <w:position w:val="1"/>
              </w:rPr>
              <w:t>14</w:t>
            </w:r>
          </w:p>
        </w:tc>
        <w:tc>
          <w:tcPr>
            <w:tcW w:w="1303" w:type="dxa"/>
            <w:vAlign w:val="top"/>
          </w:tcPr>
          <w:p>
            <w:pPr>
              <w:rPr>
                <w:rFonts w:ascii="Arial"/>
                <w:sz w:val="21"/>
              </w:rPr>
            </w:pPr>
            <w:r/>
          </w:p>
        </w:tc>
        <w:tc>
          <w:tcPr>
            <w:tcW w:w="1318" w:type="dxa"/>
            <w:vAlign w:val="top"/>
          </w:tcPr>
          <w:p>
            <w:pPr>
              <w:pStyle w:val="TableText"/>
              <w:ind w:left="7"/>
              <w:spacing w:before="15" w:line="224" w:lineRule="auto"/>
              <w:rPr/>
            </w:pPr>
            <w:r>
              <w:rPr>
                <w:color w:val="212529"/>
                <w:spacing w:val="12"/>
              </w:rPr>
              <w:t>十四、资源</w:t>
            </w:r>
          </w:p>
          <w:p>
            <w:pPr>
              <w:pStyle w:val="TableText"/>
              <w:ind w:left="11" w:right="185" w:hanging="6"/>
              <w:spacing w:line="213" w:lineRule="auto"/>
              <w:rPr/>
            </w:pPr>
            <w:r>
              <w:rPr>
                <w:color w:val="212529"/>
                <w:spacing w:val="12"/>
              </w:rPr>
              <w:t>勘探工业信</w:t>
            </w:r>
            <w:r>
              <w:rPr>
                <w:color w:val="212529"/>
                <w:spacing w:val="10"/>
              </w:rPr>
              <w:t>息等支出</w:t>
            </w:r>
          </w:p>
        </w:tc>
        <w:tc>
          <w:tcPr>
            <w:tcW w:w="404" w:type="dxa"/>
            <w:vAlign w:val="top"/>
          </w:tcPr>
          <w:p>
            <w:pPr>
              <w:pStyle w:val="TableText"/>
              <w:ind w:left="71"/>
              <w:spacing w:before="269" w:line="282" w:lineRule="exact"/>
              <w:rPr/>
            </w:pPr>
            <w:r>
              <w:rPr>
                <w:color w:val="212529"/>
                <w:spacing w:val="2"/>
                <w:position w:val="1"/>
              </w:rPr>
              <w:t>46</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5" w:hRule="atLeast"/>
        </w:trPr>
        <w:tc>
          <w:tcPr>
            <w:tcW w:w="1205" w:type="dxa"/>
            <w:vAlign w:val="top"/>
          </w:tcPr>
          <w:p>
            <w:pPr>
              <w:rPr>
                <w:rFonts w:ascii="Arial"/>
                <w:sz w:val="21"/>
              </w:rPr>
            </w:pPr>
            <w:r/>
          </w:p>
        </w:tc>
        <w:tc>
          <w:tcPr>
            <w:tcW w:w="404" w:type="dxa"/>
            <w:vAlign w:val="top"/>
          </w:tcPr>
          <w:p>
            <w:pPr>
              <w:pStyle w:val="TableText"/>
              <w:ind w:left="86"/>
              <w:spacing w:before="269" w:line="282" w:lineRule="exact"/>
              <w:rPr/>
            </w:pPr>
            <w:r>
              <w:rPr>
                <w:color w:val="212529"/>
                <w:spacing w:val="-7"/>
                <w:position w:val="1"/>
              </w:rPr>
              <w:t>15</w:t>
            </w:r>
          </w:p>
        </w:tc>
        <w:tc>
          <w:tcPr>
            <w:tcW w:w="1303" w:type="dxa"/>
            <w:vAlign w:val="top"/>
          </w:tcPr>
          <w:p>
            <w:pPr>
              <w:rPr>
                <w:rFonts w:ascii="Arial"/>
                <w:sz w:val="21"/>
              </w:rPr>
            </w:pPr>
            <w:r/>
          </w:p>
        </w:tc>
        <w:tc>
          <w:tcPr>
            <w:tcW w:w="1318" w:type="dxa"/>
            <w:vAlign w:val="top"/>
          </w:tcPr>
          <w:p>
            <w:pPr>
              <w:pStyle w:val="TableText"/>
              <w:ind w:left="7"/>
              <w:spacing w:before="15" w:line="224" w:lineRule="auto"/>
              <w:rPr/>
            </w:pPr>
            <w:r>
              <w:rPr>
                <w:color w:val="212529"/>
                <w:spacing w:val="12"/>
              </w:rPr>
              <w:t>十五、商业</w:t>
            </w:r>
          </w:p>
          <w:p>
            <w:pPr>
              <w:pStyle w:val="TableText"/>
              <w:ind w:left="24" w:right="185" w:hanging="18"/>
              <w:spacing w:line="213" w:lineRule="auto"/>
              <w:rPr/>
            </w:pPr>
            <w:r>
              <w:rPr>
                <w:color w:val="212529"/>
                <w:spacing w:val="12"/>
              </w:rPr>
              <w:t>服务业等支</w:t>
            </w:r>
            <w:r>
              <w:rPr>
                <w:color w:val="212529"/>
              </w:rPr>
              <w:t>出</w:t>
            </w:r>
          </w:p>
        </w:tc>
        <w:tc>
          <w:tcPr>
            <w:tcW w:w="404" w:type="dxa"/>
            <w:vAlign w:val="top"/>
          </w:tcPr>
          <w:p>
            <w:pPr>
              <w:pStyle w:val="TableText"/>
              <w:ind w:left="71"/>
              <w:spacing w:before="269" w:line="282" w:lineRule="exact"/>
              <w:rPr/>
            </w:pPr>
            <w:r>
              <w:rPr>
                <w:color w:val="212529"/>
                <w:spacing w:val="2"/>
                <w:position w:val="1"/>
              </w:rPr>
              <w:t>47</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rPr>
                <w:rFonts w:ascii="Arial"/>
                <w:sz w:val="21"/>
              </w:rPr>
            </w:pPr>
            <w:r/>
          </w:p>
        </w:tc>
        <w:tc>
          <w:tcPr>
            <w:tcW w:w="404" w:type="dxa"/>
            <w:vAlign w:val="top"/>
          </w:tcPr>
          <w:p>
            <w:pPr>
              <w:pStyle w:val="TableText"/>
              <w:ind w:left="86"/>
              <w:spacing w:before="149" w:line="282" w:lineRule="exact"/>
              <w:rPr/>
            </w:pPr>
            <w:r>
              <w:rPr>
                <w:color w:val="212529"/>
                <w:spacing w:val="-7"/>
                <w:position w:val="1"/>
              </w:rPr>
              <w:t>16</w:t>
            </w:r>
          </w:p>
        </w:tc>
        <w:tc>
          <w:tcPr>
            <w:tcW w:w="1303" w:type="dxa"/>
            <w:vAlign w:val="top"/>
          </w:tcPr>
          <w:p>
            <w:pPr>
              <w:rPr>
                <w:rFonts w:ascii="Arial"/>
                <w:sz w:val="21"/>
              </w:rPr>
            </w:pPr>
            <w:r/>
          </w:p>
        </w:tc>
        <w:tc>
          <w:tcPr>
            <w:tcW w:w="1318" w:type="dxa"/>
            <w:vAlign w:val="top"/>
          </w:tcPr>
          <w:p>
            <w:pPr>
              <w:pStyle w:val="TableText"/>
              <w:ind w:left="7" w:right="185"/>
              <w:spacing w:before="30" w:line="213" w:lineRule="auto"/>
              <w:rPr/>
            </w:pPr>
            <w:r>
              <w:rPr>
                <w:color w:val="212529"/>
                <w:spacing w:val="12"/>
              </w:rPr>
              <w:t>十六、金融</w:t>
            </w:r>
            <w:r>
              <w:rPr>
                <w:color w:val="212529"/>
                <w:spacing w:val="7"/>
              </w:rPr>
              <w:t>支出</w:t>
            </w:r>
          </w:p>
        </w:tc>
        <w:tc>
          <w:tcPr>
            <w:tcW w:w="404" w:type="dxa"/>
            <w:vAlign w:val="top"/>
          </w:tcPr>
          <w:p>
            <w:pPr>
              <w:pStyle w:val="TableText"/>
              <w:ind w:left="71"/>
              <w:spacing w:before="149" w:line="282" w:lineRule="exact"/>
              <w:rPr/>
            </w:pPr>
            <w:r>
              <w:rPr>
                <w:color w:val="212529"/>
                <w:spacing w:val="2"/>
                <w:position w:val="1"/>
              </w:rPr>
              <w:t>48</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38" w:hRule="atLeast"/>
        </w:trPr>
        <w:tc>
          <w:tcPr>
            <w:tcW w:w="1205" w:type="dxa"/>
            <w:vAlign w:val="top"/>
            <w:tcBorders>
              <w:bottom w:val="nil"/>
            </w:tcBorders>
          </w:tcPr>
          <w:p>
            <w:pPr>
              <w:rPr>
                <w:rFonts w:ascii="Arial"/>
                <w:sz w:val="21"/>
              </w:rPr>
            </w:pPr>
            <w:r/>
          </w:p>
        </w:tc>
        <w:tc>
          <w:tcPr>
            <w:tcW w:w="404" w:type="dxa"/>
            <w:vAlign w:val="top"/>
            <w:tcBorders>
              <w:bottom w:val="nil"/>
            </w:tcBorders>
          </w:tcPr>
          <w:p>
            <w:pPr>
              <w:pStyle w:val="TableText"/>
              <w:ind w:left="86"/>
              <w:spacing w:before="14" w:line="282" w:lineRule="exact"/>
              <w:rPr/>
            </w:pPr>
            <w:r>
              <w:rPr>
                <w:color w:val="212529"/>
                <w:spacing w:val="-7"/>
                <w:position w:val="1"/>
              </w:rPr>
              <w:t>17</w:t>
            </w:r>
          </w:p>
        </w:tc>
        <w:tc>
          <w:tcPr>
            <w:tcW w:w="1303" w:type="dxa"/>
            <w:vAlign w:val="top"/>
            <w:tcBorders>
              <w:bottom w:val="nil"/>
            </w:tcBorders>
          </w:tcPr>
          <w:p>
            <w:pPr>
              <w:rPr>
                <w:rFonts w:ascii="Arial"/>
                <w:sz w:val="21"/>
              </w:rPr>
            </w:pPr>
            <w:r/>
          </w:p>
        </w:tc>
        <w:tc>
          <w:tcPr>
            <w:tcW w:w="1318" w:type="dxa"/>
            <w:vAlign w:val="top"/>
            <w:tcBorders>
              <w:bottom w:val="nil"/>
            </w:tcBorders>
          </w:tcPr>
          <w:p>
            <w:pPr>
              <w:pStyle w:val="TableText"/>
              <w:ind w:left="5" w:right="185" w:firstLine="1"/>
              <w:spacing w:before="15" w:line="226" w:lineRule="auto"/>
              <w:rPr/>
            </w:pPr>
            <w:r>
              <w:rPr>
                <w:color w:val="212529"/>
                <w:spacing w:val="12"/>
              </w:rPr>
              <w:t>十七、援助</w:t>
            </w:r>
            <w:r>
              <w:rPr>
                <w:color w:val="212529"/>
                <w:spacing w:val="12"/>
              </w:rPr>
              <w:t>其他地区支</w:t>
            </w:r>
          </w:p>
        </w:tc>
        <w:tc>
          <w:tcPr>
            <w:tcW w:w="404" w:type="dxa"/>
            <w:vAlign w:val="top"/>
            <w:tcBorders>
              <w:bottom w:val="nil"/>
            </w:tcBorders>
          </w:tcPr>
          <w:p>
            <w:pPr>
              <w:pStyle w:val="TableText"/>
              <w:ind w:left="71"/>
              <w:spacing w:before="14" w:line="282" w:lineRule="exact"/>
              <w:rPr/>
            </w:pPr>
            <w:r>
              <w:rPr>
                <w:color w:val="212529"/>
                <w:spacing w:val="2"/>
                <w:position w:val="1"/>
              </w:rPr>
              <w:t>49</w:t>
            </w:r>
          </w:p>
        </w:tc>
        <w:tc>
          <w:tcPr>
            <w:tcW w:w="988" w:type="dxa"/>
            <w:vAlign w:val="top"/>
            <w:tcBorders>
              <w:bottom w:val="nil"/>
            </w:tcBorders>
          </w:tcPr>
          <w:p>
            <w:pPr>
              <w:rPr>
                <w:rFonts w:ascii="Arial"/>
                <w:sz w:val="21"/>
              </w:rPr>
            </w:pPr>
            <w:r/>
          </w:p>
        </w:tc>
        <w:tc>
          <w:tcPr>
            <w:tcW w:w="1138" w:type="dxa"/>
            <w:vAlign w:val="top"/>
            <w:tcBorders>
              <w:bottom w:val="nil"/>
            </w:tcBorders>
          </w:tcPr>
          <w:p>
            <w:pPr>
              <w:rPr>
                <w:rFonts w:ascii="Arial"/>
                <w:sz w:val="21"/>
              </w:rPr>
            </w:pPr>
            <w:r/>
          </w:p>
        </w:tc>
        <w:tc>
          <w:tcPr>
            <w:tcW w:w="794" w:type="dxa"/>
            <w:vAlign w:val="top"/>
            <w:tcBorders>
              <w:bottom w:val="nil"/>
            </w:tcBorders>
          </w:tcPr>
          <w:p>
            <w:pPr>
              <w:rPr>
                <w:rFonts w:ascii="Arial"/>
                <w:sz w:val="21"/>
              </w:rPr>
            </w:pPr>
            <w:r/>
          </w:p>
        </w:tc>
        <w:tc>
          <w:tcPr>
            <w:tcW w:w="996" w:type="dxa"/>
            <w:vAlign w:val="top"/>
            <w:tcBorders>
              <w:bottom w:val="nil"/>
            </w:tcBorders>
          </w:tcPr>
          <w:p>
            <w:pPr>
              <w:rPr>
                <w:rFonts w:ascii="Arial"/>
                <w:sz w:val="21"/>
              </w:rPr>
            </w:pPr>
            <w:r/>
          </w:p>
        </w:tc>
      </w:tr>
    </w:tbl>
    <w:p>
      <w:pPr>
        <w:pStyle w:val="BodyText"/>
        <w:rPr/>
      </w:pPr>
      <w:r/>
    </w:p>
    <w:p>
      <w:pPr>
        <w:sectPr>
          <w:headerReference w:type="default" r:id="rId15"/>
          <w:footerReference w:type="default" r:id="rId16"/>
          <w:pgSz w:w="11900" w:h="16840"/>
          <w:pgMar w:top="642" w:right="0" w:bottom="340" w:left="0" w:header="326" w:footer="90"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05"/>
        <w:gridCol w:w="404"/>
        <w:gridCol w:w="1303"/>
        <w:gridCol w:w="1318"/>
        <w:gridCol w:w="404"/>
        <w:gridCol w:w="988"/>
        <w:gridCol w:w="1138"/>
        <w:gridCol w:w="794"/>
        <w:gridCol w:w="996"/>
      </w:tblGrid>
      <w:tr>
        <w:trPr>
          <w:trHeight w:val="262" w:hRule="atLeast"/>
        </w:trPr>
        <w:tc>
          <w:tcPr>
            <w:tcW w:w="1205" w:type="dxa"/>
            <w:vAlign w:val="top"/>
            <w:tcBorders>
              <w:top w:val="nil"/>
            </w:tcBorders>
          </w:tcPr>
          <w:p>
            <w:pPr>
              <w:rPr>
                <w:rFonts w:ascii="Arial"/>
                <w:sz w:val="21"/>
              </w:rPr>
            </w:pPr>
            <w:r/>
          </w:p>
        </w:tc>
        <w:tc>
          <w:tcPr>
            <w:tcW w:w="404" w:type="dxa"/>
            <w:vAlign w:val="top"/>
            <w:tcBorders>
              <w:top w:val="nil"/>
            </w:tcBorders>
          </w:tcPr>
          <w:p>
            <w:pPr>
              <w:rPr>
                <w:rFonts w:ascii="Arial"/>
                <w:sz w:val="21"/>
              </w:rPr>
            </w:pPr>
            <w:r/>
          </w:p>
        </w:tc>
        <w:tc>
          <w:tcPr>
            <w:tcW w:w="1303" w:type="dxa"/>
            <w:vAlign w:val="top"/>
            <w:tcBorders>
              <w:top w:val="nil"/>
            </w:tcBorders>
          </w:tcPr>
          <w:p>
            <w:pPr>
              <w:rPr>
                <w:rFonts w:ascii="Arial"/>
                <w:sz w:val="21"/>
              </w:rPr>
            </w:pPr>
            <w:r/>
          </w:p>
        </w:tc>
        <w:tc>
          <w:tcPr>
            <w:tcW w:w="1318" w:type="dxa"/>
            <w:vAlign w:val="top"/>
            <w:tcBorders>
              <w:top w:val="nil"/>
            </w:tcBorders>
          </w:tcPr>
          <w:p>
            <w:pPr>
              <w:pStyle w:val="TableText"/>
              <w:ind w:left="25"/>
              <w:spacing w:before="22" w:line="202" w:lineRule="auto"/>
              <w:rPr/>
            </w:pPr>
            <w:bookmarkStart w:name="bookmark34" w:id="15"/>
            <w:bookmarkEnd w:id="15"/>
            <w:r>
              <w:rPr>
                <w:color w:val="212529"/>
              </w:rPr>
              <w:t>出</w:t>
            </w:r>
          </w:p>
        </w:tc>
        <w:tc>
          <w:tcPr>
            <w:tcW w:w="404" w:type="dxa"/>
            <w:vAlign w:val="top"/>
            <w:tcBorders>
              <w:top w:val="nil"/>
            </w:tcBorders>
          </w:tcPr>
          <w:p>
            <w:pPr>
              <w:rPr>
                <w:rFonts w:ascii="Arial"/>
                <w:sz w:val="21"/>
              </w:rPr>
            </w:pPr>
            <w:r/>
          </w:p>
        </w:tc>
        <w:tc>
          <w:tcPr>
            <w:tcW w:w="988" w:type="dxa"/>
            <w:vAlign w:val="top"/>
            <w:tcBorders>
              <w:top w:val="nil"/>
            </w:tcBorders>
          </w:tcPr>
          <w:p>
            <w:pPr>
              <w:rPr>
                <w:rFonts w:ascii="Arial"/>
                <w:sz w:val="21"/>
              </w:rPr>
            </w:pPr>
            <w:r/>
          </w:p>
        </w:tc>
        <w:tc>
          <w:tcPr>
            <w:tcW w:w="1138" w:type="dxa"/>
            <w:vAlign w:val="top"/>
            <w:tcBorders>
              <w:top w:val="nil"/>
            </w:tcBorders>
          </w:tcPr>
          <w:p>
            <w:pPr>
              <w:rPr>
                <w:rFonts w:ascii="Arial"/>
                <w:sz w:val="21"/>
              </w:rPr>
            </w:pPr>
            <w:r/>
          </w:p>
        </w:tc>
        <w:tc>
          <w:tcPr>
            <w:tcW w:w="794" w:type="dxa"/>
            <w:vAlign w:val="top"/>
            <w:tcBorders>
              <w:top w:val="nil"/>
            </w:tcBorders>
          </w:tcPr>
          <w:p>
            <w:pPr>
              <w:rPr>
                <w:rFonts w:ascii="Arial"/>
                <w:sz w:val="21"/>
              </w:rPr>
            </w:pPr>
            <w:r/>
          </w:p>
        </w:tc>
        <w:tc>
          <w:tcPr>
            <w:tcW w:w="996" w:type="dxa"/>
            <w:vAlign w:val="top"/>
            <w:tcBorders>
              <w:top w:val="nil"/>
            </w:tcBorders>
          </w:tcPr>
          <w:p>
            <w:pPr>
              <w:rPr>
                <w:rFonts w:ascii="Arial"/>
                <w:sz w:val="21"/>
              </w:rPr>
            </w:pPr>
            <w:r/>
          </w:p>
        </w:tc>
      </w:tr>
      <w:tr>
        <w:trPr>
          <w:trHeight w:val="764" w:hRule="atLeast"/>
        </w:trPr>
        <w:tc>
          <w:tcPr>
            <w:tcW w:w="1205" w:type="dxa"/>
            <w:vAlign w:val="top"/>
          </w:tcPr>
          <w:p>
            <w:pPr>
              <w:rPr>
                <w:rFonts w:ascii="Arial"/>
                <w:sz w:val="21"/>
              </w:rPr>
            </w:pPr>
            <w:r/>
          </w:p>
        </w:tc>
        <w:tc>
          <w:tcPr>
            <w:tcW w:w="404" w:type="dxa"/>
            <w:vAlign w:val="top"/>
          </w:tcPr>
          <w:p>
            <w:pPr>
              <w:pStyle w:val="TableText"/>
              <w:ind w:left="86"/>
              <w:spacing w:before="269" w:line="282" w:lineRule="exact"/>
              <w:rPr/>
            </w:pPr>
            <w:r>
              <w:rPr>
                <w:color w:val="212529"/>
                <w:spacing w:val="-7"/>
                <w:position w:val="1"/>
              </w:rPr>
              <w:t>18</w:t>
            </w:r>
          </w:p>
        </w:tc>
        <w:tc>
          <w:tcPr>
            <w:tcW w:w="1303" w:type="dxa"/>
            <w:vAlign w:val="top"/>
          </w:tcPr>
          <w:p>
            <w:pPr>
              <w:rPr>
                <w:rFonts w:ascii="Arial"/>
                <w:sz w:val="21"/>
              </w:rPr>
            </w:pPr>
            <w:r/>
          </w:p>
        </w:tc>
        <w:tc>
          <w:tcPr>
            <w:tcW w:w="1318" w:type="dxa"/>
            <w:vAlign w:val="top"/>
          </w:tcPr>
          <w:p>
            <w:pPr>
              <w:pStyle w:val="TableText"/>
              <w:ind w:left="7"/>
              <w:spacing w:before="15" w:line="224" w:lineRule="auto"/>
              <w:rPr/>
            </w:pPr>
            <w:r>
              <w:rPr>
                <w:color w:val="212529"/>
                <w:spacing w:val="-1"/>
              </w:rPr>
              <w:t>十八、</w:t>
            </w:r>
            <w:r>
              <w:rPr>
                <w:color w:val="212529"/>
                <w:spacing w:val="-41"/>
              </w:rPr>
              <w:t xml:space="preserve"> </w:t>
            </w:r>
            <w:r>
              <w:rPr>
                <w:color w:val="212529"/>
                <w:spacing w:val="-1"/>
              </w:rPr>
              <w:t>自然</w:t>
            </w:r>
          </w:p>
          <w:p>
            <w:pPr>
              <w:pStyle w:val="TableText"/>
              <w:ind w:left="7" w:right="185" w:firstLine="7"/>
              <w:spacing w:before="1" w:line="212" w:lineRule="auto"/>
              <w:rPr/>
            </w:pPr>
            <w:r>
              <w:rPr>
                <w:color w:val="212529"/>
                <w:spacing w:val="10"/>
              </w:rPr>
              <w:t>资源海洋气</w:t>
            </w:r>
            <w:r>
              <w:rPr>
                <w:color w:val="212529"/>
                <w:spacing w:val="11"/>
              </w:rPr>
              <w:t>象等支出</w:t>
            </w:r>
          </w:p>
        </w:tc>
        <w:tc>
          <w:tcPr>
            <w:tcW w:w="404" w:type="dxa"/>
            <w:vAlign w:val="top"/>
          </w:tcPr>
          <w:p>
            <w:pPr>
              <w:pStyle w:val="TableText"/>
              <w:ind w:left="76"/>
              <w:spacing w:before="269" w:line="282" w:lineRule="exact"/>
              <w:rPr/>
            </w:pPr>
            <w:r>
              <w:rPr>
                <w:color w:val="212529"/>
                <w:spacing w:val="-1"/>
                <w:position w:val="1"/>
              </w:rPr>
              <w:t>50</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4" w:hRule="atLeast"/>
        </w:trPr>
        <w:tc>
          <w:tcPr>
            <w:tcW w:w="1205" w:type="dxa"/>
            <w:vAlign w:val="top"/>
          </w:tcPr>
          <w:p>
            <w:pPr>
              <w:rPr>
                <w:rFonts w:ascii="Arial"/>
                <w:sz w:val="21"/>
              </w:rPr>
            </w:pPr>
            <w:r/>
          </w:p>
        </w:tc>
        <w:tc>
          <w:tcPr>
            <w:tcW w:w="404" w:type="dxa"/>
            <w:vAlign w:val="top"/>
          </w:tcPr>
          <w:p>
            <w:pPr>
              <w:pStyle w:val="TableText"/>
              <w:ind w:left="86"/>
              <w:spacing w:before="150" w:line="282" w:lineRule="exact"/>
              <w:rPr/>
            </w:pPr>
            <w:r>
              <w:rPr>
                <w:color w:val="212529"/>
                <w:spacing w:val="-7"/>
                <w:position w:val="1"/>
              </w:rPr>
              <w:t>19</w:t>
            </w:r>
          </w:p>
        </w:tc>
        <w:tc>
          <w:tcPr>
            <w:tcW w:w="1303" w:type="dxa"/>
            <w:vAlign w:val="top"/>
          </w:tcPr>
          <w:p>
            <w:pPr>
              <w:rPr>
                <w:rFonts w:ascii="Arial"/>
                <w:sz w:val="21"/>
              </w:rPr>
            </w:pPr>
            <w:r/>
          </w:p>
        </w:tc>
        <w:tc>
          <w:tcPr>
            <w:tcW w:w="1318" w:type="dxa"/>
            <w:vAlign w:val="top"/>
          </w:tcPr>
          <w:p>
            <w:pPr>
              <w:pStyle w:val="TableText"/>
              <w:ind w:left="6" w:right="185"/>
              <w:spacing w:before="31" w:line="212" w:lineRule="auto"/>
              <w:rPr/>
            </w:pPr>
            <w:r>
              <w:rPr>
                <w:color w:val="212529"/>
                <w:spacing w:val="12"/>
              </w:rPr>
              <w:t>十九、住房</w:t>
            </w:r>
            <w:r>
              <w:rPr>
                <w:color w:val="212529"/>
                <w:spacing w:val="11"/>
              </w:rPr>
              <w:t>保障支出</w:t>
            </w:r>
          </w:p>
        </w:tc>
        <w:tc>
          <w:tcPr>
            <w:tcW w:w="404" w:type="dxa"/>
            <w:vAlign w:val="top"/>
          </w:tcPr>
          <w:p>
            <w:pPr>
              <w:pStyle w:val="TableText"/>
              <w:ind w:left="76"/>
              <w:spacing w:before="150" w:line="282" w:lineRule="exact"/>
              <w:rPr/>
            </w:pPr>
            <w:r>
              <w:rPr>
                <w:color w:val="212529"/>
                <w:spacing w:val="-1"/>
                <w:position w:val="1"/>
              </w:rPr>
              <w:t>51</w:t>
            </w:r>
          </w:p>
        </w:tc>
        <w:tc>
          <w:tcPr>
            <w:tcW w:w="988" w:type="dxa"/>
            <w:vAlign w:val="top"/>
          </w:tcPr>
          <w:p>
            <w:pPr>
              <w:pStyle w:val="TableText"/>
              <w:ind w:right="36"/>
              <w:spacing w:before="150" w:line="281" w:lineRule="exact"/>
              <w:jc w:val="right"/>
              <w:rPr/>
            </w:pPr>
            <w:r>
              <w:rPr>
                <w:color w:val="212529"/>
                <w:spacing w:val="4"/>
                <w:position w:val="1"/>
              </w:rPr>
              <w:t>361.92</w:t>
            </w:r>
          </w:p>
        </w:tc>
        <w:tc>
          <w:tcPr>
            <w:tcW w:w="1138" w:type="dxa"/>
            <w:vAlign w:val="top"/>
          </w:tcPr>
          <w:p>
            <w:pPr>
              <w:pStyle w:val="TableText"/>
              <w:ind w:right="34"/>
              <w:spacing w:before="150" w:line="281" w:lineRule="exact"/>
              <w:jc w:val="right"/>
              <w:rPr/>
            </w:pPr>
            <w:r>
              <w:rPr>
                <w:color w:val="212529"/>
                <w:spacing w:val="4"/>
                <w:position w:val="1"/>
              </w:rPr>
              <w:t>361.92</w:t>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rPr>
                <w:rFonts w:ascii="Arial"/>
                <w:sz w:val="21"/>
              </w:rPr>
            </w:pPr>
            <w:r/>
          </w:p>
        </w:tc>
        <w:tc>
          <w:tcPr>
            <w:tcW w:w="404" w:type="dxa"/>
            <w:vAlign w:val="top"/>
          </w:tcPr>
          <w:p>
            <w:pPr>
              <w:pStyle w:val="TableText"/>
              <w:ind w:left="72"/>
              <w:spacing w:before="271" w:line="282" w:lineRule="exact"/>
              <w:rPr/>
            </w:pPr>
            <w:r>
              <w:rPr>
                <w:color w:val="212529"/>
                <w:position w:val="1"/>
              </w:rPr>
              <w:t>20</w:t>
            </w:r>
          </w:p>
        </w:tc>
        <w:tc>
          <w:tcPr>
            <w:tcW w:w="1303" w:type="dxa"/>
            <w:vAlign w:val="top"/>
          </w:tcPr>
          <w:p>
            <w:pPr>
              <w:rPr>
                <w:rFonts w:ascii="Arial"/>
                <w:sz w:val="21"/>
              </w:rPr>
            </w:pPr>
            <w:r/>
          </w:p>
        </w:tc>
        <w:tc>
          <w:tcPr>
            <w:tcW w:w="1318" w:type="dxa"/>
            <w:vAlign w:val="top"/>
          </w:tcPr>
          <w:p>
            <w:pPr>
              <w:pStyle w:val="TableText"/>
              <w:ind w:left="10"/>
              <w:spacing w:before="17" w:line="224" w:lineRule="auto"/>
              <w:rPr/>
            </w:pPr>
            <w:r>
              <w:rPr>
                <w:color w:val="212529"/>
                <w:spacing w:val="11"/>
              </w:rPr>
              <w:t>二十、粮油</w:t>
            </w:r>
          </w:p>
          <w:p>
            <w:pPr>
              <w:pStyle w:val="TableText"/>
              <w:ind w:left="24" w:right="185" w:hanging="18"/>
              <w:spacing w:before="1" w:line="211" w:lineRule="auto"/>
              <w:rPr/>
            </w:pPr>
            <w:r>
              <w:rPr>
                <w:color w:val="212529"/>
                <w:spacing w:val="12"/>
              </w:rPr>
              <w:t>物资储备支</w:t>
            </w:r>
            <w:r>
              <w:rPr>
                <w:color w:val="212529"/>
              </w:rPr>
              <w:t>出</w:t>
            </w:r>
          </w:p>
        </w:tc>
        <w:tc>
          <w:tcPr>
            <w:tcW w:w="404" w:type="dxa"/>
            <w:vAlign w:val="top"/>
          </w:tcPr>
          <w:p>
            <w:pPr>
              <w:pStyle w:val="TableText"/>
              <w:ind w:left="76"/>
              <w:spacing w:before="271" w:line="282" w:lineRule="exact"/>
              <w:rPr/>
            </w:pPr>
            <w:r>
              <w:rPr>
                <w:color w:val="212529"/>
                <w:spacing w:val="-1"/>
                <w:position w:val="1"/>
              </w:rPr>
              <w:t>52</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rPr>
                <w:rFonts w:ascii="Arial"/>
                <w:sz w:val="21"/>
              </w:rPr>
            </w:pPr>
            <w:r/>
          </w:p>
        </w:tc>
        <w:tc>
          <w:tcPr>
            <w:tcW w:w="404" w:type="dxa"/>
            <w:vAlign w:val="top"/>
          </w:tcPr>
          <w:p>
            <w:pPr>
              <w:pStyle w:val="TableText"/>
              <w:ind w:left="72"/>
              <w:spacing w:before="272" w:line="284" w:lineRule="exact"/>
              <w:rPr/>
            </w:pPr>
            <w:r>
              <w:rPr>
                <w:color w:val="212529"/>
                <w:position w:val="1"/>
              </w:rPr>
              <w:t>21</w:t>
            </w:r>
          </w:p>
        </w:tc>
        <w:tc>
          <w:tcPr>
            <w:tcW w:w="1303" w:type="dxa"/>
            <w:vAlign w:val="top"/>
          </w:tcPr>
          <w:p>
            <w:pPr>
              <w:rPr>
                <w:rFonts w:ascii="Arial"/>
                <w:sz w:val="21"/>
              </w:rPr>
            </w:pPr>
            <w:r/>
          </w:p>
        </w:tc>
        <w:tc>
          <w:tcPr>
            <w:tcW w:w="1318" w:type="dxa"/>
            <w:vAlign w:val="top"/>
          </w:tcPr>
          <w:p>
            <w:pPr>
              <w:pStyle w:val="TableText"/>
              <w:ind w:left="10"/>
              <w:spacing w:before="18" w:line="224" w:lineRule="auto"/>
              <w:rPr/>
            </w:pPr>
            <w:r>
              <w:rPr>
                <w:color w:val="212529"/>
                <w:spacing w:val="15"/>
              </w:rPr>
              <w:t>二十一、国</w:t>
            </w:r>
          </w:p>
          <w:p>
            <w:pPr>
              <w:pStyle w:val="TableText"/>
              <w:ind w:left="6" w:right="185"/>
              <w:spacing w:line="211" w:lineRule="auto"/>
              <w:rPr/>
            </w:pPr>
            <w:r>
              <w:rPr>
                <w:color w:val="212529"/>
                <w:spacing w:val="12"/>
              </w:rPr>
              <w:t>有资本经营</w:t>
            </w:r>
            <w:r>
              <w:rPr>
                <w:color w:val="212529"/>
                <w:spacing w:val="11"/>
              </w:rPr>
              <w:t>预算支出</w:t>
            </w:r>
          </w:p>
        </w:tc>
        <w:tc>
          <w:tcPr>
            <w:tcW w:w="404" w:type="dxa"/>
            <w:vAlign w:val="top"/>
          </w:tcPr>
          <w:p>
            <w:pPr>
              <w:pStyle w:val="TableText"/>
              <w:ind w:left="76"/>
              <w:spacing w:before="272" w:line="282" w:lineRule="exact"/>
              <w:rPr/>
            </w:pPr>
            <w:r>
              <w:rPr>
                <w:color w:val="212529"/>
                <w:spacing w:val="-1"/>
                <w:position w:val="1"/>
              </w:rPr>
              <w:t>53</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rPr>
                <w:rFonts w:ascii="Arial"/>
                <w:sz w:val="21"/>
              </w:rPr>
            </w:pPr>
            <w:r/>
          </w:p>
        </w:tc>
        <w:tc>
          <w:tcPr>
            <w:tcW w:w="404" w:type="dxa"/>
            <w:vAlign w:val="top"/>
          </w:tcPr>
          <w:p>
            <w:pPr>
              <w:pStyle w:val="TableText"/>
              <w:ind w:left="72"/>
              <w:spacing w:before="273" w:line="284" w:lineRule="exact"/>
              <w:rPr/>
            </w:pPr>
            <w:r>
              <w:rPr>
                <w:color w:val="212529"/>
                <w:position w:val="1"/>
              </w:rPr>
              <w:t>22</w:t>
            </w:r>
          </w:p>
        </w:tc>
        <w:tc>
          <w:tcPr>
            <w:tcW w:w="1303" w:type="dxa"/>
            <w:vAlign w:val="top"/>
          </w:tcPr>
          <w:p>
            <w:pPr>
              <w:rPr>
                <w:rFonts w:ascii="Arial"/>
                <w:sz w:val="21"/>
              </w:rPr>
            </w:pPr>
            <w:r/>
          </w:p>
        </w:tc>
        <w:tc>
          <w:tcPr>
            <w:tcW w:w="1318" w:type="dxa"/>
            <w:vAlign w:val="top"/>
          </w:tcPr>
          <w:p>
            <w:pPr>
              <w:pStyle w:val="TableText"/>
              <w:ind w:left="10"/>
              <w:spacing w:before="19" w:line="224" w:lineRule="auto"/>
              <w:rPr/>
            </w:pPr>
            <w:r>
              <w:rPr>
                <w:color w:val="212529"/>
                <w:spacing w:val="12"/>
              </w:rPr>
              <w:t>二十二、灾</w:t>
            </w:r>
          </w:p>
          <w:p>
            <w:pPr>
              <w:pStyle w:val="TableText"/>
              <w:ind w:left="10"/>
              <w:spacing w:line="224" w:lineRule="auto"/>
              <w:rPr/>
            </w:pPr>
            <w:r>
              <w:rPr>
                <w:color w:val="212529"/>
                <w:spacing w:val="11"/>
              </w:rPr>
              <w:t>害防治及应</w:t>
            </w:r>
          </w:p>
          <w:p>
            <w:pPr>
              <w:pStyle w:val="TableText"/>
              <w:ind w:left="13"/>
              <w:spacing w:line="197" w:lineRule="auto"/>
              <w:rPr/>
            </w:pPr>
            <w:r>
              <w:rPr>
                <w:color w:val="212529"/>
                <w:spacing w:val="10"/>
              </w:rPr>
              <w:t>急管理支出</w:t>
            </w:r>
          </w:p>
        </w:tc>
        <w:tc>
          <w:tcPr>
            <w:tcW w:w="404" w:type="dxa"/>
            <w:vAlign w:val="top"/>
          </w:tcPr>
          <w:p>
            <w:pPr>
              <w:pStyle w:val="TableText"/>
              <w:ind w:left="76"/>
              <w:spacing w:before="273" w:line="282" w:lineRule="exact"/>
              <w:rPr/>
            </w:pPr>
            <w:r>
              <w:rPr>
                <w:color w:val="212529"/>
                <w:spacing w:val="-1"/>
                <w:position w:val="1"/>
              </w:rPr>
              <w:t>54</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4" w:hRule="atLeast"/>
        </w:trPr>
        <w:tc>
          <w:tcPr>
            <w:tcW w:w="1205" w:type="dxa"/>
            <w:vAlign w:val="top"/>
          </w:tcPr>
          <w:p>
            <w:pPr>
              <w:rPr>
                <w:rFonts w:ascii="Arial"/>
                <w:sz w:val="21"/>
              </w:rPr>
            </w:pPr>
            <w:r/>
          </w:p>
        </w:tc>
        <w:tc>
          <w:tcPr>
            <w:tcW w:w="404" w:type="dxa"/>
            <w:vAlign w:val="top"/>
          </w:tcPr>
          <w:p>
            <w:pPr>
              <w:pStyle w:val="TableText"/>
              <w:ind w:left="72"/>
              <w:spacing w:before="154" w:line="282" w:lineRule="exact"/>
              <w:rPr/>
            </w:pPr>
            <w:r>
              <w:rPr>
                <w:color w:val="212529"/>
                <w:position w:val="1"/>
              </w:rPr>
              <w:t>23</w:t>
            </w:r>
          </w:p>
        </w:tc>
        <w:tc>
          <w:tcPr>
            <w:tcW w:w="1303" w:type="dxa"/>
            <w:vAlign w:val="top"/>
          </w:tcPr>
          <w:p>
            <w:pPr>
              <w:rPr>
                <w:rFonts w:ascii="Arial"/>
                <w:sz w:val="21"/>
              </w:rPr>
            </w:pPr>
            <w:r/>
          </w:p>
        </w:tc>
        <w:tc>
          <w:tcPr>
            <w:tcW w:w="1318" w:type="dxa"/>
            <w:vAlign w:val="top"/>
          </w:tcPr>
          <w:p>
            <w:pPr>
              <w:pStyle w:val="TableText"/>
              <w:ind w:left="6" w:right="185" w:firstLine="3"/>
              <w:spacing w:before="33" w:line="211" w:lineRule="auto"/>
              <w:rPr/>
            </w:pPr>
            <w:r>
              <w:rPr>
                <w:color w:val="212529"/>
                <w:spacing w:val="11"/>
              </w:rPr>
              <w:t>二十三、其</w:t>
            </w:r>
            <w:r>
              <w:rPr>
                <w:color w:val="212529"/>
                <w:spacing w:val="10"/>
              </w:rPr>
              <w:t>他支出</w:t>
            </w:r>
          </w:p>
        </w:tc>
        <w:tc>
          <w:tcPr>
            <w:tcW w:w="404" w:type="dxa"/>
            <w:vAlign w:val="top"/>
          </w:tcPr>
          <w:p>
            <w:pPr>
              <w:pStyle w:val="TableText"/>
              <w:ind w:left="76"/>
              <w:spacing w:before="154" w:line="282" w:lineRule="exact"/>
              <w:rPr/>
            </w:pPr>
            <w:r>
              <w:rPr>
                <w:color w:val="212529"/>
                <w:spacing w:val="-1"/>
                <w:position w:val="1"/>
              </w:rPr>
              <w:t>55</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4" w:hRule="atLeast"/>
        </w:trPr>
        <w:tc>
          <w:tcPr>
            <w:tcW w:w="1205" w:type="dxa"/>
            <w:vAlign w:val="top"/>
          </w:tcPr>
          <w:p>
            <w:pPr>
              <w:rPr>
                <w:rFonts w:ascii="Arial"/>
                <w:sz w:val="21"/>
              </w:rPr>
            </w:pPr>
            <w:r/>
          </w:p>
        </w:tc>
        <w:tc>
          <w:tcPr>
            <w:tcW w:w="404" w:type="dxa"/>
            <w:vAlign w:val="top"/>
          </w:tcPr>
          <w:p>
            <w:pPr>
              <w:pStyle w:val="TableText"/>
              <w:ind w:left="72"/>
              <w:spacing w:before="155" w:line="284" w:lineRule="exact"/>
              <w:rPr/>
            </w:pPr>
            <w:r>
              <w:rPr>
                <w:color w:val="212529"/>
                <w:position w:val="1"/>
              </w:rPr>
              <w:t>24</w:t>
            </w:r>
          </w:p>
        </w:tc>
        <w:tc>
          <w:tcPr>
            <w:tcW w:w="1303" w:type="dxa"/>
            <w:vAlign w:val="top"/>
          </w:tcPr>
          <w:p>
            <w:pPr>
              <w:rPr>
                <w:rFonts w:ascii="Arial"/>
                <w:sz w:val="21"/>
              </w:rPr>
            </w:pPr>
            <w:r/>
          </w:p>
        </w:tc>
        <w:tc>
          <w:tcPr>
            <w:tcW w:w="1318" w:type="dxa"/>
            <w:vAlign w:val="top"/>
          </w:tcPr>
          <w:p>
            <w:pPr>
              <w:pStyle w:val="TableText"/>
              <w:ind w:left="10"/>
              <w:spacing w:before="36" w:line="224" w:lineRule="auto"/>
              <w:rPr/>
            </w:pPr>
            <w:r>
              <w:rPr>
                <w:color w:val="212529"/>
                <w:spacing w:val="11"/>
              </w:rPr>
              <w:t>二十四、债</w:t>
            </w:r>
          </w:p>
          <w:p>
            <w:pPr>
              <w:pStyle w:val="TableText"/>
              <w:ind w:left="10"/>
              <w:spacing w:line="196" w:lineRule="auto"/>
              <w:rPr/>
            </w:pPr>
            <w:r>
              <w:rPr>
                <w:color w:val="212529"/>
                <w:spacing w:val="11"/>
              </w:rPr>
              <w:t>务还本支出</w:t>
            </w:r>
          </w:p>
        </w:tc>
        <w:tc>
          <w:tcPr>
            <w:tcW w:w="404" w:type="dxa"/>
            <w:vAlign w:val="top"/>
          </w:tcPr>
          <w:p>
            <w:pPr>
              <w:pStyle w:val="TableText"/>
              <w:ind w:left="76"/>
              <w:spacing w:before="155" w:line="282" w:lineRule="exact"/>
              <w:rPr/>
            </w:pPr>
            <w:r>
              <w:rPr>
                <w:color w:val="212529"/>
                <w:spacing w:val="-1"/>
                <w:position w:val="1"/>
              </w:rPr>
              <w:t>56</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4" w:hRule="atLeast"/>
        </w:trPr>
        <w:tc>
          <w:tcPr>
            <w:tcW w:w="1205" w:type="dxa"/>
            <w:vAlign w:val="top"/>
          </w:tcPr>
          <w:p>
            <w:pPr>
              <w:rPr>
                <w:rFonts w:ascii="Arial"/>
                <w:sz w:val="21"/>
              </w:rPr>
            </w:pPr>
            <w:r/>
          </w:p>
        </w:tc>
        <w:tc>
          <w:tcPr>
            <w:tcW w:w="404" w:type="dxa"/>
            <w:vAlign w:val="top"/>
          </w:tcPr>
          <w:p>
            <w:pPr>
              <w:pStyle w:val="TableText"/>
              <w:ind w:left="72"/>
              <w:spacing w:before="156" w:line="282" w:lineRule="exact"/>
              <w:rPr/>
            </w:pPr>
            <w:r>
              <w:rPr>
                <w:color w:val="212529"/>
                <w:position w:val="1"/>
              </w:rPr>
              <w:t>25</w:t>
            </w:r>
          </w:p>
        </w:tc>
        <w:tc>
          <w:tcPr>
            <w:tcW w:w="1303" w:type="dxa"/>
            <w:vAlign w:val="top"/>
          </w:tcPr>
          <w:p>
            <w:pPr>
              <w:rPr>
                <w:rFonts w:ascii="Arial"/>
                <w:sz w:val="21"/>
              </w:rPr>
            </w:pPr>
            <w:r/>
          </w:p>
        </w:tc>
        <w:tc>
          <w:tcPr>
            <w:tcW w:w="1318" w:type="dxa"/>
            <w:vAlign w:val="top"/>
          </w:tcPr>
          <w:p>
            <w:pPr>
              <w:pStyle w:val="TableText"/>
              <w:ind w:left="10"/>
              <w:spacing w:before="37" w:line="224" w:lineRule="auto"/>
              <w:rPr/>
            </w:pPr>
            <w:r>
              <w:rPr>
                <w:color w:val="212529"/>
                <w:spacing w:val="11"/>
              </w:rPr>
              <w:t>二十五、债</w:t>
            </w:r>
          </w:p>
          <w:p>
            <w:pPr>
              <w:pStyle w:val="TableText"/>
              <w:ind w:left="10"/>
              <w:spacing w:line="195" w:lineRule="auto"/>
              <w:rPr/>
            </w:pPr>
            <w:r>
              <w:rPr>
                <w:color w:val="212529"/>
                <w:spacing w:val="11"/>
              </w:rPr>
              <w:t>务付息支出</w:t>
            </w:r>
          </w:p>
        </w:tc>
        <w:tc>
          <w:tcPr>
            <w:tcW w:w="404" w:type="dxa"/>
            <w:vAlign w:val="top"/>
          </w:tcPr>
          <w:p>
            <w:pPr>
              <w:pStyle w:val="TableText"/>
              <w:ind w:left="76"/>
              <w:spacing w:before="156" w:line="282" w:lineRule="exact"/>
              <w:rPr/>
            </w:pPr>
            <w:r>
              <w:rPr>
                <w:color w:val="212529"/>
                <w:spacing w:val="-1"/>
                <w:position w:val="1"/>
              </w:rPr>
              <w:t>57</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rPr>
                <w:rFonts w:ascii="Arial"/>
                <w:sz w:val="21"/>
              </w:rPr>
            </w:pPr>
            <w:r/>
          </w:p>
        </w:tc>
        <w:tc>
          <w:tcPr>
            <w:tcW w:w="404" w:type="dxa"/>
            <w:vAlign w:val="top"/>
          </w:tcPr>
          <w:p>
            <w:pPr>
              <w:pStyle w:val="TableText"/>
              <w:ind w:left="72"/>
              <w:spacing w:before="277" w:line="282" w:lineRule="exact"/>
              <w:rPr/>
            </w:pPr>
            <w:r>
              <w:rPr>
                <w:color w:val="212529"/>
                <w:position w:val="1"/>
              </w:rPr>
              <w:t>26</w:t>
            </w:r>
          </w:p>
        </w:tc>
        <w:tc>
          <w:tcPr>
            <w:tcW w:w="1303" w:type="dxa"/>
            <w:vAlign w:val="top"/>
          </w:tcPr>
          <w:p>
            <w:pPr>
              <w:rPr>
                <w:rFonts w:ascii="Arial"/>
                <w:sz w:val="21"/>
              </w:rPr>
            </w:pPr>
            <w:r/>
          </w:p>
        </w:tc>
        <w:tc>
          <w:tcPr>
            <w:tcW w:w="1318" w:type="dxa"/>
            <w:vAlign w:val="top"/>
          </w:tcPr>
          <w:p>
            <w:pPr>
              <w:pStyle w:val="TableText"/>
              <w:ind w:left="10"/>
              <w:spacing w:before="23" w:line="224" w:lineRule="auto"/>
              <w:rPr/>
            </w:pPr>
            <w:r>
              <w:rPr>
                <w:color w:val="212529"/>
                <w:spacing w:val="11"/>
              </w:rPr>
              <w:t>二十六、抗</w:t>
            </w:r>
          </w:p>
          <w:p>
            <w:pPr>
              <w:pStyle w:val="TableText"/>
              <w:ind w:left="9"/>
              <w:spacing w:line="224" w:lineRule="auto"/>
              <w:rPr/>
            </w:pPr>
            <w:r>
              <w:rPr>
                <w:color w:val="212529"/>
                <w:spacing w:val="11"/>
              </w:rPr>
              <w:t>疫特别国债</w:t>
            </w:r>
          </w:p>
          <w:p>
            <w:pPr>
              <w:pStyle w:val="TableText"/>
              <w:ind w:left="10"/>
              <w:spacing w:line="194" w:lineRule="auto"/>
              <w:rPr/>
            </w:pPr>
            <w:r>
              <w:rPr>
                <w:color w:val="212529"/>
                <w:spacing w:val="11"/>
              </w:rPr>
              <w:t>安排的支出</w:t>
            </w:r>
          </w:p>
        </w:tc>
        <w:tc>
          <w:tcPr>
            <w:tcW w:w="404" w:type="dxa"/>
            <w:vAlign w:val="top"/>
          </w:tcPr>
          <w:p>
            <w:pPr>
              <w:pStyle w:val="TableText"/>
              <w:ind w:left="76"/>
              <w:spacing w:before="277" w:line="282" w:lineRule="exact"/>
              <w:rPr/>
            </w:pPr>
            <w:r>
              <w:rPr>
                <w:color w:val="212529"/>
                <w:spacing w:val="-1"/>
                <w:position w:val="1"/>
              </w:rPr>
              <w:t>58</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ind w:left="468" w:right="54" w:hanging="443"/>
              <w:spacing w:before="36" w:line="158"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本年收入合</w:t>
            </w:r>
            <w:r>
              <w:rPr>
                <w:rFonts w:ascii="Microsoft YaHei" w:hAnsi="Microsoft YaHei" w:eastAsia="Microsoft YaHei" w:cs="Microsoft YaHei"/>
                <w:sz w:val="21"/>
                <w:szCs w:val="21"/>
                <w:color w:val="212529"/>
                <w:spacing w:val="13"/>
              </w:rPr>
              <w:t>计</w:t>
            </w:r>
          </w:p>
        </w:tc>
        <w:tc>
          <w:tcPr>
            <w:tcW w:w="404" w:type="dxa"/>
            <w:vAlign w:val="top"/>
          </w:tcPr>
          <w:p>
            <w:pPr>
              <w:pStyle w:val="TableText"/>
              <w:ind w:left="72"/>
              <w:spacing w:before="158" w:line="282" w:lineRule="exact"/>
              <w:rPr/>
            </w:pPr>
            <w:r>
              <w:rPr>
                <w:color w:val="212529"/>
                <w:position w:val="1"/>
              </w:rPr>
              <w:t>27</w:t>
            </w:r>
          </w:p>
        </w:tc>
        <w:tc>
          <w:tcPr>
            <w:tcW w:w="1303" w:type="dxa"/>
            <w:vAlign w:val="top"/>
          </w:tcPr>
          <w:p>
            <w:pPr>
              <w:pStyle w:val="TableText"/>
              <w:ind w:right="34"/>
              <w:spacing w:before="158" w:line="281" w:lineRule="exact"/>
              <w:jc w:val="right"/>
              <w:rPr/>
            </w:pPr>
            <w:r>
              <w:rPr>
                <w:color w:val="212529"/>
                <w:spacing w:val="5"/>
                <w:position w:val="1"/>
              </w:rPr>
              <w:t>6385.63</w:t>
            </w:r>
          </w:p>
        </w:tc>
        <w:tc>
          <w:tcPr>
            <w:tcW w:w="1318" w:type="dxa"/>
            <w:vAlign w:val="top"/>
          </w:tcPr>
          <w:p>
            <w:pPr>
              <w:ind w:left="521" w:right="114" w:hanging="443"/>
              <w:spacing w:before="34" w:line="159"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2"/>
              </w:rPr>
              <w:t>本年支出合</w:t>
            </w:r>
            <w:r>
              <w:rPr>
                <w:rFonts w:ascii="Microsoft YaHei" w:hAnsi="Microsoft YaHei" w:eastAsia="Microsoft YaHei" w:cs="Microsoft YaHei"/>
                <w:sz w:val="21"/>
                <w:szCs w:val="21"/>
                <w:color w:val="212529"/>
                <w:spacing w:val="13"/>
              </w:rPr>
              <w:t>计</w:t>
            </w:r>
          </w:p>
        </w:tc>
        <w:tc>
          <w:tcPr>
            <w:tcW w:w="404" w:type="dxa"/>
            <w:vAlign w:val="top"/>
          </w:tcPr>
          <w:p>
            <w:pPr>
              <w:pStyle w:val="TableText"/>
              <w:ind w:left="76"/>
              <w:spacing w:before="158" w:line="282" w:lineRule="exact"/>
              <w:rPr/>
            </w:pPr>
            <w:r>
              <w:rPr>
                <w:color w:val="212529"/>
                <w:spacing w:val="-1"/>
                <w:position w:val="1"/>
              </w:rPr>
              <w:t>59</w:t>
            </w:r>
          </w:p>
        </w:tc>
        <w:tc>
          <w:tcPr>
            <w:tcW w:w="988" w:type="dxa"/>
            <w:vAlign w:val="top"/>
          </w:tcPr>
          <w:p>
            <w:pPr>
              <w:pStyle w:val="TableText"/>
              <w:ind w:left="162"/>
              <w:spacing w:before="158" w:line="281" w:lineRule="exact"/>
              <w:rPr/>
            </w:pPr>
            <w:r>
              <w:rPr>
                <w:color w:val="212529"/>
                <w:spacing w:val="5"/>
                <w:position w:val="1"/>
              </w:rPr>
              <w:t>6507.02</w:t>
            </w:r>
          </w:p>
        </w:tc>
        <w:tc>
          <w:tcPr>
            <w:tcW w:w="1138" w:type="dxa"/>
            <w:vAlign w:val="top"/>
          </w:tcPr>
          <w:p>
            <w:pPr>
              <w:pStyle w:val="TableText"/>
              <w:ind w:right="34"/>
              <w:spacing w:before="158" w:line="281" w:lineRule="exact"/>
              <w:jc w:val="right"/>
              <w:rPr/>
            </w:pPr>
            <w:r>
              <w:rPr>
                <w:color w:val="212529"/>
                <w:spacing w:val="5"/>
                <w:position w:val="1"/>
              </w:rPr>
              <w:t>6507.02</w:t>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pStyle w:val="TableText"/>
              <w:ind w:left="9"/>
              <w:spacing w:before="24" w:line="224" w:lineRule="auto"/>
              <w:rPr/>
            </w:pPr>
            <w:r>
              <w:rPr>
                <w:color w:val="212529"/>
                <w:spacing w:val="12"/>
              </w:rPr>
              <w:t>年初财政拨</w:t>
            </w:r>
          </w:p>
          <w:p>
            <w:pPr>
              <w:pStyle w:val="TableText"/>
              <w:ind w:left="9" w:right="70" w:hanging="1"/>
              <w:spacing w:before="1" w:line="208" w:lineRule="auto"/>
              <w:rPr/>
            </w:pPr>
            <w:r>
              <w:rPr>
                <w:color w:val="212529"/>
                <w:spacing w:val="12"/>
              </w:rPr>
              <w:t>款结转和结</w:t>
            </w:r>
            <w:r>
              <w:rPr>
                <w:color w:val="212529"/>
              </w:rPr>
              <w:t>余</w:t>
            </w:r>
          </w:p>
        </w:tc>
        <w:tc>
          <w:tcPr>
            <w:tcW w:w="404" w:type="dxa"/>
            <w:vAlign w:val="top"/>
          </w:tcPr>
          <w:p>
            <w:pPr>
              <w:pStyle w:val="TableText"/>
              <w:ind w:left="72"/>
              <w:spacing w:before="278" w:line="282" w:lineRule="exact"/>
              <w:rPr/>
            </w:pPr>
            <w:r>
              <w:rPr>
                <w:color w:val="212529"/>
                <w:position w:val="1"/>
              </w:rPr>
              <w:t>28</w:t>
            </w:r>
          </w:p>
        </w:tc>
        <w:tc>
          <w:tcPr>
            <w:tcW w:w="1303" w:type="dxa"/>
            <w:vAlign w:val="top"/>
          </w:tcPr>
          <w:p>
            <w:pPr>
              <w:pStyle w:val="TableText"/>
              <w:ind w:right="34"/>
              <w:spacing w:before="278" w:line="281" w:lineRule="exact"/>
              <w:jc w:val="right"/>
              <w:rPr/>
            </w:pPr>
            <w:r>
              <w:rPr>
                <w:color w:val="212529"/>
                <w:spacing w:val="2"/>
                <w:position w:val="1"/>
              </w:rPr>
              <w:t>121.39</w:t>
            </w:r>
          </w:p>
        </w:tc>
        <w:tc>
          <w:tcPr>
            <w:tcW w:w="1318" w:type="dxa"/>
            <w:vAlign w:val="top"/>
          </w:tcPr>
          <w:p>
            <w:pPr>
              <w:pStyle w:val="TableText"/>
              <w:ind w:left="7"/>
              <w:spacing w:before="24" w:line="224" w:lineRule="auto"/>
              <w:rPr/>
            </w:pPr>
            <w:r>
              <w:rPr>
                <w:color w:val="212529"/>
                <w:spacing w:val="12"/>
              </w:rPr>
              <w:t>年末财政拨</w:t>
            </w:r>
          </w:p>
          <w:p>
            <w:pPr>
              <w:pStyle w:val="TableText"/>
              <w:ind w:left="7" w:right="185" w:hanging="1"/>
              <w:spacing w:before="1" w:line="208" w:lineRule="auto"/>
              <w:rPr/>
            </w:pPr>
            <w:r>
              <w:rPr>
                <w:color w:val="212529"/>
                <w:spacing w:val="12"/>
              </w:rPr>
              <w:t>款结转和结</w:t>
            </w:r>
            <w:r>
              <w:rPr>
                <w:color w:val="212529"/>
              </w:rPr>
              <w:t>余</w:t>
            </w:r>
          </w:p>
        </w:tc>
        <w:tc>
          <w:tcPr>
            <w:tcW w:w="404" w:type="dxa"/>
            <w:vAlign w:val="top"/>
          </w:tcPr>
          <w:p>
            <w:pPr>
              <w:pStyle w:val="TableText"/>
              <w:ind w:left="73"/>
              <w:spacing w:before="278" w:line="282" w:lineRule="exact"/>
              <w:rPr/>
            </w:pPr>
            <w:r>
              <w:rPr>
                <w:color w:val="212529"/>
                <w:spacing w:val="1"/>
                <w:position w:val="1"/>
              </w:rPr>
              <w:t>60</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pStyle w:val="TableText"/>
              <w:ind w:left="8" w:right="70" w:firstLine="227"/>
              <w:spacing w:before="23" w:line="214" w:lineRule="auto"/>
              <w:jc w:val="both"/>
              <w:rPr/>
            </w:pPr>
            <w:r>
              <w:rPr>
                <w:color w:val="212529"/>
                <w:spacing w:val="10"/>
              </w:rPr>
              <w:t>一般公共</w:t>
            </w:r>
            <w:r>
              <w:rPr>
                <w:color w:val="212529"/>
                <w:spacing w:val="12"/>
              </w:rPr>
              <w:t>预算财政拨</w:t>
            </w:r>
            <w:r>
              <w:rPr>
                <w:color w:val="212529"/>
                <w:spacing w:val="1"/>
              </w:rPr>
              <w:t>款</w:t>
            </w:r>
          </w:p>
        </w:tc>
        <w:tc>
          <w:tcPr>
            <w:tcW w:w="404" w:type="dxa"/>
            <w:vAlign w:val="top"/>
          </w:tcPr>
          <w:p>
            <w:pPr>
              <w:pStyle w:val="TableText"/>
              <w:ind w:left="72"/>
              <w:spacing w:before="279" w:line="282" w:lineRule="exact"/>
              <w:rPr/>
            </w:pPr>
            <w:r>
              <w:rPr>
                <w:color w:val="212529"/>
                <w:position w:val="1"/>
              </w:rPr>
              <w:t>29</w:t>
            </w:r>
          </w:p>
        </w:tc>
        <w:tc>
          <w:tcPr>
            <w:tcW w:w="1303" w:type="dxa"/>
            <w:vAlign w:val="top"/>
          </w:tcPr>
          <w:p>
            <w:pPr>
              <w:pStyle w:val="TableText"/>
              <w:ind w:right="34"/>
              <w:spacing w:before="279" w:line="281" w:lineRule="exact"/>
              <w:jc w:val="right"/>
              <w:rPr/>
            </w:pPr>
            <w:r>
              <w:rPr>
                <w:color w:val="212529"/>
                <w:spacing w:val="2"/>
                <w:position w:val="1"/>
              </w:rPr>
              <w:t>121.39</w:t>
            </w:r>
          </w:p>
        </w:tc>
        <w:tc>
          <w:tcPr>
            <w:tcW w:w="1318" w:type="dxa"/>
            <w:vAlign w:val="top"/>
          </w:tcPr>
          <w:p>
            <w:pPr>
              <w:rPr>
                <w:rFonts w:ascii="Arial"/>
                <w:sz w:val="21"/>
              </w:rPr>
            </w:pPr>
            <w:r/>
          </w:p>
        </w:tc>
        <w:tc>
          <w:tcPr>
            <w:tcW w:w="404" w:type="dxa"/>
            <w:vAlign w:val="top"/>
          </w:tcPr>
          <w:p>
            <w:pPr>
              <w:pStyle w:val="TableText"/>
              <w:ind w:left="73"/>
              <w:spacing w:before="279" w:line="282" w:lineRule="exact"/>
              <w:rPr/>
            </w:pPr>
            <w:r>
              <w:rPr>
                <w:color w:val="212529"/>
                <w:spacing w:val="1"/>
                <w:position w:val="1"/>
              </w:rPr>
              <w:t>61</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pStyle w:val="TableText"/>
              <w:ind w:left="10" w:right="70" w:firstLine="224"/>
              <w:spacing w:before="27" w:line="213" w:lineRule="auto"/>
              <w:jc w:val="both"/>
              <w:rPr/>
            </w:pPr>
            <w:r>
              <w:rPr>
                <w:color w:val="212529"/>
                <w:spacing w:val="11"/>
              </w:rPr>
              <w:t>政府性基</w:t>
            </w:r>
            <w:r>
              <w:rPr>
                <w:color w:val="212529"/>
                <w:spacing w:val="11"/>
              </w:rPr>
              <w:t>金预算财政</w:t>
            </w:r>
            <w:r>
              <w:rPr>
                <w:color w:val="212529"/>
                <w:spacing w:val="7"/>
              </w:rPr>
              <w:t>拨款</w:t>
            </w:r>
          </w:p>
        </w:tc>
        <w:tc>
          <w:tcPr>
            <w:tcW w:w="404" w:type="dxa"/>
            <w:vAlign w:val="top"/>
          </w:tcPr>
          <w:p>
            <w:pPr>
              <w:pStyle w:val="TableText"/>
              <w:ind w:left="74"/>
              <w:spacing w:before="280" w:line="282" w:lineRule="exact"/>
              <w:rPr/>
            </w:pPr>
            <w:r>
              <w:rPr>
                <w:color w:val="212529"/>
                <w:spacing w:val="-1"/>
                <w:position w:val="1"/>
              </w:rPr>
              <w:t>30</w:t>
            </w:r>
          </w:p>
        </w:tc>
        <w:tc>
          <w:tcPr>
            <w:tcW w:w="1303" w:type="dxa"/>
            <w:vAlign w:val="top"/>
          </w:tcPr>
          <w:p>
            <w:pPr>
              <w:rPr>
                <w:rFonts w:ascii="Arial"/>
                <w:sz w:val="21"/>
              </w:rPr>
            </w:pPr>
            <w:r/>
          </w:p>
        </w:tc>
        <w:tc>
          <w:tcPr>
            <w:tcW w:w="1318" w:type="dxa"/>
            <w:vAlign w:val="top"/>
          </w:tcPr>
          <w:p>
            <w:pPr>
              <w:rPr>
                <w:rFonts w:ascii="Arial"/>
                <w:sz w:val="21"/>
              </w:rPr>
            </w:pPr>
            <w:r/>
          </w:p>
        </w:tc>
        <w:tc>
          <w:tcPr>
            <w:tcW w:w="404" w:type="dxa"/>
            <w:vAlign w:val="top"/>
          </w:tcPr>
          <w:p>
            <w:pPr>
              <w:pStyle w:val="TableText"/>
              <w:ind w:left="73"/>
              <w:spacing w:before="280" w:line="282" w:lineRule="exact"/>
              <w:rPr/>
            </w:pPr>
            <w:r>
              <w:rPr>
                <w:color w:val="212529"/>
                <w:spacing w:val="1"/>
                <w:position w:val="1"/>
              </w:rPr>
              <w:t>62</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764" w:hRule="atLeast"/>
        </w:trPr>
        <w:tc>
          <w:tcPr>
            <w:tcW w:w="1205" w:type="dxa"/>
            <w:vAlign w:val="top"/>
          </w:tcPr>
          <w:p>
            <w:pPr>
              <w:pStyle w:val="TableText"/>
              <w:ind w:left="9" w:right="70" w:firstLine="245"/>
              <w:spacing w:before="27" w:line="213" w:lineRule="auto"/>
              <w:jc w:val="both"/>
              <w:rPr/>
            </w:pPr>
            <w:r>
              <w:rPr>
                <w:color w:val="212529"/>
                <w:spacing w:val="6"/>
              </w:rPr>
              <w:t>国有资本</w:t>
            </w:r>
            <w:r>
              <w:rPr>
                <w:color w:val="212529"/>
                <w:spacing w:val="12"/>
              </w:rPr>
              <w:t>经营预算财</w:t>
            </w:r>
            <w:r>
              <w:rPr>
                <w:color w:val="212529"/>
                <w:spacing w:val="10"/>
              </w:rPr>
              <w:t>政拨款</w:t>
            </w:r>
          </w:p>
        </w:tc>
        <w:tc>
          <w:tcPr>
            <w:tcW w:w="404" w:type="dxa"/>
            <w:vAlign w:val="top"/>
          </w:tcPr>
          <w:p>
            <w:pPr>
              <w:pStyle w:val="TableText"/>
              <w:ind w:left="74"/>
              <w:spacing w:before="281" w:line="282" w:lineRule="exact"/>
              <w:rPr/>
            </w:pPr>
            <w:r>
              <w:rPr>
                <w:color w:val="212529"/>
                <w:spacing w:val="-1"/>
                <w:position w:val="1"/>
              </w:rPr>
              <w:t>31</w:t>
            </w:r>
          </w:p>
        </w:tc>
        <w:tc>
          <w:tcPr>
            <w:tcW w:w="1303" w:type="dxa"/>
            <w:vAlign w:val="top"/>
          </w:tcPr>
          <w:p>
            <w:pPr>
              <w:rPr>
                <w:rFonts w:ascii="Arial"/>
                <w:sz w:val="21"/>
              </w:rPr>
            </w:pPr>
            <w:r/>
          </w:p>
        </w:tc>
        <w:tc>
          <w:tcPr>
            <w:tcW w:w="1318" w:type="dxa"/>
            <w:vAlign w:val="top"/>
          </w:tcPr>
          <w:p>
            <w:pPr>
              <w:rPr>
                <w:rFonts w:ascii="Arial"/>
                <w:sz w:val="21"/>
              </w:rPr>
            </w:pPr>
            <w:r/>
          </w:p>
        </w:tc>
        <w:tc>
          <w:tcPr>
            <w:tcW w:w="404" w:type="dxa"/>
            <w:vAlign w:val="top"/>
          </w:tcPr>
          <w:p>
            <w:pPr>
              <w:pStyle w:val="TableText"/>
              <w:ind w:left="73"/>
              <w:spacing w:before="281" w:line="282" w:lineRule="exact"/>
              <w:rPr/>
            </w:pPr>
            <w:r>
              <w:rPr>
                <w:color w:val="212529"/>
                <w:spacing w:val="1"/>
                <w:position w:val="1"/>
              </w:rPr>
              <w:t>63</w:t>
            </w:r>
          </w:p>
        </w:tc>
        <w:tc>
          <w:tcPr>
            <w:tcW w:w="988" w:type="dxa"/>
            <w:vAlign w:val="top"/>
          </w:tcPr>
          <w:p>
            <w:pPr>
              <w:rPr>
                <w:rFonts w:ascii="Arial"/>
                <w:sz w:val="21"/>
              </w:rPr>
            </w:pPr>
            <w:r/>
          </w:p>
        </w:tc>
        <w:tc>
          <w:tcPr>
            <w:tcW w:w="1138" w:type="dxa"/>
            <w:vAlign w:val="top"/>
          </w:tcPr>
          <w:p>
            <w:pPr>
              <w:rPr>
                <w:rFonts w:ascii="Arial"/>
                <w:sz w:val="21"/>
              </w:rPr>
            </w:pPr>
            <w:r/>
          </w:p>
        </w:tc>
        <w:tc>
          <w:tcPr>
            <w:tcW w:w="794" w:type="dxa"/>
            <w:vAlign w:val="top"/>
          </w:tcPr>
          <w:p>
            <w:pPr>
              <w:rPr>
                <w:rFonts w:ascii="Arial"/>
                <w:sz w:val="21"/>
              </w:rPr>
            </w:pPr>
            <w:r/>
          </w:p>
        </w:tc>
        <w:tc>
          <w:tcPr>
            <w:tcW w:w="996" w:type="dxa"/>
            <w:vAlign w:val="top"/>
          </w:tcPr>
          <w:p>
            <w:pPr>
              <w:rPr>
                <w:rFonts w:ascii="Arial"/>
                <w:sz w:val="21"/>
              </w:rPr>
            </w:pPr>
            <w:r/>
          </w:p>
        </w:tc>
      </w:tr>
      <w:tr>
        <w:trPr>
          <w:trHeight w:val="525" w:hRule="atLeast"/>
        </w:trPr>
        <w:tc>
          <w:tcPr>
            <w:tcW w:w="1205" w:type="dxa"/>
            <w:vAlign w:val="top"/>
          </w:tcPr>
          <w:p>
            <w:pPr>
              <w:ind w:left="370"/>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7"/>
                <w:position w:val="-1"/>
              </w:rPr>
              <w:t>总计</w:t>
            </w:r>
          </w:p>
        </w:tc>
        <w:tc>
          <w:tcPr>
            <w:tcW w:w="404" w:type="dxa"/>
            <w:vAlign w:val="top"/>
          </w:tcPr>
          <w:p>
            <w:pPr>
              <w:pStyle w:val="TableText"/>
              <w:ind w:left="74"/>
              <w:spacing w:before="162" w:line="282" w:lineRule="exact"/>
              <w:rPr/>
            </w:pPr>
            <w:r>
              <w:rPr>
                <w:color w:val="212529"/>
                <w:spacing w:val="-1"/>
                <w:position w:val="1"/>
              </w:rPr>
              <w:t>32</w:t>
            </w:r>
          </w:p>
        </w:tc>
        <w:tc>
          <w:tcPr>
            <w:tcW w:w="1303" w:type="dxa"/>
            <w:vAlign w:val="top"/>
          </w:tcPr>
          <w:p>
            <w:pPr>
              <w:pStyle w:val="TableText"/>
              <w:ind w:right="34"/>
              <w:spacing w:before="162" w:line="281" w:lineRule="exact"/>
              <w:jc w:val="right"/>
              <w:rPr/>
            </w:pPr>
            <w:r>
              <w:rPr>
                <w:color w:val="212529"/>
                <w:spacing w:val="5"/>
                <w:position w:val="1"/>
              </w:rPr>
              <w:t>6507.02</w:t>
            </w:r>
          </w:p>
        </w:tc>
        <w:tc>
          <w:tcPr>
            <w:tcW w:w="1318" w:type="dxa"/>
            <w:vAlign w:val="top"/>
          </w:tcPr>
          <w:p>
            <w:pPr>
              <w:ind w:left="424"/>
              <w:spacing w:before="160"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6"/>
                <w:position w:val="-1"/>
              </w:rPr>
              <w:t>总计</w:t>
            </w:r>
          </w:p>
        </w:tc>
        <w:tc>
          <w:tcPr>
            <w:tcW w:w="404" w:type="dxa"/>
            <w:vAlign w:val="top"/>
          </w:tcPr>
          <w:p>
            <w:pPr>
              <w:pStyle w:val="TableText"/>
              <w:ind w:left="73"/>
              <w:spacing w:before="162" w:line="282" w:lineRule="exact"/>
              <w:rPr/>
            </w:pPr>
            <w:r>
              <w:rPr>
                <w:color w:val="212529"/>
                <w:spacing w:val="1"/>
                <w:position w:val="1"/>
              </w:rPr>
              <w:t>64</w:t>
            </w:r>
          </w:p>
        </w:tc>
        <w:tc>
          <w:tcPr>
            <w:tcW w:w="988" w:type="dxa"/>
            <w:vAlign w:val="top"/>
          </w:tcPr>
          <w:p>
            <w:pPr>
              <w:pStyle w:val="TableText"/>
              <w:ind w:left="162"/>
              <w:spacing w:before="162" w:line="281" w:lineRule="exact"/>
              <w:rPr/>
            </w:pPr>
            <w:r>
              <w:rPr>
                <w:color w:val="212529"/>
                <w:spacing w:val="5"/>
                <w:position w:val="1"/>
              </w:rPr>
              <w:t>6507.02</w:t>
            </w:r>
          </w:p>
        </w:tc>
        <w:tc>
          <w:tcPr>
            <w:tcW w:w="1138" w:type="dxa"/>
            <w:vAlign w:val="top"/>
          </w:tcPr>
          <w:p>
            <w:pPr>
              <w:pStyle w:val="TableText"/>
              <w:ind w:right="34"/>
              <w:spacing w:before="162" w:line="281" w:lineRule="exact"/>
              <w:jc w:val="right"/>
              <w:rPr/>
            </w:pPr>
            <w:r>
              <w:rPr>
                <w:color w:val="212529"/>
                <w:spacing w:val="5"/>
                <w:position w:val="1"/>
              </w:rPr>
              <w:t>6507.02</w:t>
            </w:r>
          </w:p>
        </w:tc>
        <w:tc>
          <w:tcPr>
            <w:tcW w:w="794" w:type="dxa"/>
            <w:vAlign w:val="top"/>
          </w:tcPr>
          <w:p>
            <w:pPr>
              <w:rPr>
                <w:rFonts w:ascii="Arial"/>
                <w:sz w:val="21"/>
              </w:rPr>
            </w:pPr>
            <w:r/>
          </w:p>
        </w:tc>
        <w:tc>
          <w:tcPr>
            <w:tcW w:w="996" w:type="dxa"/>
            <w:vAlign w:val="top"/>
          </w:tcPr>
          <w:p>
            <w:pPr>
              <w:rPr>
                <w:rFonts w:ascii="Arial"/>
                <w:sz w:val="21"/>
              </w:rPr>
            </w:pPr>
            <w:r/>
          </w:p>
        </w:tc>
      </w:tr>
      <w:tr>
        <w:trPr>
          <w:trHeight w:val="539" w:hRule="atLeast"/>
        </w:trPr>
        <w:tc>
          <w:tcPr>
            <w:tcW w:w="8550" w:type="dxa"/>
            <w:vAlign w:val="top"/>
            <w:gridSpan w:val="9"/>
            <w:tcBorders>
              <w:left w:val="single" w:color="FFFFFF" w:sz="2" w:space="0"/>
              <w:right w:val="single" w:color="FFFFFF" w:sz="2" w:space="0"/>
              <w:bottom w:val="single" w:color="FFFFFF" w:sz="6" w:space="0"/>
            </w:tcBorders>
          </w:tcPr>
          <w:p>
            <w:pPr>
              <w:ind w:left="19" w:right="185" w:firstLine="6"/>
              <w:spacing w:before="26" w:line="22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注：本表反映部门本年度一般公共预算财政拨款、政府性基金预算财政拨款和国有资本</w:t>
            </w:r>
            <w:r>
              <w:rPr>
                <w:rFonts w:ascii="FangSong" w:hAnsi="FangSong" w:eastAsia="FangSong" w:cs="FangSong"/>
                <w:sz w:val="21"/>
                <w:szCs w:val="21"/>
                <w:color w:val="212529"/>
                <w:spacing w:val="8"/>
              </w:rPr>
              <w:t>经营预算财政拨款的总收支和年末结转结余情况。</w:t>
            </w:r>
          </w:p>
        </w:tc>
      </w:tr>
      <w:tr>
        <w:trPr>
          <w:trHeight w:val="532"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1"/>
          <w:footerReference w:type="default" r:id="rId17"/>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14"/>
        <w:gridCol w:w="2156"/>
        <w:gridCol w:w="1617"/>
        <w:gridCol w:w="1497"/>
        <w:gridCol w:w="1565"/>
      </w:tblGrid>
      <w:tr>
        <w:trPr>
          <w:trHeight w:val="382" w:hRule="atLeast"/>
        </w:trPr>
        <w:tc>
          <w:tcPr>
            <w:tcW w:w="8549"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6"/>
            <w:bookmarkEnd w:id="16"/>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1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15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1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9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65" w:type="dxa"/>
            <w:vAlign w:val="top"/>
            <w:tcBorders>
              <w:bottom w:val="single" w:color="FFFFFF" w:sz="6" w:space="0"/>
              <w:top w:val="single" w:color="FFFFFF" w:sz="6" w:space="0"/>
              <w:left w:val="single" w:color="FFFFFF" w:sz="2" w:space="0"/>
              <w:right w:val="single" w:color="FFFFFF" w:sz="2" w:space="0"/>
            </w:tcBorders>
          </w:tcPr>
          <w:p>
            <w:pPr>
              <w:pStyle w:val="TableText"/>
              <w:ind w:right="30"/>
              <w:spacing w:before="4" w:line="220" w:lineRule="auto"/>
              <w:jc w:val="right"/>
              <w:rPr>
                <w:sz w:val="18"/>
                <w:szCs w:val="18"/>
              </w:rPr>
            </w:pPr>
            <w:r>
              <w:rPr>
                <w:sz w:val="18"/>
                <w:szCs w:val="18"/>
                <w:color w:val="212529"/>
                <w:spacing w:val="-2"/>
              </w:rPr>
              <w:t>公开05表</w:t>
            </w:r>
          </w:p>
        </w:tc>
      </w:tr>
      <w:tr>
        <w:trPr>
          <w:trHeight w:val="419" w:hRule="atLeast"/>
        </w:trPr>
        <w:tc>
          <w:tcPr>
            <w:tcW w:w="3870"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sz w:val="18"/>
                <w:szCs w:val="18"/>
              </w:rPr>
            </w:pPr>
            <w:r>
              <w:rPr>
                <w:sz w:val="18"/>
                <w:szCs w:val="18"/>
                <w:color w:val="212529"/>
                <w:spacing w:val="-1"/>
              </w:rPr>
              <w:t>部门名称：兴县人民医院</w:t>
            </w:r>
          </w:p>
        </w:tc>
        <w:tc>
          <w:tcPr>
            <w:tcW w:w="1617" w:type="dxa"/>
            <w:vAlign w:val="top"/>
            <w:tcBorders>
              <w:top w:val="single" w:color="FFFFFF" w:sz="6" w:space="0"/>
              <w:left w:val="single" w:color="FFFFFF" w:sz="2" w:space="0"/>
              <w:right w:val="single" w:color="FFFFFF" w:sz="2" w:space="0"/>
            </w:tcBorders>
          </w:tcPr>
          <w:p>
            <w:pPr>
              <w:pStyle w:val="TableText"/>
              <w:ind w:left="442"/>
              <w:spacing w:before="214" w:line="200" w:lineRule="auto"/>
              <w:rPr>
                <w:sz w:val="18"/>
                <w:szCs w:val="18"/>
              </w:rPr>
            </w:pPr>
            <w:r>
              <w:rPr>
                <w:sz w:val="18"/>
                <w:szCs w:val="18"/>
                <w:color w:val="212529"/>
                <w:spacing w:val="-2"/>
              </w:rPr>
              <w:t>2023年度</w:t>
            </w:r>
          </w:p>
        </w:tc>
        <w:tc>
          <w:tcPr>
            <w:tcW w:w="1497" w:type="dxa"/>
            <w:vAlign w:val="top"/>
            <w:tcBorders>
              <w:top w:val="single" w:color="FFFFFF" w:sz="6" w:space="0"/>
              <w:left w:val="single" w:color="FFFFFF" w:sz="2" w:space="0"/>
              <w:right w:val="single" w:color="FFFFFF" w:sz="2" w:space="0"/>
            </w:tcBorders>
          </w:tcPr>
          <w:p>
            <w:pPr>
              <w:rPr>
                <w:rFonts w:ascii="Arial"/>
                <w:sz w:val="21"/>
              </w:rPr>
            </w:pPr>
            <w:r/>
          </w:p>
        </w:tc>
        <w:tc>
          <w:tcPr>
            <w:tcW w:w="1565" w:type="dxa"/>
            <w:vAlign w:val="top"/>
            <w:tcBorders>
              <w:top w:val="single" w:color="FFFFFF" w:sz="6" w:space="0"/>
              <w:left w:val="single" w:color="FFFFFF" w:sz="2" w:space="0"/>
              <w:right w:val="single" w:color="FFFFFF" w:sz="2" w:space="0"/>
            </w:tcBorders>
          </w:tcPr>
          <w:p>
            <w:pPr>
              <w:pStyle w:val="TableText"/>
              <w:ind w:left="274"/>
              <w:spacing w:before="109" w:line="219" w:lineRule="auto"/>
              <w:rPr>
                <w:sz w:val="18"/>
                <w:szCs w:val="18"/>
              </w:rPr>
            </w:pPr>
            <w:r>
              <w:rPr>
                <w:sz w:val="18"/>
                <w:szCs w:val="18"/>
                <w:color w:val="212529"/>
                <w:spacing w:val="-2"/>
              </w:rPr>
              <w:t>金额单位：万元</w:t>
            </w:r>
          </w:p>
        </w:tc>
      </w:tr>
      <w:tr>
        <w:trPr>
          <w:trHeight w:val="374" w:hRule="atLeast"/>
        </w:trPr>
        <w:tc>
          <w:tcPr>
            <w:tcW w:w="3870" w:type="dxa"/>
            <w:vAlign w:val="top"/>
            <w:gridSpan w:val="2"/>
          </w:tcPr>
          <w:p>
            <w:pPr>
              <w:ind w:left="1703"/>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679" w:type="dxa"/>
            <w:vAlign w:val="top"/>
            <w:gridSpan w:val="3"/>
          </w:tcPr>
          <w:p>
            <w:pPr>
              <w:ind w:left="1893"/>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14" w:type="dxa"/>
            <w:vAlign w:val="top"/>
          </w:tcPr>
          <w:p>
            <w:pPr>
              <w:ind w:left="407"/>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156" w:type="dxa"/>
            <w:vAlign w:val="top"/>
          </w:tcPr>
          <w:p>
            <w:pPr>
              <w:ind w:left="629"/>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617" w:type="dxa"/>
            <w:vAlign w:val="top"/>
          </w:tcPr>
          <w:p>
            <w:pPr>
              <w:ind w:left="581"/>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97" w:type="dxa"/>
            <w:vAlign w:val="top"/>
          </w:tcPr>
          <w:p>
            <w:pPr>
              <w:ind w:left="30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65" w:type="dxa"/>
            <w:vAlign w:val="top"/>
          </w:tcPr>
          <w:p>
            <w:pPr>
              <w:ind w:left="33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3870" w:type="dxa"/>
            <w:vAlign w:val="top"/>
            <w:gridSpan w:val="2"/>
          </w:tcPr>
          <w:p>
            <w:pPr>
              <w:ind w:left="1706"/>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617" w:type="dxa"/>
            <w:vAlign w:val="top"/>
          </w:tcPr>
          <w:p>
            <w:pPr>
              <w:ind w:left="756"/>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97" w:type="dxa"/>
            <w:vAlign w:val="top"/>
          </w:tcPr>
          <w:p>
            <w:pPr>
              <w:ind w:left="686"/>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65" w:type="dxa"/>
            <w:vAlign w:val="top"/>
          </w:tcPr>
          <w:p>
            <w:pPr>
              <w:ind w:left="72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3870" w:type="dxa"/>
            <w:vAlign w:val="top"/>
            <w:gridSpan w:val="2"/>
          </w:tcPr>
          <w:p>
            <w:pPr>
              <w:ind w:left="1697"/>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617" w:type="dxa"/>
            <w:vAlign w:val="top"/>
          </w:tcPr>
          <w:p>
            <w:pPr>
              <w:pStyle w:val="TableText"/>
              <w:ind w:right="30"/>
              <w:spacing w:before="79" w:line="281" w:lineRule="exact"/>
              <w:jc w:val="right"/>
              <w:rPr/>
            </w:pPr>
            <w:r>
              <w:rPr>
                <w:color w:val="212529"/>
                <w:spacing w:val="5"/>
                <w:position w:val="1"/>
              </w:rPr>
              <w:t>6507.02</w:t>
            </w:r>
          </w:p>
        </w:tc>
        <w:tc>
          <w:tcPr>
            <w:tcW w:w="1497" w:type="dxa"/>
            <w:vAlign w:val="top"/>
          </w:tcPr>
          <w:p>
            <w:pPr>
              <w:pStyle w:val="TableText"/>
              <w:ind w:right="23"/>
              <w:spacing w:before="79" w:line="281" w:lineRule="exact"/>
              <w:jc w:val="right"/>
              <w:rPr/>
            </w:pPr>
            <w:r>
              <w:rPr>
                <w:color w:val="212529"/>
                <w:spacing w:val="5"/>
                <w:position w:val="1"/>
              </w:rPr>
              <w:t>3765.08</w:t>
            </w:r>
          </w:p>
        </w:tc>
        <w:tc>
          <w:tcPr>
            <w:tcW w:w="1565" w:type="dxa"/>
            <w:vAlign w:val="top"/>
          </w:tcPr>
          <w:p>
            <w:pPr>
              <w:pStyle w:val="TableText"/>
              <w:ind w:right="31"/>
              <w:spacing w:before="79" w:line="281" w:lineRule="exact"/>
              <w:jc w:val="right"/>
              <w:rPr/>
            </w:pPr>
            <w:r>
              <w:rPr>
                <w:color w:val="212529"/>
                <w:spacing w:val="5"/>
                <w:position w:val="1"/>
              </w:rPr>
              <w:t>2741.94</w:t>
            </w:r>
          </w:p>
        </w:tc>
      </w:tr>
      <w:tr>
        <w:trPr>
          <w:trHeight w:val="374" w:hRule="atLeast"/>
        </w:trPr>
        <w:tc>
          <w:tcPr>
            <w:tcW w:w="1714" w:type="dxa"/>
            <w:vAlign w:val="top"/>
          </w:tcPr>
          <w:p>
            <w:pPr>
              <w:pStyle w:val="TableText"/>
              <w:ind w:left="11"/>
              <w:spacing w:before="80" w:line="282" w:lineRule="exact"/>
              <w:rPr/>
            </w:pPr>
            <w:r>
              <w:rPr>
                <w:color w:val="212529"/>
                <w:spacing w:val="2"/>
                <w:position w:val="1"/>
              </w:rPr>
              <w:t>208</w:t>
            </w:r>
          </w:p>
        </w:tc>
        <w:tc>
          <w:tcPr>
            <w:tcW w:w="2156" w:type="dxa"/>
            <w:vAlign w:val="top"/>
          </w:tcPr>
          <w:p>
            <w:pPr>
              <w:pStyle w:val="TableText"/>
              <w:ind w:left="6"/>
              <w:spacing w:before="80" w:line="227" w:lineRule="auto"/>
              <w:rPr/>
            </w:pPr>
            <w:r>
              <w:rPr>
                <w:color w:val="212529"/>
                <w:spacing w:val="13"/>
              </w:rPr>
              <w:t>社会保障和就业支出</w:t>
            </w:r>
          </w:p>
        </w:tc>
        <w:tc>
          <w:tcPr>
            <w:tcW w:w="1617" w:type="dxa"/>
            <w:vAlign w:val="top"/>
          </w:tcPr>
          <w:p>
            <w:pPr>
              <w:pStyle w:val="TableText"/>
              <w:ind w:right="30"/>
              <w:spacing w:before="80" w:line="281" w:lineRule="exact"/>
              <w:jc w:val="right"/>
              <w:rPr/>
            </w:pPr>
            <w:r>
              <w:rPr>
                <w:color w:val="212529"/>
                <w:spacing w:val="5"/>
                <w:position w:val="1"/>
              </w:rPr>
              <w:t>486.30</w:t>
            </w:r>
          </w:p>
        </w:tc>
        <w:tc>
          <w:tcPr>
            <w:tcW w:w="1497" w:type="dxa"/>
            <w:vAlign w:val="top"/>
          </w:tcPr>
          <w:p>
            <w:pPr>
              <w:pStyle w:val="TableText"/>
              <w:ind w:right="23"/>
              <w:spacing w:before="80" w:line="281" w:lineRule="exact"/>
              <w:jc w:val="right"/>
              <w:rPr/>
            </w:pPr>
            <w:r>
              <w:rPr>
                <w:color w:val="212529"/>
                <w:spacing w:val="5"/>
                <w:position w:val="1"/>
              </w:rPr>
              <w:t>486.30</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56" w:line="282" w:lineRule="exact"/>
              <w:rPr/>
            </w:pPr>
            <w:r>
              <w:rPr>
                <w:color w:val="212529"/>
                <w:spacing w:val="4"/>
                <w:position w:val="1"/>
              </w:rPr>
              <w:t>20805</w:t>
            </w:r>
          </w:p>
        </w:tc>
        <w:tc>
          <w:tcPr>
            <w:tcW w:w="2156" w:type="dxa"/>
            <w:vAlign w:val="top"/>
          </w:tcPr>
          <w:p>
            <w:pPr>
              <w:pStyle w:val="TableText"/>
              <w:ind w:left="23" w:right="124" w:hanging="18"/>
              <w:spacing w:before="21" w:line="210" w:lineRule="auto"/>
              <w:rPr/>
            </w:pPr>
            <w:r>
              <w:rPr>
                <w:color w:val="212529"/>
                <w:spacing w:val="13"/>
              </w:rPr>
              <w:t>行政事业单位养老支</w:t>
            </w:r>
            <w:r>
              <w:rPr>
                <w:color w:val="212529"/>
              </w:rPr>
              <w:t>出</w:t>
            </w:r>
          </w:p>
        </w:tc>
        <w:tc>
          <w:tcPr>
            <w:tcW w:w="1617" w:type="dxa"/>
            <w:vAlign w:val="top"/>
          </w:tcPr>
          <w:p>
            <w:pPr>
              <w:pStyle w:val="TableText"/>
              <w:ind w:right="30"/>
              <w:spacing w:before="156" w:line="281" w:lineRule="exact"/>
              <w:jc w:val="right"/>
              <w:rPr/>
            </w:pPr>
            <w:r>
              <w:rPr>
                <w:color w:val="212529"/>
                <w:spacing w:val="5"/>
                <w:position w:val="1"/>
              </w:rPr>
              <w:t>486.30</w:t>
            </w:r>
          </w:p>
        </w:tc>
        <w:tc>
          <w:tcPr>
            <w:tcW w:w="1497" w:type="dxa"/>
            <w:vAlign w:val="top"/>
          </w:tcPr>
          <w:p>
            <w:pPr>
              <w:pStyle w:val="TableText"/>
              <w:ind w:right="23"/>
              <w:spacing w:before="156" w:line="281" w:lineRule="exact"/>
              <w:jc w:val="right"/>
              <w:rPr/>
            </w:pPr>
            <w:r>
              <w:rPr>
                <w:color w:val="212529"/>
                <w:spacing w:val="5"/>
                <w:position w:val="1"/>
              </w:rPr>
              <w:t>486.30</w:t>
            </w:r>
          </w:p>
        </w:tc>
        <w:tc>
          <w:tcPr>
            <w:tcW w:w="1565" w:type="dxa"/>
            <w:vAlign w:val="top"/>
          </w:tcPr>
          <w:p>
            <w:pPr>
              <w:rPr>
                <w:rFonts w:ascii="Arial"/>
                <w:sz w:val="21"/>
              </w:rPr>
            </w:pPr>
            <w:r/>
          </w:p>
        </w:tc>
      </w:tr>
      <w:tr>
        <w:trPr>
          <w:trHeight w:val="374" w:hRule="atLeast"/>
        </w:trPr>
        <w:tc>
          <w:tcPr>
            <w:tcW w:w="1714" w:type="dxa"/>
            <w:vAlign w:val="top"/>
          </w:tcPr>
          <w:p>
            <w:pPr>
              <w:pStyle w:val="TableText"/>
              <w:ind w:left="11"/>
              <w:spacing w:before="82" w:line="282" w:lineRule="exact"/>
              <w:rPr/>
            </w:pPr>
            <w:r>
              <w:rPr>
                <w:color w:val="212529"/>
                <w:spacing w:val="5"/>
                <w:position w:val="1"/>
              </w:rPr>
              <w:t>2080502</w:t>
            </w:r>
          </w:p>
        </w:tc>
        <w:tc>
          <w:tcPr>
            <w:tcW w:w="2156" w:type="dxa"/>
            <w:vAlign w:val="top"/>
          </w:tcPr>
          <w:p>
            <w:pPr>
              <w:pStyle w:val="TableText"/>
              <w:ind w:left="6"/>
              <w:spacing w:before="83" w:line="227" w:lineRule="auto"/>
              <w:rPr/>
            </w:pPr>
            <w:r>
              <w:rPr>
                <w:color w:val="212529"/>
                <w:spacing w:val="12"/>
              </w:rPr>
              <w:t>事业单位离退休</w:t>
            </w:r>
          </w:p>
        </w:tc>
        <w:tc>
          <w:tcPr>
            <w:tcW w:w="1617" w:type="dxa"/>
            <w:vAlign w:val="top"/>
          </w:tcPr>
          <w:p>
            <w:pPr>
              <w:pStyle w:val="TableText"/>
              <w:ind w:right="30"/>
              <w:spacing w:before="82" w:line="281" w:lineRule="exact"/>
              <w:jc w:val="right"/>
              <w:rPr/>
            </w:pPr>
            <w:r>
              <w:rPr>
                <w:color w:val="212529"/>
                <w:spacing w:val="4"/>
                <w:position w:val="1"/>
              </w:rPr>
              <w:t>8.59</w:t>
            </w:r>
          </w:p>
        </w:tc>
        <w:tc>
          <w:tcPr>
            <w:tcW w:w="1497" w:type="dxa"/>
            <w:vAlign w:val="top"/>
          </w:tcPr>
          <w:p>
            <w:pPr>
              <w:pStyle w:val="TableText"/>
              <w:ind w:right="23"/>
              <w:spacing w:before="82" w:line="281" w:lineRule="exact"/>
              <w:jc w:val="right"/>
              <w:rPr/>
            </w:pPr>
            <w:r>
              <w:rPr>
                <w:color w:val="212529"/>
                <w:spacing w:val="4"/>
                <w:position w:val="1"/>
              </w:rPr>
              <w:t>8.59</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58" w:line="282" w:lineRule="exact"/>
              <w:rPr/>
            </w:pPr>
            <w:r>
              <w:rPr>
                <w:color w:val="212529"/>
                <w:spacing w:val="5"/>
                <w:position w:val="1"/>
              </w:rPr>
              <w:t>2080505</w:t>
            </w:r>
          </w:p>
        </w:tc>
        <w:tc>
          <w:tcPr>
            <w:tcW w:w="2156" w:type="dxa"/>
            <w:vAlign w:val="top"/>
          </w:tcPr>
          <w:p>
            <w:pPr>
              <w:pStyle w:val="TableText"/>
              <w:ind w:left="5" w:right="124" w:hanging="1"/>
              <w:spacing w:before="23" w:line="209" w:lineRule="auto"/>
              <w:rPr/>
            </w:pPr>
            <w:r>
              <w:rPr>
                <w:color w:val="212529"/>
                <w:spacing w:val="13"/>
              </w:rPr>
              <w:t>机关事业单位基本养</w:t>
            </w:r>
            <w:r>
              <w:rPr>
                <w:color w:val="212529"/>
                <w:spacing w:val="12"/>
              </w:rPr>
              <w:t>老保险缴费支出</w:t>
            </w:r>
          </w:p>
        </w:tc>
        <w:tc>
          <w:tcPr>
            <w:tcW w:w="1617" w:type="dxa"/>
            <w:vAlign w:val="top"/>
          </w:tcPr>
          <w:p>
            <w:pPr>
              <w:pStyle w:val="TableText"/>
              <w:ind w:right="30"/>
              <w:spacing w:before="158" w:line="281" w:lineRule="exact"/>
              <w:jc w:val="right"/>
              <w:rPr/>
            </w:pPr>
            <w:r>
              <w:rPr>
                <w:color w:val="212529"/>
                <w:spacing w:val="5"/>
                <w:position w:val="1"/>
              </w:rPr>
              <w:t>477.71</w:t>
            </w:r>
          </w:p>
        </w:tc>
        <w:tc>
          <w:tcPr>
            <w:tcW w:w="1497" w:type="dxa"/>
            <w:vAlign w:val="top"/>
          </w:tcPr>
          <w:p>
            <w:pPr>
              <w:pStyle w:val="TableText"/>
              <w:ind w:right="23"/>
              <w:spacing w:before="158" w:line="281" w:lineRule="exact"/>
              <w:jc w:val="right"/>
              <w:rPr/>
            </w:pPr>
            <w:r>
              <w:rPr>
                <w:color w:val="212529"/>
                <w:spacing w:val="5"/>
                <w:position w:val="1"/>
              </w:rPr>
              <w:t>477.71</w:t>
            </w:r>
          </w:p>
        </w:tc>
        <w:tc>
          <w:tcPr>
            <w:tcW w:w="1565" w:type="dxa"/>
            <w:vAlign w:val="top"/>
          </w:tcPr>
          <w:p>
            <w:pPr>
              <w:rPr>
                <w:rFonts w:ascii="Arial"/>
                <w:sz w:val="21"/>
              </w:rPr>
            </w:pPr>
            <w:r/>
          </w:p>
        </w:tc>
      </w:tr>
      <w:tr>
        <w:trPr>
          <w:trHeight w:val="374" w:hRule="atLeast"/>
        </w:trPr>
        <w:tc>
          <w:tcPr>
            <w:tcW w:w="1714" w:type="dxa"/>
            <w:vAlign w:val="top"/>
          </w:tcPr>
          <w:p>
            <w:pPr>
              <w:pStyle w:val="TableText"/>
              <w:ind w:left="11"/>
              <w:spacing w:before="84" w:line="280" w:lineRule="exact"/>
              <w:rPr/>
            </w:pPr>
            <w:r>
              <w:rPr>
                <w:color w:val="212529"/>
                <w:spacing w:val="2"/>
                <w:position w:val="1"/>
              </w:rPr>
              <w:t>210</w:t>
            </w:r>
          </w:p>
        </w:tc>
        <w:tc>
          <w:tcPr>
            <w:tcW w:w="2156" w:type="dxa"/>
            <w:vAlign w:val="top"/>
          </w:tcPr>
          <w:p>
            <w:pPr>
              <w:pStyle w:val="TableText"/>
              <w:ind w:left="6"/>
              <w:spacing w:before="85" w:line="227" w:lineRule="auto"/>
              <w:rPr/>
            </w:pPr>
            <w:r>
              <w:rPr>
                <w:color w:val="212529"/>
                <w:spacing w:val="12"/>
              </w:rPr>
              <w:t>卫生健康支出</w:t>
            </w:r>
          </w:p>
        </w:tc>
        <w:tc>
          <w:tcPr>
            <w:tcW w:w="1617" w:type="dxa"/>
            <w:vAlign w:val="top"/>
          </w:tcPr>
          <w:p>
            <w:pPr>
              <w:pStyle w:val="TableText"/>
              <w:ind w:right="30"/>
              <w:spacing w:before="84" w:line="280" w:lineRule="exact"/>
              <w:jc w:val="right"/>
              <w:rPr/>
            </w:pPr>
            <w:r>
              <w:rPr>
                <w:color w:val="212529"/>
                <w:spacing w:val="5"/>
                <w:position w:val="1"/>
              </w:rPr>
              <w:t>5658.80</w:t>
            </w:r>
          </w:p>
        </w:tc>
        <w:tc>
          <w:tcPr>
            <w:tcW w:w="1497" w:type="dxa"/>
            <w:vAlign w:val="top"/>
          </w:tcPr>
          <w:p>
            <w:pPr>
              <w:pStyle w:val="TableText"/>
              <w:ind w:right="23"/>
              <w:spacing w:before="84" w:line="280" w:lineRule="exact"/>
              <w:jc w:val="right"/>
              <w:rPr/>
            </w:pPr>
            <w:r>
              <w:rPr>
                <w:color w:val="212529"/>
                <w:spacing w:val="5"/>
                <w:position w:val="1"/>
              </w:rPr>
              <w:t>2916.86</w:t>
            </w:r>
          </w:p>
        </w:tc>
        <w:tc>
          <w:tcPr>
            <w:tcW w:w="1565" w:type="dxa"/>
            <w:vAlign w:val="top"/>
          </w:tcPr>
          <w:p>
            <w:pPr>
              <w:pStyle w:val="TableText"/>
              <w:ind w:right="31"/>
              <w:spacing w:before="84" w:line="280" w:lineRule="exact"/>
              <w:jc w:val="right"/>
              <w:rPr/>
            </w:pPr>
            <w:r>
              <w:rPr>
                <w:color w:val="212529"/>
                <w:spacing w:val="5"/>
                <w:position w:val="1"/>
              </w:rPr>
              <w:t>2741.94</w:t>
            </w:r>
          </w:p>
        </w:tc>
      </w:tr>
      <w:tr>
        <w:trPr>
          <w:trHeight w:val="374" w:hRule="atLeast"/>
        </w:trPr>
        <w:tc>
          <w:tcPr>
            <w:tcW w:w="1714" w:type="dxa"/>
            <w:vAlign w:val="top"/>
          </w:tcPr>
          <w:p>
            <w:pPr>
              <w:pStyle w:val="TableText"/>
              <w:ind w:left="11"/>
              <w:spacing w:before="85" w:line="279" w:lineRule="exact"/>
              <w:rPr/>
            </w:pPr>
            <w:r>
              <w:rPr>
                <w:color w:val="212529"/>
                <w:spacing w:val="4"/>
                <w:position w:val="1"/>
              </w:rPr>
              <w:t>21002</w:t>
            </w:r>
          </w:p>
        </w:tc>
        <w:tc>
          <w:tcPr>
            <w:tcW w:w="2156" w:type="dxa"/>
            <w:vAlign w:val="top"/>
          </w:tcPr>
          <w:p>
            <w:pPr>
              <w:pStyle w:val="TableText"/>
              <w:ind w:left="11"/>
              <w:spacing w:before="85" w:line="228" w:lineRule="auto"/>
              <w:rPr/>
            </w:pPr>
            <w:r>
              <w:rPr>
                <w:color w:val="212529"/>
                <w:spacing w:val="9"/>
              </w:rPr>
              <w:t>公立医院</w:t>
            </w:r>
          </w:p>
        </w:tc>
        <w:tc>
          <w:tcPr>
            <w:tcW w:w="1617" w:type="dxa"/>
            <w:vAlign w:val="top"/>
          </w:tcPr>
          <w:p>
            <w:pPr>
              <w:pStyle w:val="TableText"/>
              <w:ind w:right="30"/>
              <w:spacing w:before="85" w:line="279" w:lineRule="exact"/>
              <w:jc w:val="right"/>
              <w:rPr/>
            </w:pPr>
            <w:r>
              <w:rPr>
                <w:color w:val="212529"/>
                <w:spacing w:val="6"/>
                <w:position w:val="1"/>
              </w:rPr>
              <w:t>4312.79</w:t>
            </w:r>
          </w:p>
        </w:tc>
        <w:tc>
          <w:tcPr>
            <w:tcW w:w="1497" w:type="dxa"/>
            <w:vAlign w:val="top"/>
          </w:tcPr>
          <w:p>
            <w:pPr>
              <w:pStyle w:val="TableText"/>
              <w:ind w:right="23"/>
              <w:spacing w:before="85" w:line="279" w:lineRule="exact"/>
              <w:jc w:val="right"/>
              <w:rPr/>
            </w:pPr>
            <w:r>
              <w:rPr>
                <w:color w:val="212529"/>
                <w:spacing w:val="5"/>
                <w:position w:val="1"/>
              </w:rPr>
              <w:t>2759.87</w:t>
            </w:r>
          </w:p>
        </w:tc>
        <w:tc>
          <w:tcPr>
            <w:tcW w:w="1565" w:type="dxa"/>
            <w:vAlign w:val="top"/>
          </w:tcPr>
          <w:p>
            <w:pPr>
              <w:pStyle w:val="TableText"/>
              <w:ind w:right="31"/>
              <w:spacing w:before="85" w:line="279" w:lineRule="exact"/>
              <w:jc w:val="right"/>
              <w:rPr/>
            </w:pPr>
            <w:r>
              <w:rPr>
                <w:color w:val="212529"/>
                <w:spacing w:val="3"/>
                <w:position w:val="1"/>
              </w:rPr>
              <w:t>1552.93</w:t>
            </w:r>
          </w:p>
        </w:tc>
      </w:tr>
      <w:tr>
        <w:trPr>
          <w:trHeight w:val="374" w:hRule="atLeast"/>
        </w:trPr>
        <w:tc>
          <w:tcPr>
            <w:tcW w:w="1714" w:type="dxa"/>
            <w:vAlign w:val="top"/>
          </w:tcPr>
          <w:p>
            <w:pPr>
              <w:pStyle w:val="TableText"/>
              <w:ind w:left="11"/>
              <w:spacing w:before="86" w:line="278" w:lineRule="exact"/>
              <w:rPr/>
            </w:pPr>
            <w:r>
              <w:rPr>
                <w:color w:val="212529"/>
                <w:spacing w:val="5"/>
                <w:position w:val="1"/>
              </w:rPr>
              <w:t>2100201</w:t>
            </w:r>
          </w:p>
        </w:tc>
        <w:tc>
          <w:tcPr>
            <w:tcW w:w="2156" w:type="dxa"/>
            <w:vAlign w:val="top"/>
          </w:tcPr>
          <w:p>
            <w:pPr>
              <w:pStyle w:val="TableText"/>
              <w:ind w:left="7"/>
              <w:spacing w:before="86" w:line="228" w:lineRule="auto"/>
              <w:rPr/>
            </w:pPr>
            <w:r>
              <w:rPr>
                <w:color w:val="212529"/>
                <w:spacing w:val="10"/>
              </w:rPr>
              <w:t>综合医院</w:t>
            </w:r>
          </w:p>
        </w:tc>
        <w:tc>
          <w:tcPr>
            <w:tcW w:w="1617" w:type="dxa"/>
            <w:vAlign w:val="top"/>
          </w:tcPr>
          <w:p>
            <w:pPr>
              <w:pStyle w:val="TableText"/>
              <w:ind w:right="30"/>
              <w:spacing w:before="86" w:line="278" w:lineRule="exact"/>
              <w:jc w:val="right"/>
              <w:rPr/>
            </w:pPr>
            <w:r>
              <w:rPr>
                <w:color w:val="212529"/>
                <w:spacing w:val="6"/>
                <w:position w:val="1"/>
              </w:rPr>
              <w:t>4175.10</w:t>
            </w:r>
          </w:p>
        </w:tc>
        <w:tc>
          <w:tcPr>
            <w:tcW w:w="1497" w:type="dxa"/>
            <w:vAlign w:val="top"/>
          </w:tcPr>
          <w:p>
            <w:pPr>
              <w:pStyle w:val="TableText"/>
              <w:ind w:right="23"/>
              <w:spacing w:before="86" w:line="278" w:lineRule="exact"/>
              <w:jc w:val="right"/>
              <w:rPr/>
            </w:pPr>
            <w:r>
              <w:rPr>
                <w:color w:val="212529"/>
                <w:spacing w:val="5"/>
                <w:position w:val="1"/>
              </w:rPr>
              <w:t>2759.87</w:t>
            </w:r>
          </w:p>
        </w:tc>
        <w:tc>
          <w:tcPr>
            <w:tcW w:w="1565" w:type="dxa"/>
            <w:vAlign w:val="top"/>
          </w:tcPr>
          <w:p>
            <w:pPr>
              <w:pStyle w:val="TableText"/>
              <w:ind w:right="31"/>
              <w:spacing w:before="86" w:line="278" w:lineRule="exact"/>
              <w:jc w:val="right"/>
              <w:rPr/>
            </w:pPr>
            <w:r>
              <w:rPr>
                <w:color w:val="212529"/>
                <w:spacing w:val="3"/>
                <w:position w:val="1"/>
              </w:rPr>
              <w:t>1415.23</w:t>
            </w:r>
          </w:p>
        </w:tc>
      </w:tr>
      <w:tr>
        <w:trPr>
          <w:trHeight w:val="375" w:hRule="atLeast"/>
        </w:trPr>
        <w:tc>
          <w:tcPr>
            <w:tcW w:w="1714" w:type="dxa"/>
            <w:vAlign w:val="top"/>
          </w:tcPr>
          <w:p>
            <w:pPr>
              <w:pStyle w:val="TableText"/>
              <w:ind w:left="11"/>
              <w:spacing w:before="87" w:line="277" w:lineRule="exact"/>
              <w:rPr/>
            </w:pPr>
            <w:r>
              <w:rPr>
                <w:color w:val="212529"/>
                <w:spacing w:val="5"/>
                <w:position w:val="1"/>
              </w:rPr>
              <w:t>2100299</w:t>
            </w:r>
          </w:p>
        </w:tc>
        <w:tc>
          <w:tcPr>
            <w:tcW w:w="2156" w:type="dxa"/>
            <w:vAlign w:val="top"/>
          </w:tcPr>
          <w:p>
            <w:pPr>
              <w:pStyle w:val="TableText"/>
              <w:ind w:left="4"/>
              <w:spacing w:before="87" w:line="228" w:lineRule="auto"/>
              <w:rPr/>
            </w:pPr>
            <w:r>
              <w:rPr>
                <w:color w:val="212529"/>
                <w:spacing w:val="13"/>
              </w:rPr>
              <w:t>其他公立医院支出</w:t>
            </w:r>
          </w:p>
        </w:tc>
        <w:tc>
          <w:tcPr>
            <w:tcW w:w="1617" w:type="dxa"/>
            <w:vAlign w:val="top"/>
          </w:tcPr>
          <w:p>
            <w:pPr>
              <w:pStyle w:val="TableText"/>
              <w:ind w:right="30"/>
              <w:spacing w:before="87" w:line="277" w:lineRule="exact"/>
              <w:jc w:val="right"/>
              <w:rPr/>
            </w:pPr>
            <w:r>
              <w:rPr>
                <w:color w:val="212529"/>
                <w:spacing w:val="2"/>
                <w:position w:val="1"/>
              </w:rPr>
              <w:t>137.70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pPr>
            <w:r>
              <w:rPr>
                <w:color w:val="212529"/>
                <w:spacing w:val="2"/>
                <w:position w:val="1"/>
              </w:rPr>
              <w:t>137.70</w:t>
            </w:r>
          </w:p>
        </w:tc>
      </w:tr>
      <w:tr>
        <w:trPr>
          <w:trHeight w:val="375" w:hRule="atLeast"/>
        </w:trPr>
        <w:tc>
          <w:tcPr>
            <w:tcW w:w="1714" w:type="dxa"/>
            <w:vAlign w:val="top"/>
          </w:tcPr>
          <w:p>
            <w:pPr>
              <w:pStyle w:val="TableText"/>
              <w:ind w:left="11"/>
              <w:spacing w:before="87" w:line="277" w:lineRule="exact"/>
              <w:rPr/>
            </w:pPr>
            <w:r>
              <w:rPr>
                <w:color w:val="212529"/>
                <w:spacing w:val="4"/>
                <w:position w:val="1"/>
              </w:rPr>
              <w:t>21004</w:t>
            </w:r>
          </w:p>
        </w:tc>
        <w:tc>
          <w:tcPr>
            <w:tcW w:w="2156" w:type="dxa"/>
            <w:vAlign w:val="top"/>
          </w:tcPr>
          <w:p>
            <w:pPr>
              <w:pStyle w:val="TableText"/>
              <w:ind w:left="11"/>
              <w:spacing w:before="88" w:line="227" w:lineRule="auto"/>
              <w:rPr/>
            </w:pPr>
            <w:r>
              <w:rPr>
                <w:color w:val="212529"/>
                <w:spacing w:val="9"/>
              </w:rPr>
              <w:t>公共卫生</w:t>
            </w:r>
          </w:p>
        </w:tc>
        <w:tc>
          <w:tcPr>
            <w:tcW w:w="1617" w:type="dxa"/>
            <w:vAlign w:val="top"/>
          </w:tcPr>
          <w:p>
            <w:pPr>
              <w:pStyle w:val="TableText"/>
              <w:ind w:right="30"/>
              <w:spacing w:before="87" w:line="277" w:lineRule="exact"/>
              <w:jc w:val="right"/>
              <w:rPr/>
            </w:pPr>
            <w:r>
              <w:rPr>
                <w:color w:val="212529"/>
                <w:spacing w:val="5"/>
                <w:position w:val="1"/>
              </w:rPr>
              <w:t>991.90</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pPr>
            <w:r>
              <w:rPr>
                <w:color w:val="212529"/>
                <w:spacing w:val="5"/>
                <w:position w:val="1"/>
              </w:rPr>
              <w:t>991.90</w:t>
            </w:r>
          </w:p>
        </w:tc>
      </w:tr>
      <w:tr>
        <w:trPr>
          <w:trHeight w:val="375" w:hRule="atLeast"/>
        </w:trPr>
        <w:tc>
          <w:tcPr>
            <w:tcW w:w="1714" w:type="dxa"/>
            <w:vAlign w:val="top"/>
          </w:tcPr>
          <w:p>
            <w:pPr>
              <w:pStyle w:val="TableText"/>
              <w:ind w:left="11"/>
              <w:spacing w:before="87" w:line="277" w:lineRule="exact"/>
              <w:rPr/>
            </w:pPr>
            <w:r>
              <w:rPr>
                <w:color w:val="212529"/>
                <w:spacing w:val="5"/>
                <w:position w:val="1"/>
              </w:rPr>
              <w:t>2100408</w:t>
            </w:r>
          </w:p>
        </w:tc>
        <w:tc>
          <w:tcPr>
            <w:tcW w:w="2156" w:type="dxa"/>
            <w:vAlign w:val="top"/>
          </w:tcPr>
          <w:p>
            <w:pPr>
              <w:pStyle w:val="TableText"/>
              <w:ind w:left="4"/>
              <w:spacing w:before="87" w:line="227" w:lineRule="auto"/>
              <w:rPr/>
            </w:pPr>
            <w:r>
              <w:rPr>
                <w:color w:val="212529"/>
                <w:spacing w:val="13"/>
              </w:rPr>
              <w:t>基本公共卫生服务</w:t>
            </w:r>
          </w:p>
        </w:tc>
        <w:tc>
          <w:tcPr>
            <w:tcW w:w="1617" w:type="dxa"/>
            <w:vAlign w:val="top"/>
          </w:tcPr>
          <w:p>
            <w:pPr>
              <w:pStyle w:val="TableText"/>
              <w:ind w:right="30"/>
              <w:spacing w:before="87" w:line="277" w:lineRule="exact"/>
              <w:jc w:val="right"/>
              <w:rPr/>
            </w:pPr>
            <w:r>
              <w:rPr>
                <w:color w:val="212529"/>
                <w:spacing w:val="4"/>
                <w:position w:val="1"/>
              </w:rPr>
              <w:t>2.75</w:t>
            </w:r>
          </w:p>
        </w:tc>
        <w:tc>
          <w:tcPr>
            <w:tcW w:w="1497" w:type="dxa"/>
            <w:vAlign w:val="top"/>
          </w:tcPr>
          <w:p>
            <w:pPr>
              <w:rPr>
                <w:rFonts w:ascii="Arial"/>
                <w:sz w:val="21"/>
              </w:rPr>
            </w:pPr>
            <w:r/>
          </w:p>
        </w:tc>
        <w:tc>
          <w:tcPr>
            <w:tcW w:w="1565" w:type="dxa"/>
            <w:vAlign w:val="top"/>
          </w:tcPr>
          <w:p>
            <w:pPr>
              <w:pStyle w:val="TableText"/>
              <w:ind w:right="31"/>
              <w:spacing w:before="87" w:line="277" w:lineRule="exact"/>
              <w:jc w:val="right"/>
              <w:rPr/>
            </w:pPr>
            <w:r>
              <w:rPr>
                <w:color w:val="212529"/>
                <w:spacing w:val="4"/>
                <w:position w:val="1"/>
              </w:rPr>
              <w:t>2.75</w:t>
            </w:r>
          </w:p>
        </w:tc>
      </w:tr>
      <w:tr>
        <w:trPr>
          <w:trHeight w:val="509" w:hRule="atLeast"/>
        </w:trPr>
        <w:tc>
          <w:tcPr>
            <w:tcW w:w="1714" w:type="dxa"/>
            <w:vAlign w:val="top"/>
          </w:tcPr>
          <w:p>
            <w:pPr>
              <w:pStyle w:val="TableText"/>
              <w:ind w:left="11"/>
              <w:spacing w:before="162" w:line="282" w:lineRule="exact"/>
              <w:rPr/>
            </w:pPr>
            <w:r>
              <w:rPr>
                <w:color w:val="212529"/>
                <w:spacing w:val="5"/>
                <w:position w:val="1"/>
              </w:rPr>
              <w:t>2100410</w:t>
            </w:r>
          </w:p>
        </w:tc>
        <w:tc>
          <w:tcPr>
            <w:tcW w:w="2156" w:type="dxa"/>
            <w:vAlign w:val="top"/>
          </w:tcPr>
          <w:p>
            <w:pPr>
              <w:pStyle w:val="TableText"/>
              <w:ind w:left="11" w:right="124" w:hanging="3"/>
              <w:spacing w:before="28" w:line="207" w:lineRule="auto"/>
              <w:rPr/>
            </w:pPr>
            <w:r>
              <w:rPr>
                <w:color w:val="212529"/>
                <w:spacing w:val="13"/>
              </w:rPr>
              <w:t>突发公共卫生事件应</w:t>
            </w:r>
            <w:r>
              <w:rPr>
                <w:color w:val="212529"/>
                <w:spacing w:val="8"/>
              </w:rPr>
              <w:t>急处理</w:t>
            </w:r>
          </w:p>
        </w:tc>
        <w:tc>
          <w:tcPr>
            <w:tcW w:w="1617" w:type="dxa"/>
            <w:vAlign w:val="top"/>
          </w:tcPr>
          <w:p>
            <w:pPr>
              <w:pStyle w:val="TableText"/>
              <w:ind w:right="30"/>
              <w:spacing w:before="162" w:line="281" w:lineRule="exact"/>
              <w:jc w:val="right"/>
              <w:rPr/>
            </w:pPr>
            <w:r>
              <w:rPr>
                <w:color w:val="212529"/>
                <w:spacing w:val="5"/>
                <w:position w:val="1"/>
              </w:rPr>
              <w:t>989.16</w:t>
            </w:r>
          </w:p>
        </w:tc>
        <w:tc>
          <w:tcPr>
            <w:tcW w:w="1497" w:type="dxa"/>
            <w:vAlign w:val="top"/>
          </w:tcPr>
          <w:p>
            <w:pPr>
              <w:rPr>
                <w:rFonts w:ascii="Arial"/>
                <w:sz w:val="21"/>
              </w:rPr>
            </w:pPr>
            <w:r/>
          </w:p>
        </w:tc>
        <w:tc>
          <w:tcPr>
            <w:tcW w:w="1565" w:type="dxa"/>
            <w:vAlign w:val="top"/>
          </w:tcPr>
          <w:p>
            <w:pPr>
              <w:pStyle w:val="TableText"/>
              <w:ind w:right="31"/>
              <w:spacing w:before="162" w:line="281" w:lineRule="exact"/>
              <w:jc w:val="right"/>
              <w:rPr/>
            </w:pPr>
            <w:r>
              <w:rPr>
                <w:color w:val="212529"/>
                <w:spacing w:val="5"/>
                <w:position w:val="1"/>
              </w:rPr>
              <w:t>989.16</w:t>
            </w:r>
          </w:p>
        </w:tc>
      </w:tr>
      <w:tr>
        <w:trPr>
          <w:trHeight w:val="375" w:hRule="atLeast"/>
        </w:trPr>
        <w:tc>
          <w:tcPr>
            <w:tcW w:w="1714" w:type="dxa"/>
            <w:vAlign w:val="top"/>
          </w:tcPr>
          <w:p>
            <w:pPr>
              <w:pStyle w:val="TableText"/>
              <w:ind w:left="11"/>
              <w:spacing w:before="88" w:line="277" w:lineRule="exact"/>
              <w:rPr/>
            </w:pPr>
            <w:r>
              <w:rPr>
                <w:color w:val="212529"/>
                <w:spacing w:val="4"/>
                <w:position w:val="1"/>
              </w:rPr>
              <w:t>21011</w:t>
            </w:r>
          </w:p>
        </w:tc>
        <w:tc>
          <w:tcPr>
            <w:tcW w:w="2156" w:type="dxa"/>
            <w:vAlign w:val="top"/>
          </w:tcPr>
          <w:p>
            <w:pPr>
              <w:pStyle w:val="TableText"/>
              <w:ind w:left="5"/>
              <w:spacing w:before="88" w:line="228" w:lineRule="auto"/>
              <w:rPr/>
            </w:pPr>
            <w:r>
              <w:rPr>
                <w:color w:val="212529"/>
                <w:spacing w:val="13"/>
              </w:rPr>
              <w:t>行政事业单位医疗</w:t>
            </w:r>
          </w:p>
        </w:tc>
        <w:tc>
          <w:tcPr>
            <w:tcW w:w="1617" w:type="dxa"/>
            <w:vAlign w:val="top"/>
          </w:tcPr>
          <w:p>
            <w:pPr>
              <w:pStyle w:val="TableText"/>
              <w:ind w:right="30"/>
              <w:spacing w:before="88" w:line="277" w:lineRule="exact"/>
              <w:jc w:val="right"/>
              <w:rPr/>
            </w:pPr>
            <w:r>
              <w:rPr>
                <w:color w:val="212529"/>
                <w:spacing w:val="2"/>
                <w:position w:val="1"/>
              </w:rPr>
              <w:t>156.99</w:t>
            </w:r>
          </w:p>
        </w:tc>
        <w:tc>
          <w:tcPr>
            <w:tcW w:w="1497" w:type="dxa"/>
            <w:vAlign w:val="top"/>
          </w:tcPr>
          <w:p>
            <w:pPr>
              <w:pStyle w:val="TableText"/>
              <w:ind w:right="23"/>
              <w:spacing w:before="88" w:line="277" w:lineRule="exact"/>
              <w:jc w:val="right"/>
              <w:rPr/>
            </w:pPr>
            <w:r>
              <w:rPr>
                <w:color w:val="212529"/>
                <w:spacing w:val="2"/>
                <w:position w:val="1"/>
              </w:rPr>
              <w:t>156.99</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8" w:line="277" w:lineRule="exact"/>
              <w:rPr/>
            </w:pPr>
            <w:r>
              <w:rPr>
                <w:color w:val="212529"/>
                <w:spacing w:val="5"/>
                <w:position w:val="1"/>
              </w:rPr>
              <w:t>2101102</w:t>
            </w:r>
          </w:p>
        </w:tc>
        <w:tc>
          <w:tcPr>
            <w:tcW w:w="2156" w:type="dxa"/>
            <w:vAlign w:val="top"/>
          </w:tcPr>
          <w:p>
            <w:pPr>
              <w:pStyle w:val="TableText"/>
              <w:ind w:left="6"/>
              <w:spacing w:before="88" w:line="228" w:lineRule="auto"/>
              <w:rPr/>
            </w:pPr>
            <w:r>
              <w:rPr>
                <w:color w:val="212529"/>
                <w:spacing w:val="12"/>
              </w:rPr>
              <w:t>事业单位医疗</w:t>
            </w:r>
          </w:p>
        </w:tc>
        <w:tc>
          <w:tcPr>
            <w:tcW w:w="1617" w:type="dxa"/>
            <w:vAlign w:val="top"/>
          </w:tcPr>
          <w:p>
            <w:pPr>
              <w:pStyle w:val="TableText"/>
              <w:ind w:right="30"/>
              <w:spacing w:before="88" w:line="277" w:lineRule="exact"/>
              <w:jc w:val="right"/>
              <w:rPr/>
            </w:pPr>
            <w:r>
              <w:rPr>
                <w:color w:val="212529"/>
                <w:spacing w:val="2"/>
                <w:position w:val="1"/>
              </w:rPr>
              <w:t>155.26</w:t>
            </w:r>
          </w:p>
        </w:tc>
        <w:tc>
          <w:tcPr>
            <w:tcW w:w="1497" w:type="dxa"/>
            <w:vAlign w:val="top"/>
          </w:tcPr>
          <w:p>
            <w:pPr>
              <w:pStyle w:val="TableText"/>
              <w:ind w:right="23"/>
              <w:spacing w:before="88" w:line="277" w:lineRule="exact"/>
              <w:jc w:val="right"/>
              <w:rPr/>
            </w:pPr>
            <w:r>
              <w:rPr>
                <w:color w:val="212529"/>
                <w:spacing w:val="2"/>
                <w:position w:val="1"/>
              </w:rPr>
              <w:t>155.26</w:t>
            </w:r>
          </w:p>
        </w:tc>
        <w:tc>
          <w:tcPr>
            <w:tcW w:w="1565" w:type="dxa"/>
            <w:vAlign w:val="top"/>
          </w:tcPr>
          <w:p>
            <w:pPr>
              <w:rPr>
                <w:rFonts w:ascii="Arial"/>
                <w:sz w:val="21"/>
              </w:rPr>
            </w:pPr>
            <w:r/>
          </w:p>
        </w:tc>
      </w:tr>
      <w:tr>
        <w:trPr>
          <w:trHeight w:val="509" w:hRule="atLeast"/>
        </w:trPr>
        <w:tc>
          <w:tcPr>
            <w:tcW w:w="1714" w:type="dxa"/>
            <w:vAlign w:val="top"/>
          </w:tcPr>
          <w:p>
            <w:pPr>
              <w:pStyle w:val="TableText"/>
              <w:ind w:left="11"/>
              <w:spacing w:before="163" w:line="282" w:lineRule="exact"/>
              <w:rPr/>
            </w:pPr>
            <w:r>
              <w:rPr>
                <w:color w:val="212529"/>
                <w:spacing w:val="5"/>
                <w:position w:val="1"/>
              </w:rPr>
              <w:t>2101199</w:t>
            </w:r>
          </w:p>
        </w:tc>
        <w:tc>
          <w:tcPr>
            <w:tcW w:w="2156" w:type="dxa"/>
            <w:vAlign w:val="top"/>
          </w:tcPr>
          <w:p>
            <w:pPr>
              <w:pStyle w:val="TableText"/>
              <w:ind w:left="4" w:right="124"/>
              <w:spacing w:before="28" w:line="207" w:lineRule="auto"/>
              <w:rPr/>
            </w:pPr>
            <w:r>
              <w:rPr>
                <w:color w:val="212529"/>
                <w:spacing w:val="13"/>
              </w:rPr>
              <w:t>其他行政事业单位医</w:t>
            </w:r>
            <w:r>
              <w:rPr>
                <w:color w:val="212529"/>
                <w:spacing w:val="10"/>
              </w:rPr>
              <w:t>疗支出</w:t>
            </w:r>
          </w:p>
        </w:tc>
        <w:tc>
          <w:tcPr>
            <w:tcW w:w="1617" w:type="dxa"/>
            <w:vAlign w:val="top"/>
          </w:tcPr>
          <w:p>
            <w:pPr>
              <w:pStyle w:val="TableText"/>
              <w:ind w:right="30"/>
              <w:spacing w:before="163" w:line="281" w:lineRule="exact"/>
              <w:jc w:val="right"/>
              <w:rPr/>
            </w:pPr>
            <w:r>
              <w:rPr>
                <w:color w:val="212529"/>
                <w:position w:val="1"/>
              </w:rPr>
              <w:t>1.73</w:t>
            </w:r>
          </w:p>
        </w:tc>
        <w:tc>
          <w:tcPr>
            <w:tcW w:w="1497" w:type="dxa"/>
            <w:vAlign w:val="top"/>
          </w:tcPr>
          <w:p>
            <w:pPr>
              <w:pStyle w:val="TableText"/>
              <w:ind w:right="23"/>
              <w:spacing w:before="163" w:line="281" w:lineRule="exact"/>
              <w:jc w:val="right"/>
              <w:rPr/>
            </w:pPr>
            <w:r>
              <w:rPr>
                <w:color w:val="212529"/>
                <w:position w:val="1"/>
              </w:rPr>
              <w:t>1.73</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pPr>
            <w:r>
              <w:rPr>
                <w:color w:val="212529"/>
                <w:spacing w:val="4"/>
              </w:rPr>
              <w:t>21099</w:t>
            </w:r>
          </w:p>
        </w:tc>
        <w:tc>
          <w:tcPr>
            <w:tcW w:w="2156" w:type="dxa"/>
            <w:vAlign w:val="top"/>
          </w:tcPr>
          <w:p>
            <w:pPr>
              <w:pStyle w:val="TableText"/>
              <w:ind w:left="4"/>
              <w:spacing w:before="90" w:line="227" w:lineRule="auto"/>
              <w:rPr/>
            </w:pPr>
            <w:r>
              <w:rPr>
                <w:color w:val="212529"/>
                <w:spacing w:val="13"/>
              </w:rPr>
              <w:t>其他卫生健康支出</w:t>
            </w:r>
          </w:p>
        </w:tc>
        <w:tc>
          <w:tcPr>
            <w:tcW w:w="1617" w:type="dxa"/>
            <w:vAlign w:val="top"/>
          </w:tcPr>
          <w:p>
            <w:pPr>
              <w:pStyle w:val="TableText"/>
              <w:ind w:right="30"/>
              <w:spacing w:before="89" w:line="242" w:lineRule="auto"/>
              <w:jc w:val="right"/>
              <w:rPr/>
            </w:pPr>
            <w:r>
              <w:rPr>
                <w:color w:val="212529"/>
                <w:spacing w:val="2"/>
              </w:rPr>
              <w:t>197.11</w:t>
            </w:r>
          </w:p>
        </w:tc>
        <w:tc>
          <w:tcPr>
            <w:tcW w:w="1497" w:type="dxa"/>
            <w:vAlign w:val="top"/>
          </w:tcPr>
          <w:p>
            <w:pPr>
              <w:rPr>
                <w:rFonts w:ascii="Arial"/>
                <w:sz w:val="21"/>
              </w:rPr>
            </w:pPr>
            <w:r/>
          </w:p>
        </w:tc>
        <w:tc>
          <w:tcPr>
            <w:tcW w:w="1565" w:type="dxa"/>
            <w:vAlign w:val="top"/>
          </w:tcPr>
          <w:p>
            <w:pPr>
              <w:pStyle w:val="TableText"/>
              <w:ind w:right="31"/>
              <w:spacing w:before="89" w:line="242" w:lineRule="auto"/>
              <w:jc w:val="right"/>
              <w:rPr/>
            </w:pPr>
            <w:r>
              <w:rPr>
                <w:color w:val="212529"/>
                <w:spacing w:val="2"/>
              </w:rPr>
              <w:t>197.11</w:t>
            </w:r>
          </w:p>
        </w:tc>
      </w:tr>
      <w:tr>
        <w:trPr>
          <w:trHeight w:val="375" w:hRule="atLeast"/>
        </w:trPr>
        <w:tc>
          <w:tcPr>
            <w:tcW w:w="1714" w:type="dxa"/>
            <w:vAlign w:val="top"/>
          </w:tcPr>
          <w:p>
            <w:pPr>
              <w:pStyle w:val="TableText"/>
              <w:ind w:left="11"/>
              <w:spacing w:before="89" w:line="242" w:lineRule="auto"/>
              <w:rPr/>
            </w:pPr>
            <w:r>
              <w:rPr>
                <w:color w:val="212529"/>
                <w:spacing w:val="5"/>
              </w:rPr>
              <w:t>2109999</w:t>
            </w:r>
          </w:p>
        </w:tc>
        <w:tc>
          <w:tcPr>
            <w:tcW w:w="2156" w:type="dxa"/>
            <w:vAlign w:val="top"/>
          </w:tcPr>
          <w:p>
            <w:pPr>
              <w:pStyle w:val="TableText"/>
              <w:ind w:left="4"/>
              <w:spacing w:before="90" w:line="227" w:lineRule="auto"/>
              <w:rPr/>
            </w:pPr>
            <w:r>
              <w:rPr>
                <w:color w:val="212529"/>
                <w:spacing w:val="13"/>
              </w:rPr>
              <w:t>其他卫生健康支出</w:t>
            </w:r>
          </w:p>
        </w:tc>
        <w:tc>
          <w:tcPr>
            <w:tcW w:w="1617" w:type="dxa"/>
            <w:vAlign w:val="top"/>
          </w:tcPr>
          <w:p>
            <w:pPr>
              <w:pStyle w:val="TableText"/>
              <w:ind w:right="30"/>
              <w:spacing w:before="89" w:line="242" w:lineRule="auto"/>
              <w:jc w:val="right"/>
              <w:rPr/>
            </w:pPr>
            <w:r>
              <w:rPr>
                <w:color w:val="212529"/>
                <w:spacing w:val="2"/>
              </w:rPr>
              <w:t>197.11</w:t>
            </w:r>
          </w:p>
        </w:tc>
        <w:tc>
          <w:tcPr>
            <w:tcW w:w="1497" w:type="dxa"/>
            <w:vAlign w:val="top"/>
          </w:tcPr>
          <w:p>
            <w:pPr>
              <w:rPr>
                <w:rFonts w:ascii="Arial"/>
                <w:sz w:val="21"/>
              </w:rPr>
            </w:pPr>
            <w:r/>
          </w:p>
        </w:tc>
        <w:tc>
          <w:tcPr>
            <w:tcW w:w="1565" w:type="dxa"/>
            <w:vAlign w:val="top"/>
          </w:tcPr>
          <w:p>
            <w:pPr>
              <w:pStyle w:val="TableText"/>
              <w:ind w:right="31"/>
              <w:spacing w:before="89" w:line="242" w:lineRule="auto"/>
              <w:jc w:val="right"/>
              <w:rPr/>
            </w:pPr>
            <w:r>
              <w:rPr>
                <w:color w:val="212529"/>
                <w:spacing w:val="2"/>
              </w:rPr>
              <w:t>197.11</w:t>
            </w:r>
          </w:p>
        </w:tc>
      </w:tr>
      <w:tr>
        <w:trPr>
          <w:trHeight w:val="375" w:hRule="atLeast"/>
        </w:trPr>
        <w:tc>
          <w:tcPr>
            <w:tcW w:w="1714" w:type="dxa"/>
            <w:vAlign w:val="top"/>
          </w:tcPr>
          <w:p>
            <w:pPr>
              <w:pStyle w:val="TableText"/>
              <w:ind w:left="11"/>
              <w:spacing w:before="89" w:line="242" w:lineRule="auto"/>
              <w:rPr/>
            </w:pPr>
            <w:r>
              <w:rPr>
                <w:color w:val="212529"/>
                <w:spacing w:val="2"/>
              </w:rPr>
              <w:t>221</w:t>
            </w:r>
          </w:p>
        </w:tc>
        <w:tc>
          <w:tcPr>
            <w:tcW w:w="2156" w:type="dxa"/>
            <w:vAlign w:val="top"/>
          </w:tcPr>
          <w:p>
            <w:pPr>
              <w:pStyle w:val="TableText"/>
              <w:ind w:left="5"/>
              <w:spacing w:before="90" w:line="227" w:lineRule="auto"/>
              <w:rPr/>
            </w:pPr>
            <w:r>
              <w:rPr>
                <w:color w:val="212529"/>
                <w:spacing w:val="12"/>
              </w:rPr>
              <w:t>住房保障支出</w:t>
            </w:r>
          </w:p>
        </w:tc>
        <w:tc>
          <w:tcPr>
            <w:tcW w:w="1617" w:type="dxa"/>
            <w:vAlign w:val="top"/>
          </w:tcPr>
          <w:p>
            <w:pPr>
              <w:pStyle w:val="TableText"/>
              <w:ind w:right="30"/>
              <w:spacing w:before="89" w:line="242" w:lineRule="auto"/>
              <w:jc w:val="right"/>
              <w:rPr/>
            </w:pPr>
            <w:r>
              <w:rPr>
                <w:color w:val="212529"/>
                <w:spacing w:val="4"/>
              </w:rPr>
              <w:t>361.92</w:t>
            </w:r>
          </w:p>
        </w:tc>
        <w:tc>
          <w:tcPr>
            <w:tcW w:w="1497" w:type="dxa"/>
            <w:vAlign w:val="top"/>
          </w:tcPr>
          <w:p>
            <w:pPr>
              <w:pStyle w:val="TableText"/>
              <w:ind w:right="23"/>
              <w:spacing w:before="89" w:line="242" w:lineRule="auto"/>
              <w:jc w:val="right"/>
              <w:rPr/>
            </w:pPr>
            <w:r>
              <w:rPr>
                <w:color w:val="212529"/>
                <w:spacing w:val="4"/>
              </w:rPr>
              <w:t>361.92</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pPr>
            <w:r>
              <w:rPr>
                <w:color w:val="212529"/>
                <w:spacing w:val="4"/>
              </w:rPr>
              <w:t>22102</w:t>
            </w:r>
          </w:p>
        </w:tc>
        <w:tc>
          <w:tcPr>
            <w:tcW w:w="2156" w:type="dxa"/>
            <w:vAlign w:val="top"/>
          </w:tcPr>
          <w:p>
            <w:pPr>
              <w:pStyle w:val="TableText"/>
              <w:ind w:left="5"/>
              <w:spacing w:before="90" w:line="227" w:lineRule="auto"/>
              <w:rPr/>
            </w:pPr>
            <w:r>
              <w:rPr>
                <w:color w:val="212529"/>
                <w:spacing w:val="12"/>
              </w:rPr>
              <w:t>住房改革支出</w:t>
            </w:r>
          </w:p>
        </w:tc>
        <w:tc>
          <w:tcPr>
            <w:tcW w:w="1617" w:type="dxa"/>
            <w:vAlign w:val="top"/>
          </w:tcPr>
          <w:p>
            <w:pPr>
              <w:pStyle w:val="TableText"/>
              <w:ind w:right="30"/>
              <w:spacing w:before="89" w:line="242" w:lineRule="auto"/>
              <w:jc w:val="right"/>
              <w:rPr/>
            </w:pPr>
            <w:r>
              <w:rPr>
                <w:color w:val="212529"/>
                <w:spacing w:val="4"/>
              </w:rPr>
              <w:t>361.92</w:t>
            </w:r>
          </w:p>
        </w:tc>
        <w:tc>
          <w:tcPr>
            <w:tcW w:w="1497" w:type="dxa"/>
            <w:vAlign w:val="top"/>
          </w:tcPr>
          <w:p>
            <w:pPr>
              <w:pStyle w:val="TableText"/>
              <w:ind w:right="23"/>
              <w:spacing w:before="89" w:line="242" w:lineRule="auto"/>
              <w:jc w:val="right"/>
              <w:rPr/>
            </w:pPr>
            <w:r>
              <w:rPr>
                <w:color w:val="212529"/>
                <w:spacing w:val="4"/>
              </w:rPr>
              <w:t>361.92</w:t>
            </w:r>
          </w:p>
        </w:tc>
        <w:tc>
          <w:tcPr>
            <w:tcW w:w="1565" w:type="dxa"/>
            <w:vAlign w:val="top"/>
          </w:tcPr>
          <w:p>
            <w:pPr>
              <w:rPr>
                <w:rFonts w:ascii="Arial"/>
                <w:sz w:val="21"/>
              </w:rPr>
            </w:pPr>
            <w:r/>
          </w:p>
        </w:tc>
      </w:tr>
      <w:tr>
        <w:trPr>
          <w:trHeight w:val="375" w:hRule="atLeast"/>
        </w:trPr>
        <w:tc>
          <w:tcPr>
            <w:tcW w:w="1714" w:type="dxa"/>
            <w:vAlign w:val="top"/>
          </w:tcPr>
          <w:p>
            <w:pPr>
              <w:pStyle w:val="TableText"/>
              <w:ind w:left="11"/>
              <w:spacing w:before="89" w:line="242" w:lineRule="auto"/>
              <w:rPr/>
            </w:pPr>
            <w:r>
              <w:rPr>
                <w:color w:val="212529"/>
                <w:spacing w:val="5"/>
              </w:rPr>
              <w:t>2210201</w:t>
            </w:r>
          </w:p>
        </w:tc>
        <w:tc>
          <w:tcPr>
            <w:tcW w:w="2156" w:type="dxa"/>
            <w:vAlign w:val="top"/>
          </w:tcPr>
          <w:p>
            <w:pPr>
              <w:pStyle w:val="TableText"/>
              <w:ind w:left="5"/>
              <w:spacing w:before="89" w:line="228" w:lineRule="auto"/>
              <w:rPr/>
            </w:pPr>
            <w:r>
              <w:rPr>
                <w:color w:val="212529"/>
                <w:spacing w:val="12"/>
              </w:rPr>
              <w:t>住房公积金</w:t>
            </w:r>
          </w:p>
        </w:tc>
        <w:tc>
          <w:tcPr>
            <w:tcW w:w="1617" w:type="dxa"/>
            <w:vAlign w:val="top"/>
          </w:tcPr>
          <w:p>
            <w:pPr>
              <w:pStyle w:val="TableText"/>
              <w:ind w:right="30"/>
              <w:spacing w:before="89" w:line="242" w:lineRule="auto"/>
              <w:jc w:val="right"/>
              <w:rPr/>
            </w:pPr>
            <w:r>
              <w:rPr>
                <w:color w:val="212529"/>
                <w:spacing w:val="4"/>
              </w:rPr>
              <w:t>361.92</w:t>
            </w:r>
          </w:p>
        </w:tc>
        <w:tc>
          <w:tcPr>
            <w:tcW w:w="1497" w:type="dxa"/>
            <w:vAlign w:val="top"/>
          </w:tcPr>
          <w:p>
            <w:pPr>
              <w:pStyle w:val="TableText"/>
              <w:ind w:right="23"/>
              <w:spacing w:before="89" w:line="242" w:lineRule="auto"/>
              <w:jc w:val="right"/>
              <w:rPr/>
            </w:pPr>
            <w:r>
              <w:rPr>
                <w:color w:val="212529"/>
                <w:spacing w:val="4"/>
              </w:rPr>
              <w:t>361.92</w:t>
            </w:r>
          </w:p>
        </w:tc>
        <w:tc>
          <w:tcPr>
            <w:tcW w:w="1565" w:type="dxa"/>
            <w:vAlign w:val="top"/>
          </w:tcPr>
          <w:p>
            <w:pPr>
              <w:rPr>
                <w:rFonts w:ascii="Arial"/>
                <w:sz w:val="21"/>
              </w:rPr>
            </w:pPr>
            <w:r/>
          </w:p>
        </w:tc>
      </w:tr>
      <w:tr>
        <w:trPr>
          <w:trHeight w:val="382" w:hRule="atLeast"/>
        </w:trPr>
        <w:tc>
          <w:tcPr>
            <w:tcW w:w="8549"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8"/>
          <w:footerReference w:type="default" r:id="rId19"/>
          <w:pgSz w:w="11900" w:h="16840"/>
          <w:pgMar w:top="642" w:right="0" w:bottom="340" w:left="0" w:header="326" w:footer="93"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5" w:id="17"/>
            <w:bookmarkEnd w:id="17"/>
            <w:bookmarkStart w:name="bookmark11" w:id="18"/>
            <w:bookmarkEnd w:id="18"/>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2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7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sz w:val="18"/>
                <w:szCs w:val="18"/>
              </w:rPr>
            </w:pPr>
            <w:r>
              <w:rPr>
                <w:sz w:val="18"/>
                <w:szCs w:val="18"/>
                <w:color w:val="212529"/>
                <w:spacing w:val="-2"/>
              </w:rPr>
              <w:t>公开06表</w:t>
            </w:r>
          </w:p>
        </w:tc>
      </w:tr>
      <w:tr>
        <w:trPr>
          <w:trHeight w:val="524" w:hRule="atLeast"/>
        </w:trPr>
        <w:tc>
          <w:tcPr>
            <w:tcW w:w="5670"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1"/>
              </w:rPr>
              <w:t>部门名称：兴县人民医院</w:t>
            </w:r>
          </w:p>
        </w:tc>
        <w:tc>
          <w:tcPr>
            <w:tcW w:w="854" w:type="dxa"/>
            <w:vAlign w:val="top"/>
            <w:tcBorders>
              <w:left w:val="single" w:color="FFFFFF" w:sz="2" w:space="0"/>
              <w:right w:val="single" w:color="FFFFFF" w:sz="2" w:space="0"/>
              <w:top w:val="single" w:color="FFFFFF" w:sz="6" w:space="0"/>
            </w:tcBorders>
          </w:tcPr>
          <w:p>
            <w:pPr>
              <w:pStyle w:val="TableText"/>
              <w:ind w:left="14"/>
              <w:spacing w:before="169" w:line="219" w:lineRule="auto"/>
              <w:rPr>
                <w:sz w:val="18"/>
                <w:szCs w:val="18"/>
              </w:rPr>
            </w:pPr>
            <w:r>
              <w:rPr>
                <w:sz w:val="18"/>
                <w:szCs w:val="18"/>
                <w:color w:val="212529"/>
                <w:spacing w:val="-2"/>
              </w:rPr>
              <w:t>2023年度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2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783" w:type="dxa"/>
            <w:vAlign w:val="top"/>
            <w:tcBorders>
              <w:left w:val="single" w:color="FFFFFF" w:sz="2" w:space="0"/>
              <w:right w:val="single" w:color="FFFFFF" w:sz="2" w:space="0"/>
              <w:top w:val="single" w:color="FFFFFF" w:sz="6" w:space="0"/>
            </w:tcBorders>
          </w:tcPr>
          <w:p>
            <w:pPr>
              <w:rPr>
                <w:rFonts w:ascii="Arial"/>
                <w:sz w:val="21"/>
              </w:rPr>
            </w:pPr>
            <w:r/>
          </w:p>
        </w:tc>
        <w:tc>
          <w:tcPr>
            <w:tcW w:w="1131" w:type="dxa"/>
            <w:vAlign w:val="top"/>
            <w:tcBorders>
              <w:left w:val="single" w:color="FFFFFF" w:sz="2" w:space="0"/>
              <w:right w:val="single" w:color="FFFFFF" w:sz="2" w:space="0"/>
              <w:top w:val="single" w:color="FFFFFF" w:sz="6" w:space="0"/>
            </w:tcBorders>
          </w:tcPr>
          <w:p>
            <w:pPr>
              <w:pStyle w:val="TableText"/>
              <w:ind w:left="742" w:right="34" w:hanging="542"/>
              <w:spacing w:before="64" w:line="218" w:lineRule="auto"/>
              <w:rPr>
                <w:sz w:val="18"/>
                <w:szCs w:val="18"/>
              </w:rPr>
            </w:pPr>
            <w:r>
              <w:rPr>
                <w:sz w:val="18"/>
                <w:szCs w:val="18"/>
                <w:color w:val="212529"/>
                <w:spacing w:val="-2"/>
              </w:rPr>
              <w:t>金额单位：</w:t>
            </w:r>
            <w:r>
              <w:rPr>
                <w:sz w:val="18"/>
                <w:szCs w:val="18"/>
                <w:color w:val="212529"/>
                <w:spacing w:val="-6"/>
              </w:rPr>
              <w:t>万元</w:t>
            </w:r>
          </w:p>
        </w:tc>
      </w:tr>
      <w:tr>
        <w:trPr>
          <w:trHeight w:val="524" w:hRule="atLeast"/>
        </w:trPr>
        <w:tc>
          <w:tcPr>
            <w:tcW w:w="3543" w:type="dxa"/>
            <w:vAlign w:val="top"/>
            <w:gridSpan w:val="3"/>
          </w:tcPr>
          <w:p>
            <w:pPr>
              <w:ind w:left="1321"/>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26" w:type="dxa"/>
            <w:vAlign w:val="top"/>
            <w:gridSpan w:val="9"/>
          </w:tcPr>
          <w:p>
            <w:pPr>
              <w:ind w:left="4514"/>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19" w:right="138"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618" w:type="dxa"/>
            <w:vAlign w:val="top"/>
          </w:tcPr>
          <w:p>
            <w:pPr>
              <w:spacing w:line="322" w:lineRule="auto"/>
              <w:rPr>
                <w:rFonts w:ascii="Arial"/>
                <w:sz w:val="21"/>
              </w:rPr>
            </w:pPr>
            <w:r/>
          </w:p>
          <w:p>
            <w:pPr>
              <w:ind w:left="35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034" w:type="dxa"/>
            <w:vAlign w:val="top"/>
          </w:tcPr>
          <w:p>
            <w:pPr>
              <w:spacing w:line="322" w:lineRule="auto"/>
              <w:rPr>
                <w:rFonts w:ascii="Arial"/>
                <w:sz w:val="21"/>
              </w:rPr>
            </w:pPr>
            <w:r/>
          </w:p>
          <w:p>
            <w:pPr>
              <w:ind w:left="17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24" w:type="dxa"/>
            <w:vAlign w:val="top"/>
          </w:tcPr>
          <w:p>
            <w:pPr>
              <w:ind w:left="287" w:right="103"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303" w:type="dxa"/>
            <w:vAlign w:val="top"/>
          </w:tcPr>
          <w:p>
            <w:pPr>
              <w:spacing w:line="322" w:lineRule="auto"/>
              <w:rPr>
                <w:rFonts w:ascii="Arial"/>
                <w:sz w:val="21"/>
              </w:rPr>
            </w:pPr>
            <w:r/>
          </w:p>
          <w:p>
            <w:pPr>
              <w:ind w:left="20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229" w:type="dxa"/>
            <w:vAlign w:val="top"/>
          </w:tcPr>
          <w:p>
            <w:pPr>
              <w:spacing w:line="322" w:lineRule="auto"/>
              <w:rPr>
                <w:rFonts w:ascii="Arial"/>
                <w:sz w:val="21"/>
              </w:rPr>
            </w:pPr>
            <w:r/>
          </w:p>
          <w:p>
            <w:pPr>
              <w:ind w:left="16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2" w:right="103"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783" w:type="dxa"/>
            <w:vAlign w:val="top"/>
          </w:tcPr>
          <w:p>
            <w:pPr>
              <w:spacing w:line="322" w:lineRule="auto"/>
              <w:rPr>
                <w:rFonts w:ascii="Arial"/>
                <w:sz w:val="21"/>
              </w:rPr>
            </w:pPr>
            <w:r/>
          </w:p>
          <w:p>
            <w:pPr>
              <w:ind w:left="449"/>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18"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1034" w:type="dxa"/>
            <w:vAlign w:val="top"/>
          </w:tcPr>
          <w:p>
            <w:pPr>
              <w:pStyle w:val="TableText"/>
              <w:ind w:left="360"/>
              <w:spacing w:before="173" w:line="238" w:lineRule="auto"/>
              <w:rPr>
                <w:sz w:val="18"/>
                <w:szCs w:val="18"/>
              </w:rPr>
            </w:pPr>
            <w:r>
              <w:rPr>
                <w:sz w:val="18"/>
                <w:szCs w:val="18"/>
                <w:color w:val="212529"/>
                <w:spacing w:val="-2"/>
              </w:rPr>
              <w:t>3613.57</w:t>
            </w:r>
          </w:p>
        </w:tc>
        <w:tc>
          <w:tcPr>
            <w:tcW w:w="824" w:type="dxa"/>
            <w:vAlign w:val="top"/>
          </w:tcPr>
          <w:p>
            <w:pPr>
              <w:ind w:left="1"/>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03" w:type="dxa"/>
            <w:vAlign w:val="top"/>
          </w:tcPr>
          <w:p>
            <w:pPr>
              <w:ind w:left="23" w:right="204" w:hanging="16"/>
              <w:spacing w:before="65"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商品和服务支</w:t>
            </w:r>
            <w:r>
              <w:rPr>
                <w:rFonts w:ascii="Microsoft YaHei" w:hAnsi="Microsoft YaHei" w:eastAsia="Microsoft YaHei" w:cs="Microsoft YaHei"/>
                <w:sz w:val="17"/>
                <w:szCs w:val="17"/>
                <w:color w:val="212529"/>
              </w:rPr>
              <w:t>出</w:t>
            </w:r>
          </w:p>
        </w:tc>
        <w:tc>
          <w:tcPr>
            <w:tcW w:w="854" w:type="dxa"/>
            <w:vAlign w:val="top"/>
          </w:tcPr>
          <w:p>
            <w:pPr>
              <w:pStyle w:val="TableText"/>
              <w:ind w:right="29"/>
              <w:spacing w:before="173" w:line="238" w:lineRule="auto"/>
              <w:jc w:val="right"/>
              <w:rPr>
                <w:sz w:val="18"/>
                <w:szCs w:val="18"/>
              </w:rPr>
            </w:pPr>
            <w:r>
              <w:rPr>
                <w:sz w:val="18"/>
                <w:szCs w:val="18"/>
                <w:color w:val="212529"/>
                <w:spacing w:val="-2"/>
              </w:rPr>
              <w:t>41.87</w:t>
            </w:r>
          </w:p>
        </w:tc>
        <w:tc>
          <w:tcPr>
            <w:tcW w:w="839" w:type="dxa"/>
            <w:vAlign w:val="top"/>
          </w:tcPr>
          <w:p>
            <w:pPr>
              <w:ind w:left="9"/>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29" w:type="dxa"/>
            <w:vAlign w:val="top"/>
          </w:tcPr>
          <w:p>
            <w:pPr>
              <w:ind w:left="1" w:right="139"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6"/>
              <w:spacing w:before="172" w:line="239" w:lineRule="auto"/>
              <w:rPr>
                <w:sz w:val="18"/>
                <w:szCs w:val="18"/>
              </w:rPr>
            </w:pPr>
            <w:r>
              <w:rPr>
                <w:sz w:val="18"/>
                <w:szCs w:val="18"/>
                <w:color w:val="212529"/>
                <w:spacing w:val="-2"/>
              </w:rPr>
              <w:t>31011</w:t>
            </w:r>
          </w:p>
        </w:tc>
        <w:tc>
          <w:tcPr>
            <w:tcW w:w="1783" w:type="dxa"/>
            <w:vAlign w:val="top"/>
          </w:tcPr>
          <w:p>
            <w:pPr>
              <w:pStyle w:val="TableText"/>
              <w:ind w:left="9" w:right="145" w:firstLine="180"/>
              <w:spacing w:before="67" w:line="218" w:lineRule="auto"/>
              <w:rPr>
                <w:sz w:val="18"/>
                <w:szCs w:val="18"/>
              </w:rPr>
            </w:pPr>
            <w:r>
              <w:rPr>
                <w:sz w:val="18"/>
                <w:szCs w:val="18"/>
                <w:color w:val="212529"/>
                <w:spacing w:val="-1"/>
              </w:rPr>
              <w:t>地上附着物和青苗</w:t>
            </w:r>
            <w:r>
              <w:rPr>
                <w:sz w:val="18"/>
                <w:szCs w:val="18"/>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sz w:val="18"/>
                <w:szCs w:val="18"/>
              </w:rPr>
            </w:pPr>
            <w:r>
              <w:rPr>
                <w:sz w:val="18"/>
                <w:szCs w:val="18"/>
                <w:color w:val="212529"/>
                <w:spacing w:val="-2"/>
              </w:rPr>
              <w:t>30101</w:t>
            </w:r>
          </w:p>
        </w:tc>
        <w:tc>
          <w:tcPr>
            <w:tcW w:w="1618" w:type="dxa"/>
            <w:vAlign w:val="top"/>
          </w:tcPr>
          <w:p>
            <w:pPr>
              <w:pStyle w:val="TableText"/>
              <w:ind w:left="176"/>
              <w:spacing w:before="173" w:line="218" w:lineRule="auto"/>
              <w:rPr>
                <w:sz w:val="18"/>
                <w:szCs w:val="18"/>
              </w:rPr>
            </w:pPr>
            <w:r>
              <w:rPr>
                <w:sz w:val="18"/>
                <w:szCs w:val="18"/>
                <w:color w:val="212529"/>
                <w:spacing w:val="-2"/>
              </w:rPr>
              <w:t>基本工资</w:t>
            </w:r>
          </w:p>
        </w:tc>
        <w:tc>
          <w:tcPr>
            <w:tcW w:w="1034" w:type="dxa"/>
            <w:vAlign w:val="top"/>
          </w:tcPr>
          <w:p>
            <w:pPr>
              <w:pStyle w:val="TableText"/>
              <w:ind w:left="370"/>
              <w:spacing w:before="174" w:line="238" w:lineRule="auto"/>
              <w:rPr>
                <w:sz w:val="18"/>
                <w:szCs w:val="18"/>
              </w:rPr>
            </w:pPr>
            <w:r>
              <w:rPr>
                <w:sz w:val="18"/>
                <w:szCs w:val="18"/>
                <w:color w:val="212529"/>
                <w:spacing w:val="-3"/>
              </w:rPr>
              <w:t>1491.93</w:t>
            </w:r>
          </w:p>
        </w:tc>
        <w:tc>
          <w:tcPr>
            <w:tcW w:w="824" w:type="dxa"/>
            <w:vAlign w:val="top"/>
          </w:tcPr>
          <w:p>
            <w:pPr>
              <w:pStyle w:val="TableText"/>
              <w:ind w:left="1"/>
              <w:spacing w:before="173" w:line="239" w:lineRule="auto"/>
              <w:rPr>
                <w:sz w:val="18"/>
                <w:szCs w:val="18"/>
              </w:rPr>
            </w:pPr>
            <w:r>
              <w:rPr>
                <w:sz w:val="18"/>
                <w:szCs w:val="18"/>
                <w:color w:val="212529"/>
                <w:spacing w:val="-2"/>
              </w:rPr>
              <w:t>30201</w:t>
            </w:r>
          </w:p>
        </w:tc>
        <w:tc>
          <w:tcPr>
            <w:tcW w:w="1303" w:type="dxa"/>
            <w:vAlign w:val="top"/>
          </w:tcPr>
          <w:p>
            <w:pPr>
              <w:pStyle w:val="TableText"/>
              <w:ind w:left="193"/>
              <w:spacing w:before="173" w:line="219" w:lineRule="auto"/>
              <w:rPr>
                <w:sz w:val="18"/>
                <w:szCs w:val="18"/>
              </w:rPr>
            </w:pPr>
            <w:r>
              <w:rPr>
                <w:sz w:val="18"/>
                <w:szCs w:val="18"/>
                <w:color w:val="212529"/>
                <w:spacing w:val="-3"/>
              </w:rPr>
              <w:t>办公费</w:t>
            </w:r>
          </w:p>
        </w:tc>
        <w:tc>
          <w:tcPr>
            <w:tcW w:w="854" w:type="dxa"/>
            <w:vAlign w:val="top"/>
          </w:tcPr>
          <w:p>
            <w:pPr>
              <w:rPr>
                <w:rFonts w:ascii="Arial"/>
                <w:sz w:val="21"/>
              </w:rPr>
            </w:pPr>
            <w:r/>
          </w:p>
        </w:tc>
        <w:tc>
          <w:tcPr>
            <w:tcW w:w="839" w:type="dxa"/>
            <w:vAlign w:val="top"/>
          </w:tcPr>
          <w:p>
            <w:pPr>
              <w:pStyle w:val="TableText"/>
              <w:ind w:left="9"/>
              <w:spacing w:before="173" w:line="239" w:lineRule="auto"/>
              <w:rPr>
                <w:sz w:val="18"/>
                <w:szCs w:val="18"/>
              </w:rPr>
            </w:pPr>
            <w:r>
              <w:rPr>
                <w:sz w:val="18"/>
                <w:szCs w:val="18"/>
                <w:color w:val="212529"/>
                <w:spacing w:val="-2"/>
              </w:rPr>
              <w:t>30701</w:t>
            </w:r>
          </w:p>
        </w:tc>
        <w:tc>
          <w:tcPr>
            <w:tcW w:w="1229" w:type="dxa"/>
            <w:vAlign w:val="top"/>
          </w:tcPr>
          <w:p>
            <w:pPr>
              <w:pStyle w:val="TableText"/>
              <w:ind w:left="7" w:right="138" w:firstLine="192"/>
              <w:spacing w:before="70" w:line="221" w:lineRule="auto"/>
              <w:rPr>
                <w:sz w:val="18"/>
                <w:szCs w:val="18"/>
              </w:rPr>
            </w:pPr>
            <w:r>
              <w:rPr>
                <w:sz w:val="18"/>
                <w:szCs w:val="18"/>
                <w:color w:val="212529"/>
                <w:spacing w:val="-5"/>
              </w:rPr>
              <w:t>国内债务付</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6"/>
              <w:spacing w:before="173" w:line="239" w:lineRule="auto"/>
              <w:rPr>
                <w:sz w:val="18"/>
                <w:szCs w:val="18"/>
              </w:rPr>
            </w:pPr>
            <w:r>
              <w:rPr>
                <w:sz w:val="18"/>
                <w:szCs w:val="18"/>
                <w:color w:val="212529"/>
                <w:spacing w:val="-2"/>
              </w:rPr>
              <w:t>31012</w:t>
            </w:r>
          </w:p>
        </w:tc>
        <w:tc>
          <w:tcPr>
            <w:tcW w:w="1783" w:type="dxa"/>
            <w:vAlign w:val="top"/>
          </w:tcPr>
          <w:p>
            <w:pPr>
              <w:pStyle w:val="TableText"/>
              <w:ind w:left="188"/>
              <w:spacing w:before="174" w:line="219" w:lineRule="auto"/>
              <w:rPr>
                <w:sz w:val="18"/>
                <w:szCs w:val="18"/>
              </w:rPr>
            </w:pPr>
            <w:r>
              <w:rPr>
                <w:sz w:val="18"/>
                <w:szCs w:val="18"/>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sz w:val="18"/>
                <w:szCs w:val="18"/>
              </w:rPr>
            </w:pPr>
            <w:r>
              <w:rPr>
                <w:sz w:val="18"/>
                <w:szCs w:val="18"/>
                <w:color w:val="212529"/>
                <w:spacing w:val="-2"/>
              </w:rPr>
              <w:t>30102</w:t>
            </w:r>
          </w:p>
        </w:tc>
        <w:tc>
          <w:tcPr>
            <w:tcW w:w="1618" w:type="dxa"/>
            <w:vAlign w:val="top"/>
          </w:tcPr>
          <w:p>
            <w:pPr>
              <w:pStyle w:val="TableText"/>
              <w:ind w:left="176"/>
              <w:spacing w:before="174" w:line="219" w:lineRule="auto"/>
              <w:rPr>
                <w:sz w:val="18"/>
                <w:szCs w:val="18"/>
              </w:rPr>
            </w:pPr>
            <w:r>
              <w:rPr>
                <w:sz w:val="18"/>
                <w:szCs w:val="18"/>
                <w:color w:val="212529"/>
                <w:spacing w:val="-2"/>
              </w:rPr>
              <w:t>津贴补贴</w:t>
            </w:r>
          </w:p>
        </w:tc>
        <w:tc>
          <w:tcPr>
            <w:tcW w:w="1034" w:type="dxa"/>
            <w:vAlign w:val="top"/>
          </w:tcPr>
          <w:p>
            <w:pPr>
              <w:pStyle w:val="TableText"/>
              <w:ind w:left="449"/>
              <w:spacing w:before="175" w:line="238" w:lineRule="auto"/>
              <w:rPr>
                <w:sz w:val="18"/>
                <w:szCs w:val="18"/>
              </w:rPr>
            </w:pPr>
            <w:r>
              <w:rPr>
                <w:sz w:val="18"/>
                <w:szCs w:val="18"/>
                <w:color w:val="212529"/>
                <w:spacing w:val="-2"/>
              </w:rPr>
              <w:t>279.97</w:t>
            </w:r>
          </w:p>
        </w:tc>
        <w:tc>
          <w:tcPr>
            <w:tcW w:w="824" w:type="dxa"/>
            <w:vAlign w:val="top"/>
          </w:tcPr>
          <w:p>
            <w:pPr>
              <w:pStyle w:val="TableText"/>
              <w:ind w:left="1"/>
              <w:spacing w:before="174" w:line="239" w:lineRule="auto"/>
              <w:rPr>
                <w:sz w:val="18"/>
                <w:szCs w:val="18"/>
              </w:rPr>
            </w:pPr>
            <w:r>
              <w:rPr>
                <w:sz w:val="18"/>
                <w:szCs w:val="18"/>
                <w:color w:val="212529"/>
                <w:spacing w:val="-2"/>
              </w:rPr>
              <w:t>30202</w:t>
            </w:r>
          </w:p>
        </w:tc>
        <w:tc>
          <w:tcPr>
            <w:tcW w:w="1303" w:type="dxa"/>
            <w:vAlign w:val="top"/>
          </w:tcPr>
          <w:p>
            <w:pPr>
              <w:pStyle w:val="TableText"/>
              <w:ind w:left="204"/>
              <w:spacing w:before="174" w:line="219" w:lineRule="auto"/>
              <w:rPr>
                <w:sz w:val="18"/>
                <w:szCs w:val="18"/>
              </w:rPr>
            </w:pPr>
            <w:r>
              <w:rPr>
                <w:sz w:val="18"/>
                <w:szCs w:val="18"/>
                <w:color w:val="212529"/>
                <w:spacing w:val="-5"/>
              </w:rPr>
              <w:t>印刷费</w:t>
            </w:r>
          </w:p>
        </w:tc>
        <w:tc>
          <w:tcPr>
            <w:tcW w:w="854" w:type="dxa"/>
            <w:vAlign w:val="top"/>
          </w:tcPr>
          <w:p>
            <w:pPr>
              <w:rPr>
                <w:rFonts w:ascii="Arial"/>
                <w:sz w:val="21"/>
              </w:rPr>
            </w:pPr>
            <w:r/>
          </w:p>
        </w:tc>
        <w:tc>
          <w:tcPr>
            <w:tcW w:w="839" w:type="dxa"/>
            <w:vAlign w:val="top"/>
          </w:tcPr>
          <w:p>
            <w:pPr>
              <w:pStyle w:val="TableText"/>
              <w:ind w:left="9"/>
              <w:spacing w:before="174" w:line="239" w:lineRule="auto"/>
              <w:rPr>
                <w:sz w:val="18"/>
                <w:szCs w:val="18"/>
              </w:rPr>
            </w:pPr>
            <w:r>
              <w:rPr>
                <w:sz w:val="18"/>
                <w:szCs w:val="18"/>
                <w:color w:val="212529"/>
                <w:spacing w:val="-2"/>
              </w:rPr>
              <w:t>30702</w:t>
            </w:r>
          </w:p>
        </w:tc>
        <w:tc>
          <w:tcPr>
            <w:tcW w:w="1229" w:type="dxa"/>
            <w:vAlign w:val="top"/>
          </w:tcPr>
          <w:p>
            <w:pPr>
              <w:pStyle w:val="TableText"/>
              <w:ind w:left="7" w:right="138" w:firstLine="192"/>
              <w:spacing w:before="71" w:line="221" w:lineRule="auto"/>
              <w:rPr>
                <w:sz w:val="18"/>
                <w:szCs w:val="18"/>
              </w:rPr>
            </w:pPr>
            <w:r>
              <w:rPr>
                <w:sz w:val="18"/>
                <w:szCs w:val="18"/>
                <w:color w:val="212529"/>
                <w:spacing w:val="-5"/>
              </w:rPr>
              <w:t>国外债务付</w:t>
            </w:r>
            <w:r>
              <w:rPr>
                <w:sz w:val="18"/>
                <w:szCs w:val="18"/>
                <w:color w:val="212529"/>
              </w:rPr>
              <w:t>息</w:t>
            </w:r>
          </w:p>
        </w:tc>
        <w:tc>
          <w:tcPr>
            <w:tcW w:w="1124" w:type="dxa"/>
            <w:vAlign w:val="top"/>
          </w:tcPr>
          <w:p>
            <w:pPr>
              <w:rPr>
                <w:rFonts w:ascii="Arial"/>
                <w:sz w:val="21"/>
              </w:rPr>
            </w:pPr>
            <w:r/>
          </w:p>
        </w:tc>
        <w:tc>
          <w:tcPr>
            <w:tcW w:w="839" w:type="dxa"/>
            <w:vAlign w:val="top"/>
          </w:tcPr>
          <w:p>
            <w:pPr>
              <w:pStyle w:val="TableText"/>
              <w:ind w:left="16"/>
              <w:spacing w:before="174" w:line="239" w:lineRule="auto"/>
              <w:rPr>
                <w:sz w:val="18"/>
                <w:szCs w:val="18"/>
              </w:rPr>
            </w:pPr>
            <w:r>
              <w:rPr>
                <w:sz w:val="18"/>
                <w:szCs w:val="18"/>
                <w:color w:val="212529"/>
                <w:spacing w:val="-2"/>
              </w:rPr>
              <w:t>31013</w:t>
            </w:r>
          </w:p>
        </w:tc>
        <w:tc>
          <w:tcPr>
            <w:tcW w:w="1783" w:type="dxa"/>
            <w:vAlign w:val="top"/>
          </w:tcPr>
          <w:p>
            <w:pPr>
              <w:pStyle w:val="TableText"/>
              <w:ind w:left="194"/>
              <w:spacing w:before="174" w:line="219" w:lineRule="auto"/>
              <w:rPr>
                <w:sz w:val="18"/>
                <w:szCs w:val="18"/>
              </w:rPr>
            </w:pPr>
            <w:r>
              <w:rPr>
                <w:sz w:val="18"/>
                <w:szCs w:val="18"/>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sz w:val="18"/>
                <w:szCs w:val="18"/>
              </w:rPr>
            </w:pPr>
            <w:r>
              <w:rPr>
                <w:sz w:val="18"/>
                <w:szCs w:val="18"/>
                <w:color w:val="212529"/>
                <w:spacing w:val="-2"/>
              </w:rPr>
              <w:t>30103</w:t>
            </w:r>
          </w:p>
        </w:tc>
        <w:tc>
          <w:tcPr>
            <w:tcW w:w="1618" w:type="dxa"/>
            <w:vAlign w:val="top"/>
          </w:tcPr>
          <w:p>
            <w:pPr>
              <w:pStyle w:val="TableText"/>
              <w:ind w:left="178"/>
              <w:spacing w:before="176" w:line="219" w:lineRule="auto"/>
              <w:rPr>
                <w:sz w:val="18"/>
                <w:szCs w:val="18"/>
              </w:rPr>
            </w:pPr>
            <w:r>
              <w:rPr>
                <w:sz w:val="18"/>
                <w:szCs w:val="18"/>
                <w:color w:val="212529"/>
                <w:spacing w:val="-3"/>
              </w:rPr>
              <w:t>奖金</w:t>
            </w:r>
          </w:p>
        </w:tc>
        <w:tc>
          <w:tcPr>
            <w:tcW w:w="1034" w:type="dxa"/>
            <w:vAlign w:val="top"/>
          </w:tcPr>
          <w:p>
            <w:pPr>
              <w:pStyle w:val="TableText"/>
              <w:ind w:left="537"/>
              <w:spacing w:before="176" w:line="238" w:lineRule="auto"/>
              <w:rPr>
                <w:sz w:val="18"/>
                <w:szCs w:val="18"/>
              </w:rPr>
            </w:pPr>
            <w:r>
              <w:rPr>
                <w:sz w:val="18"/>
                <w:szCs w:val="18"/>
                <w:color w:val="212529"/>
                <w:spacing w:val="-2"/>
              </w:rPr>
              <w:t>81.71</w:t>
            </w:r>
          </w:p>
        </w:tc>
        <w:tc>
          <w:tcPr>
            <w:tcW w:w="824" w:type="dxa"/>
            <w:vAlign w:val="top"/>
          </w:tcPr>
          <w:p>
            <w:pPr>
              <w:pStyle w:val="TableText"/>
              <w:ind w:left="1"/>
              <w:spacing w:before="175" w:line="239" w:lineRule="auto"/>
              <w:rPr>
                <w:sz w:val="18"/>
                <w:szCs w:val="18"/>
              </w:rPr>
            </w:pPr>
            <w:r>
              <w:rPr>
                <w:sz w:val="18"/>
                <w:szCs w:val="18"/>
                <w:color w:val="212529"/>
                <w:spacing w:val="-2"/>
              </w:rPr>
              <w:t>30203</w:t>
            </w:r>
          </w:p>
        </w:tc>
        <w:tc>
          <w:tcPr>
            <w:tcW w:w="1303" w:type="dxa"/>
            <w:vAlign w:val="top"/>
          </w:tcPr>
          <w:p>
            <w:pPr>
              <w:pStyle w:val="TableText"/>
              <w:ind w:left="198"/>
              <w:spacing w:before="176" w:line="219" w:lineRule="auto"/>
              <w:rPr>
                <w:sz w:val="18"/>
                <w:szCs w:val="18"/>
              </w:rPr>
            </w:pPr>
            <w:r>
              <w:rPr>
                <w:sz w:val="18"/>
                <w:szCs w:val="18"/>
                <w:color w:val="212529"/>
                <w:spacing w:val="-4"/>
              </w:rPr>
              <w:t>咨询费</w:t>
            </w:r>
          </w:p>
        </w:tc>
        <w:tc>
          <w:tcPr>
            <w:tcW w:w="854" w:type="dxa"/>
            <w:vAlign w:val="top"/>
          </w:tcPr>
          <w:p>
            <w:pPr>
              <w:rPr>
                <w:rFonts w:ascii="Arial"/>
                <w:sz w:val="21"/>
              </w:rPr>
            </w:pPr>
            <w:r/>
          </w:p>
        </w:tc>
        <w:tc>
          <w:tcPr>
            <w:tcW w:w="839" w:type="dxa"/>
            <w:vAlign w:val="top"/>
          </w:tcPr>
          <w:p>
            <w:pPr>
              <w:pStyle w:val="TableText"/>
              <w:ind w:left="9"/>
              <w:spacing w:before="175" w:line="239" w:lineRule="auto"/>
              <w:rPr>
                <w:sz w:val="18"/>
                <w:szCs w:val="18"/>
              </w:rPr>
            </w:pPr>
            <w:r>
              <w:rPr>
                <w:sz w:val="18"/>
                <w:szCs w:val="18"/>
                <w:color w:val="212529"/>
                <w:spacing w:val="-2"/>
              </w:rPr>
              <w:t>30703</w:t>
            </w:r>
          </w:p>
        </w:tc>
        <w:tc>
          <w:tcPr>
            <w:tcW w:w="1229" w:type="dxa"/>
            <w:vAlign w:val="top"/>
          </w:tcPr>
          <w:p>
            <w:pPr>
              <w:pStyle w:val="TableText"/>
              <w:ind w:left="2" w:right="138" w:firstLine="197"/>
              <w:spacing w:before="70" w:line="218" w:lineRule="auto"/>
              <w:rPr>
                <w:sz w:val="18"/>
                <w:szCs w:val="18"/>
              </w:rPr>
            </w:pPr>
            <w:r>
              <w:rPr>
                <w:sz w:val="18"/>
                <w:szCs w:val="18"/>
                <w:color w:val="212529"/>
                <w:spacing w:val="-5"/>
              </w:rPr>
              <w:t>国内债务发</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5" w:line="239" w:lineRule="auto"/>
              <w:rPr>
                <w:sz w:val="18"/>
                <w:szCs w:val="18"/>
              </w:rPr>
            </w:pPr>
            <w:r>
              <w:rPr>
                <w:sz w:val="18"/>
                <w:szCs w:val="18"/>
                <w:color w:val="212529"/>
                <w:spacing w:val="-2"/>
              </w:rPr>
              <w:t>31019</w:t>
            </w:r>
          </w:p>
        </w:tc>
        <w:tc>
          <w:tcPr>
            <w:tcW w:w="1783" w:type="dxa"/>
            <w:vAlign w:val="top"/>
          </w:tcPr>
          <w:p>
            <w:pPr>
              <w:pStyle w:val="TableText"/>
              <w:ind w:left="188"/>
              <w:spacing w:before="176" w:line="219" w:lineRule="auto"/>
              <w:rPr>
                <w:sz w:val="18"/>
                <w:szCs w:val="18"/>
              </w:rPr>
            </w:pPr>
            <w:r>
              <w:rPr>
                <w:sz w:val="18"/>
                <w:szCs w:val="18"/>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sz w:val="18"/>
                <w:szCs w:val="18"/>
              </w:rPr>
            </w:pPr>
            <w:r>
              <w:rPr>
                <w:sz w:val="18"/>
                <w:szCs w:val="18"/>
                <w:color w:val="212529"/>
                <w:spacing w:val="-2"/>
              </w:rPr>
              <w:t>30106</w:t>
            </w:r>
          </w:p>
        </w:tc>
        <w:tc>
          <w:tcPr>
            <w:tcW w:w="1618" w:type="dxa"/>
            <w:vAlign w:val="top"/>
          </w:tcPr>
          <w:p>
            <w:pPr>
              <w:pStyle w:val="TableText"/>
              <w:ind w:left="178"/>
              <w:spacing w:before="176" w:line="219" w:lineRule="auto"/>
              <w:rPr>
                <w:sz w:val="18"/>
                <w:szCs w:val="18"/>
              </w:rPr>
            </w:pPr>
            <w:r>
              <w:rPr>
                <w:sz w:val="18"/>
                <w:szCs w:val="18"/>
                <w:color w:val="212529"/>
                <w:spacing w:val="-2"/>
              </w:rPr>
              <w:t>伙食补助费</w:t>
            </w:r>
          </w:p>
        </w:tc>
        <w:tc>
          <w:tcPr>
            <w:tcW w:w="1034" w:type="dxa"/>
            <w:vAlign w:val="top"/>
          </w:tcPr>
          <w:p>
            <w:pPr>
              <w:rPr>
                <w:rFonts w:ascii="Arial"/>
                <w:sz w:val="21"/>
              </w:rPr>
            </w:pPr>
            <w:r/>
          </w:p>
        </w:tc>
        <w:tc>
          <w:tcPr>
            <w:tcW w:w="824" w:type="dxa"/>
            <w:vAlign w:val="top"/>
          </w:tcPr>
          <w:p>
            <w:pPr>
              <w:pStyle w:val="TableText"/>
              <w:ind w:left="1"/>
              <w:spacing w:before="176" w:line="239" w:lineRule="auto"/>
              <w:rPr>
                <w:sz w:val="18"/>
                <w:szCs w:val="18"/>
              </w:rPr>
            </w:pPr>
            <w:r>
              <w:rPr>
                <w:sz w:val="18"/>
                <w:szCs w:val="18"/>
                <w:color w:val="212529"/>
                <w:spacing w:val="-2"/>
              </w:rPr>
              <w:t>30204</w:t>
            </w:r>
          </w:p>
        </w:tc>
        <w:tc>
          <w:tcPr>
            <w:tcW w:w="1303" w:type="dxa"/>
            <w:vAlign w:val="top"/>
          </w:tcPr>
          <w:p>
            <w:pPr>
              <w:pStyle w:val="TableText"/>
              <w:ind w:left="189"/>
              <w:spacing w:before="177" w:line="219" w:lineRule="auto"/>
              <w:rPr>
                <w:sz w:val="18"/>
                <w:szCs w:val="18"/>
              </w:rPr>
            </w:pPr>
            <w:r>
              <w:rPr>
                <w:sz w:val="18"/>
                <w:szCs w:val="18"/>
                <w:color w:val="212529"/>
                <w:spacing w:val="-2"/>
              </w:rPr>
              <w:t>手续费</w:t>
            </w:r>
          </w:p>
        </w:tc>
        <w:tc>
          <w:tcPr>
            <w:tcW w:w="854" w:type="dxa"/>
            <w:vAlign w:val="top"/>
          </w:tcPr>
          <w:p>
            <w:pPr>
              <w:rPr>
                <w:rFonts w:ascii="Arial"/>
                <w:sz w:val="21"/>
              </w:rPr>
            </w:pPr>
            <w:r/>
          </w:p>
        </w:tc>
        <w:tc>
          <w:tcPr>
            <w:tcW w:w="839" w:type="dxa"/>
            <w:vAlign w:val="top"/>
          </w:tcPr>
          <w:p>
            <w:pPr>
              <w:pStyle w:val="TableText"/>
              <w:ind w:left="9"/>
              <w:spacing w:before="176" w:line="239" w:lineRule="auto"/>
              <w:rPr>
                <w:sz w:val="18"/>
                <w:szCs w:val="18"/>
              </w:rPr>
            </w:pPr>
            <w:r>
              <w:rPr>
                <w:sz w:val="18"/>
                <w:szCs w:val="18"/>
                <w:color w:val="212529"/>
                <w:spacing w:val="-2"/>
              </w:rPr>
              <w:t>30704</w:t>
            </w:r>
          </w:p>
        </w:tc>
        <w:tc>
          <w:tcPr>
            <w:tcW w:w="1229" w:type="dxa"/>
            <w:vAlign w:val="top"/>
          </w:tcPr>
          <w:p>
            <w:pPr>
              <w:pStyle w:val="TableText"/>
              <w:ind w:left="2" w:right="138" w:firstLine="197"/>
              <w:spacing w:before="71" w:line="218" w:lineRule="auto"/>
              <w:rPr>
                <w:sz w:val="18"/>
                <w:szCs w:val="18"/>
              </w:rPr>
            </w:pPr>
            <w:r>
              <w:rPr>
                <w:sz w:val="18"/>
                <w:szCs w:val="18"/>
                <w:color w:val="212529"/>
                <w:spacing w:val="-5"/>
              </w:rPr>
              <w:t>国外债务发</w:t>
            </w:r>
            <w:r>
              <w:rPr>
                <w:sz w:val="18"/>
                <w:szCs w:val="18"/>
                <w:color w:val="212529"/>
                <w:spacing w:val="-2"/>
              </w:rPr>
              <w:t>行费用</w:t>
            </w:r>
          </w:p>
        </w:tc>
        <w:tc>
          <w:tcPr>
            <w:tcW w:w="1124" w:type="dxa"/>
            <w:vAlign w:val="top"/>
          </w:tcPr>
          <w:p>
            <w:pPr>
              <w:rPr>
                <w:rFonts w:ascii="Arial"/>
                <w:sz w:val="21"/>
              </w:rPr>
            </w:pPr>
            <w:r/>
          </w:p>
        </w:tc>
        <w:tc>
          <w:tcPr>
            <w:tcW w:w="839" w:type="dxa"/>
            <w:vAlign w:val="top"/>
          </w:tcPr>
          <w:p>
            <w:pPr>
              <w:pStyle w:val="TableText"/>
              <w:ind w:left="16"/>
              <w:spacing w:before="176" w:line="239" w:lineRule="auto"/>
              <w:rPr>
                <w:sz w:val="18"/>
                <w:szCs w:val="18"/>
              </w:rPr>
            </w:pPr>
            <w:r>
              <w:rPr>
                <w:sz w:val="18"/>
                <w:szCs w:val="18"/>
                <w:color w:val="212529"/>
                <w:spacing w:val="-2"/>
              </w:rPr>
              <w:t>31021</w:t>
            </w:r>
          </w:p>
        </w:tc>
        <w:tc>
          <w:tcPr>
            <w:tcW w:w="1783" w:type="dxa"/>
            <w:vAlign w:val="top"/>
          </w:tcPr>
          <w:p>
            <w:pPr>
              <w:pStyle w:val="TableText"/>
              <w:ind w:left="190"/>
              <w:spacing w:before="176" w:line="218" w:lineRule="auto"/>
              <w:rPr>
                <w:sz w:val="18"/>
                <w:szCs w:val="18"/>
              </w:rPr>
            </w:pPr>
            <w:r>
              <w:rPr>
                <w:sz w:val="18"/>
                <w:szCs w:val="18"/>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sz w:val="18"/>
                <w:szCs w:val="18"/>
              </w:rPr>
            </w:pPr>
            <w:r>
              <w:rPr>
                <w:sz w:val="18"/>
                <w:szCs w:val="18"/>
                <w:color w:val="212529"/>
                <w:spacing w:val="-2"/>
              </w:rPr>
              <w:t>30107</w:t>
            </w:r>
          </w:p>
        </w:tc>
        <w:tc>
          <w:tcPr>
            <w:tcW w:w="1618" w:type="dxa"/>
            <w:vAlign w:val="top"/>
          </w:tcPr>
          <w:p>
            <w:pPr>
              <w:pStyle w:val="TableText"/>
              <w:ind w:left="180"/>
              <w:spacing w:before="178" w:line="219" w:lineRule="auto"/>
              <w:rPr>
                <w:sz w:val="18"/>
                <w:szCs w:val="18"/>
              </w:rPr>
            </w:pPr>
            <w:r>
              <w:rPr>
                <w:sz w:val="18"/>
                <w:szCs w:val="18"/>
                <w:color w:val="212529"/>
                <w:spacing w:val="-2"/>
              </w:rPr>
              <w:t>绩效工资</w:t>
            </w:r>
          </w:p>
        </w:tc>
        <w:tc>
          <w:tcPr>
            <w:tcW w:w="1034" w:type="dxa"/>
            <w:vAlign w:val="top"/>
          </w:tcPr>
          <w:p>
            <w:pPr>
              <w:pStyle w:val="TableText"/>
              <w:ind w:left="451"/>
              <w:spacing w:before="178" w:line="238" w:lineRule="auto"/>
              <w:rPr>
                <w:sz w:val="18"/>
                <w:szCs w:val="18"/>
              </w:rPr>
            </w:pPr>
            <w:r>
              <w:rPr>
                <w:sz w:val="18"/>
                <w:szCs w:val="18"/>
                <w:color w:val="212529"/>
                <w:spacing w:val="-2"/>
              </w:rPr>
              <w:t>753.25</w:t>
            </w:r>
          </w:p>
        </w:tc>
        <w:tc>
          <w:tcPr>
            <w:tcW w:w="824" w:type="dxa"/>
            <w:vAlign w:val="top"/>
          </w:tcPr>
          <w:p>
            <w:pPr>
              <w:pStyle w:val="TableText"/>
              <w:ind w:left="1"/>
              <w:spacing w:before="177" w:line="239" w:lineRule="auto"/>
              <w:rPr>
                <w:sz w:val="18"/>
                <w:szCs w:val="18"/>
              </w:rPr>
            </w:pPr>
            <w:r>
              <w:rPr>
                <w:sz w:val="18"/>
                <w:szCs w:val="18"/>
                <w:color w:val="212529"/>
                <w:spacing w:val="-2"/>
              </w:rPr>
              <w:t>30205</w:t>
            </w:r>
          </w:p>
        </w:tc>
        <w:tc>
          <w:tcPr>
            <w:tcW w:w="1303" w:type="dxa"/>
            <w:vAlign w:val="top"/>
          </w:tcPr>
          <w:p>
            <w:pPr>
              <w:pStyle w:val="TableText"/>
              <w:ind w:left="191"/>
              <w:spacing w:before="177" w:line="219" w:lineRule="auto"/>
              <w:rPr>
                <w:sz w:val="18"/>
                <w:szCs w:val="18"/>
              </w:rPr>
            </w:pPr>
            <w:r>
              <w:rPr>
                <w:sz w:val="18"/>
                <w:szCs w:val="18"/>
                <w:color w:val="212529"/>
                <w:spacing w:val="-3"/>
              </w:rPr>
              <w:t>水费</w:t>
            </w:r>
          </w:p>
        </w:tc>
        <w:tc>
          <w:tcPr>
            <w:tcW w:w="854" w:type="dxa"/>
            <w:vAlign w:val="top"/>
          </w:tcPr>
          <w:p>
            <w:pPr>
              <w:rPr>
                <w:rFonts w:ascii="Arial"/>
                <w:sz w:val="21"/>
              </w:rPr>
            </w:pPr>
            <w:r/>
          </w:p>
        </w:tc>
        <w:tc>
          <w:tcPr>
            <w:tcW w:w="839" w:type="dxa"/>
            <w:vAlign w:val="top"/>
          </w:tcPr>
          <w:p>
            <w:pPr>
              <w:ind w:left="9"/>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29" w:type="dxa"/>
            <w:vAlign w:val="top"/>
          </w:tcPr>
          <w:p>
            <w:pPr>
              <w:ind w:left="98" w:right="232" w:hanging="89"/>
              <w:spacing w:before="70"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6"/>
              <w:spacing w:before="178" w:line="289" w:lineRule="exact"/>
              <w:rPr>
                <w:sz w:val="18"/>
                <w:szCs w:val="18"/>
              </w:rPr>
            </w:pPr>
            <w:r>
              <w:rPr>
                <w:sz w:val="18"/>
                <w:szCs w:val="18"/>
                <w:color w:val="212529"/>
                <w:position w:val="2"/>
              </w:rPr>
              <w:t>────</w:t>
            </w:r>
          </w:p>
        </w:tc>
        <w:tc>
          <w:tcPr>
            <w:tcW w:w="839" w:type="dxa"/>
            <w:vAlign w:val="top"/>
          </w:tcPr>
          <w:p>
            <w:pPr>
              <w:pStyle w:val="TableText"/>
              <w:ind w:left="16"/>
              <w:spacing w:before="177" w:line="239" w:lineRule="auto"/>
              <w:rPr>
                <w:sz w:val="18"/>
                <w:szCs w:val="18"/>
              </w:rPr>
            </w:pPr>
            <w:r>
              <w:rPr>
                <w:sz w:val="18"/>
                <w:szCs w:val="18"/>
                <w:color w:val="212529"/>
                <w:spacing w:val="-2"/>
              </w:rPr>
              <w:t>31022</w:t>
            </w:r>
          </w:p>
        </w:tc>
        <w:tc>
          <w:tcPr>
            <w:tcW w:w="1783" w:type="dxa"/>
            <w:vAlign w:val="top"/>
          </w:tcPr>
          <w:p>
            <w:pPr>
              <w:pStyle w:val="TableText"/>
              <w:ind w:left="189"/>
              <w:spacing w:before="177" w:line="219" w:lineRule="auto"/>
              <w:rPr>
                <w:sz w:val="18"/>
                <w:szCs w:val="18"/>
              </w:rPr>
            </w:pPr>
            <w:r>
              <w:rPr>
                <w:sz w:val="18"/>
                <w:szCs w:val="18"/>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sz w:val="18"/>
                <w:szCs w:val="18"/>
              </w:rPr>
            </w:pPr>
            <w:r>
              <w:rPr>
                <w:sz w:val="18"/>
                <w:szCs w:val="18"/>
                <w:color w:val="212529"/>
                <w:spacing w:val="-2"/>
              </w:rPr>
              <w:t>30108</w:t>
            </w:r>
          </w:p>
        </w:tc>
        <w:tc>
          <w:tcPr>
            <w:tcW w:w="1618" w:type="dxa"/>
            <w:vAlign w:val="top"/>
          </w:tcPr>
          <w:p>
            <w:pPr>
              <w:pStyle w:val="TableText"/>
              <w:ind w:right="172" w:firstLine="178"/>
              <w:spacing w:before="74" w:line="217" w:lineRule="auto"/>
              <w:rPr>
                <w:sz w:val="18"/>
                <w:szCs w:val="18"/>
              </w:rPr>
            </w:pPr>
            <w:r>
              <w:rPr>
                <w:sz w:val="18"/>
                <w:szCs w:val="18"/>
                <w:color w:val="212529"/>
                <w:spacing w:val="-2"/>
              </w:rPr>
              <w:t>机关事业单位基</w:t>
            </w:r>
            <w:r>
              <w:rPr>
                <w:sz w:val="18"/>
                <w:szCs w:val="18"/>
                <w:color w:val="212529"/>
                <w:spacing w:val="-2"/>
              </w:rPr>
              <w:t>本养老保险缴费</w:t>
            </w:r>
          </w:p>
        </w:tc>
        <w:tc>
          <w:tcPr>
            <w:tcW w:w="1034" w:type="dxa"/>
            <w:vAlign w:val="top"/>
          </w:tcPr>
          <w:p>
            <w:pPr>
              <w:pStyle w:val="TableText"/>
              <w:ind w:left="446"/>
              <w:spacing w:before="179" w:line="238" w:lineRule="auto"/>
              <w:rPr>
                <w:sz w:val="18"/>
                <w:szCs w:val="18"/>
              </w:rPr>
            </w:pPr>
            <w:r>
              <w:rPr>
                <w:sz w:val="18"/>
                <w:szCs w:val="18"/>
                <w:color w:val="212529"/>
                <w:spacing w:val="-1"/>
              </w:rPr>
              <w:t>477.71</w:t>
            </w:r>
          </w:p>
        </w:tc>
        <w:tc>
          <w:tcPr>
            <w:tcW w:w="824" w:type="dxa"/>
            <w:vAlign w:val="top"/>
          </w:tcPr>
          <w:p>
            <w:pPr>
              <w:pStyle w:val="TableText"/>
              <w:ind w:left="1"/>
              <w:spacing w:before="178" w:line="239" w:lineRule="auto"/>
              <w:rPr>
                <w:sz w:val="18"/>
                <w:szCs w:val="18"/>
              </w:rPr>
            </w:pPr>
            <w:r>
              <w:rPr>
                <w:sz w:val="18"/>
                <w:szCs w:val="18"/>
                <w:color w:val="212529"/>
                <w:spacing w:val="-2"/>
              </w:rPr>
              <w:t>30206</w:t>
            </w:r>
          </w:p>
        </w:tc>
        <w:tc>
          <w:tcPr>
            <w:tcW w:w="1303" w:type="dxa"/>
            <w:vAlign w:val="top"/>
          </w:tcPr>
          <w:p>
            <w:pPr>
              <w:pStyle w:val="TableText"/>
              <w:ind w:left="210"/>
              <w:spacing w:before="179" w:line="219" w:lineRule="auto"/>
              <w:rPr>
                <w:sz w:val="18"/>
                <w:szCs w:val="18"/>
              </w:rPr>
            </w:pPr>
            <w:r>
              <w:rPr>
                <w:sz w:val="18"/>
                <w:szCs w:val="18"/>
                <w:color w:val="212529"/>
                <w:spacing w:val="-7"/>
              </w:rPr>
              <w:t>电费</w:t>
            </w:r>
          </w:p>
        </w:tc>
        <w:tc>
          <w:tcPr>
            <w:tcW w:w="854" w:type="dxa"/>
            <w:vAlign w:val="top"/>
          </w:tcPr>
          <w:p>
            <w:pPr>
              <w:rPr>
                <w:rFonts w:ascii="Arial"/>
                <w:sz w:val="21"/>
              </w:rPr>
            </w:pPr>
            <w:r/>
          </w:p>
        </w:tc>
        <w:tc>
          <w:tcPr>
            <w:tcW w:w="839" w:type="dxa"/>
            <w:vAlign w:val="top"/>
          </w:tcPr>
          <w:p>
            <w:pPr>
              <w:pStyle w:val="TableText"/>
              <w:ind w:left="9"/>
              <w:spacing w:before="178" w:line="239" w:lineRule="auto"/>
              <w:rPr>
                <w:sz w:val="18"/>
                <w:szCs w:val="18"/>
              </w:rPr>
            </w:pPr>
            <w:r>
              <w:rPr>
                <w:sz w:val="18"/>
                <w:szCs w:val="18"/>
                <w:color w:val="212529"/>
                <w:spacing w:val="-2"/>
              </w:rPr>
              <w:t>30901</w:t>
            </w:r>
          </w:p>
        </w:tc>
        <w:tc>
          <w:tcPr>
            <w:tcW w:w="1229" w:type="dxa"/>
            <w:vAlign w:val="top"/>
          </w:tcPr>
          <w:p>
            <w:pPr>
              <w:pStyle w:val="TableText"/>
              <w:ind w:left="5" w:right="138" w:firstLine="179"/>
              <w:spacing w:before="73" w:line="218" w:lineRule="auto"/>
              <w:rPr>
                <w:sz w:val="18"/>
                <w:szCs w:val="18"/>
              </w:rPr>
            </w:pPr>
            <w:r>
              <w:rPr>
                <w:sz w:val="18"/>
                <w:szCs w:val="18"/>
                <w:color w:val="212529"/>
                <w:spacing w:val="-2"/>
              </w:rPr>
              <w:t>房屋建筑物</w:t>
            </w:r>
            <w:r>
              <w:rPr>
                <w:sz w:val="18"/>
                <w:szCs w:val="18"/>
                <w:color w:val="212529"/>
                <w:spacing w:val="-3"/>
              </w:rPr>
              <w:t>构建</w:t>
            </w:r>
          </w:p>
        </w:tc>
        <w:tc>
          <w:tcPr>
            <w:tcW w:w="1124" w:type="dxa"/>
            <w:vAlign w:val="top"/>
          </w:tcPr>
          <w:p>
            <w:pPr>
              <w:pStyle w:val="TableText"/>
              <w:ind w:left="186"/>
              <w:spacing w:before="179" w:line="289" w:lineRule="exact"/>
              <w:rPr>
                <w:sz w:val="18"/>
                <w:szCs w:val="18"/>
              </w:rPr>
            </w:pPr>
            <w:r>
              <w:rPr>
                <w:sz w:val="18"/>
                <w:szCs w:val="18"/>
                <w:color w:val="212529"/>
                <w:position w:val="2"/>
              </w:rPr>
              <w:t>────</w:t>
            </w:r>
          </w:p>
        </w:tc>
        <w:tc>
          <w:tcPr>
            <w:tcW w:w="839" w:type="dxa"/>
            <w:vAlign w:val="top"/>
          </w:tcPr>
          <w:p>
            <w:pPr>
              <w:pStyle w:val="TableText"/>
              <w:ind w:left="16"/>
              <w:spacing w:before="178" w:line="239" w:lineRule="auto"/>
              <w:rPr>
                <w:sz w:val="18"/>
                <w:szCs w:val="18"/>
              </w:rPr>
            </w:pPr>
            <w:r>
              <w:rPr>
                <w:sz w:val="18"/>
                <w:szCs w:val="18"/>
                <w:color w:val="212529"/>
                <w:spacing w:val="-2"/>
              </w:rPr>
              <w:t>31099</w:t>
            </w:r>
          </w:p>
        </w:tc>
        <w:tc>
          <w:tcPr>
            <w:tcW w:w="1783" w:type="dxa"/>
            <w:vAlign w:val="top"/>
          </w:tcPr>
          <w:p>
            <w:pPr>
              <w:pStyle w:val="TableText"/>
              <w:ind w:left="188"/>
              <w:spacing w:before="178" w:line="218" w:lineRule="auto"/>
              <w:rPr>
                <w:sz w:val="18"/>
                <w:szCs w:val="18"/>
              </w:rPr>
            </w:pPr>
            <w:r>
              <w:rPr>
                <w:sz w:val="18"/>
                <w:szCs w:val="18"/>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sz w:val="18"/>
                <w:szCs w:val="18"/>
              </w:rPr>
            </w:pPr>
            <w:r>
              <w:rPr>
                <w:sz w:val="18"/>
                <w:szCs w:val="18"/>
                <w:color w:val="212529"/>
                <w:spacing w:val="-2"/>
              </w:rPr>
              <w:t>30109</w:t>
            </w:r>
          </w:p>
        </w:tc>
        <w:tc>
          <w:tcPr>
            <w:tcW w:w="1618" w:type="dxa"/>
            <w:vAlign w:val="top"/>
          </w:tcPr>
          <w:p>
            <w:pPr>
              <w:pStyle w:val="TableText"/>
              <w:ind w:left="176"/>
              <w:spacing w:before="179" w:line="219" w:lineRule="auto"/>
              <w:rPr>
                <w:sz w:val="18"/>
                <w:szCs w:val="18"/>
              </w:rPr>
            </w:pPr>
            <w:r>
              <w:rPr>
                <w:sz w:val="18"/>
                <w:szCs w:val="18"/>
                <w:color w:val="212529"/>
                <w:spacing w:val="-1"/>
              </w:rPr>
              <w:t>职业年金缴费</w:t>
            </w:r>
          </w:p>
        </w:tc>
        <w:tc>
          <w:tcPr>
            <w:tcW w:w="1034" w:type="dxa"/>
            <w:vAlign w:val="top"/>
          </w:tcPr>
          <w:p>
            <w:pPr>
              <w:rPr>
                <w:rFonts w:ascii="Arial"/>
                <w:sz w:val="21"/>
              </w:rPr>
            </w:pPr>
            <w:r/>
          </w:p>
        </w:tc>
        <w:tc>
          <w:tcPr>
            <w:tcW w:w="824" w:type="dxa"/>
            <w:vAlign w:val="top"/>
          </w:tcPr>
          <w:p>
            <w:pPr>
              <w:pStyle w:val="TableText"/>
              <w:ind w:left="1"/>
              <w:spacing w:before="179" w:line="239" w:lineRule="auto"/>
              <w:rPr>
                <w:sz w:val="18"/>
                <w:szCs w:val="18"/>
              </w:rPr>
            </w:pPr>
            <w:r>
              <w:rPr>
                <w:sz w:val="18"/>
                <w:szCs w:val="18"/>
                <w:color w:val="212529"/>
                <w:spacing w:val="-2"/>
              </w:rPr>
              <w:t>30207</w:t>
            </w:r>
          </w:p>
        </w:tc>
        <w:tc>
          <w:tcPr>
            <w:tcW w:w="1303" w:type="dxa"/>
            <w:vAlign w:val="top"/>
          </w:tcPr>
          <w:p>
            <w:pPr>
              <w:pStyle w:val="TableText"/>
              <w:ind w:left="203"/>
              <w:spacing w:before="180" w:line="219" w:lineRule="auto"/>
              <w:rPr>
                <w:sz w:val="18"/>
                <w:szCs w:val="18"/>
              </w:rPr>
            </w:pPr>
            <w:r>
              <w:rPr>
                <w:sz w:val="18"/>
                <w:szCs w:val="18"/>
                <w:color w:val="212529"/>
                <w:spacing w:val="-5"/>
              </w:rPr>
              <w:t>邮电费</w:t>
            </w:r>
          </w:p>
        </w:tc>
        <w:tc>
          <w:tcPr>
            <w:tcW w:w="854" w:type="dxa"/>
            <w:vAlign w:val="top"/>
          </w:tcPr>
          <w:p>
            <w:pPr>
              <w:rPr>
                <w:rFonts w:ascii="Arial"/>
                <w:sz w:val="21"/>
              </w:rPr>
            </w:pPr>
            <w:r/>
          </w:p>
        </w:tc>
        <w:tc>
          <w:tcPr>
            <w:tcW w:w="839" w:type="dxa"/>
            <w:vAlign w:val="top"/>
          </w:tcPr>
          <w:p>
            <w:pPr>
              <w:pStyle w:val="TableText"/>
              <w:ind w:left="9"/>
              <w:spacing w:before="179" w:line="239" w:lineRule="auto"/>
              <w:rPr>
                <w:sz w:val="18"/>
                <w:szCs w:val="18"/>
              </w:rPr>
            </w:pPr>
            <w:r>
              <w:rPr>
                <w:sz w:val="18"/>
                <w:szCs w:val="18"/>
                <w:color w:val="212529"/>
                <w:spacing w:val="-2"/>
              </w:rPr>
              <w:t>30902</w:t>
            </w:r>
          </w:p>
        </w:tc>
        <w:tc>
          <w:tcPr>
            <w:tcW w:w="1229" w:type="dxa"/>
            <w:vAlign w:val="top"/>
          </w:tcPr>
          <w:p>
            <w:pPr>
              <w:pStyle w:val="TableText"/>
              <w:ind w:left="5" w:right="138" w:firstLine="181"/>
              <w:spacing w:before="75" w:line="220" w:lineRule="auto"/>
              <w:rPr>
                <w:sz w:val="18"/>
                <w:szCs w:val="18"/>
              </w:rPr>
            </w:pPr>
            <w:r>
              <w:rPr>
                <w:sz w:val="18"/>
                <w:szCs w:val="18"/>
                <w:color w:val="212529"/>
                <w:spacing w:val="-3"/>
              </w:rPr>
              <w:t>办公设备购</w:t>
            </w:r>
            <w:r>
              <w:rPr>
                <w:sz w:val="18"/>
                <w:szCs w:val="18"/>
                <w:color w:val="212529"/>
              </w:rPr>
              <w:t>置</w:t>
            </w:r>
          </w:p>
        </w:tc>
        <w:tc>
          <w:tcPr>
            <w:tcW w:w="1124" w:type="dxa"/>
            <w:vAlign w:val="top"/>
          </w:tcPr>
          <w:p>
            <w:pPr>
              <w:pStyle w:val="TableText"/>
              <w:ind w:left="186"/>
              <w:spacing w:before="180" w:line="289" w:lineRule="exact"/>
              <w:rPr>
                <w:sz w:val="18"/>
                <w:szCs w:val="18"/>
              </w:rPr>
            </w:pPr>
            <w:r>
              <w:rPr>
                <w:sz w:val="18"/>
                <w:szCs w:val="18"/>
                <w:color w:val="212529"/>
                <w:position w:val="2"/>
              </w:rPr>
              <w:t>────</w:t>
            </w:r>
          </w:p>
        </w:tc>
        <w:tc>
          <w:tcPr>
            <w:tcW w:w="839" w:type="dxa"/>
            <w:vAlign w:val="top"/>
          </w:tcPr>
          <w:p>
            <w:pPr>
              <w:ind w:left="15"/>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783" w:type="dxa"/>
            <w:vAlign w:val="top"/>
          </w:tcPr>
          <w:p>
            <w:pPr>
              <w:ind w:left="6" w:right="142"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8"/>
              <w:spacing w:before="180"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180" w:line="239" w:lineRule="auto"/>
              <w:rPr>
                <w:sz w:val="18"/>
                <w:szCs w:val="18"/>
              </w:rPr>
            </w:pPr>
            <w:r>
              <w:rPr>
                <w:sz w:val="18"/>
                <w:szCs w:val="18"/>
                <w:color w:val="212529"/>
                <w:spacing w:val="-2"/>
              </w:rPr>
              <w:t>30110</w:t>
            </w:r>
          </w:p>
        </w:tc>
        <w:tc>
          <w:tcPr>
            <w:tcW w:w="1618" w:type="dxa"/>
            <w:vAlign w:val="top"/>
          </w:tcPr>
          <w:p>
            <w:pPr>
              <w:pStyle w:val="TableText"/>
              <w:ind w:left="8" w:right="172" w:firstLine="167"/>
              <w:spacing w:before="75" w:line="218" w:lineRule="auto"/>
              <w:rPr>
                <w:sz w:val="18"/>
                <w:szCs w:val="18"/>
              </w:rPr>
            </w:pPr>
            <w:r>
              <w:rPr>
                <w:sz w:val="18"/>
                <w:szCs w:val="18"/>
                <w:color w:val="212529"/>
                <w:spacing w:val="-1"/>
              </w:rPr>
              <w:t>职工基本医疗保</w:t>
            </w:r>
            <w:r>
              <w:rPr>
                <w:sz w:val="18"/>
                <w:szCs w:val="18"/>
                <w:color w:val="212529"/>
                <w:spacing w:val="-5"/>
              </w:rPr>
              <w:t>险缴费</w:t>
            </w:r>
          </w:p>
        </w:tc>
        <w:tc>
          <w:tcPr>
            <w:tcW w:w="1034" w:type="dxa"/>
            <w:vAlign w:val="top"/>
          </w:tcPr>
          <w:p>
            <w:pPr>
              <w:pStyle w:val="TableText"/>
              <w:ind w:left="460"/>
              <w:spacing w:before="181" w:line="238" w:lineRule="auto"/>
              <w:rPr>
                <w:sz w:val="18"/>
                <w:szCs w:val="18"/>
              </w:rPr>
            </w:pPr>
            <w:r>
              <w:rPr>
                <w:sz w:val="18"/>
                <w:szCs w:val="18"/>
                <w:color w:val="212529"/>
                <w:spacing w:val="-3"/>
              </w:rPr>
              <w:t>155.26</w:t>
            </w:r>
          </w:p>
        </w:tc>
        <w:tc>
          <w:tcPr>
            <w:tcW w:w="824" w:type="dxa"/>
            <w:vAlign w:val="top"/>
          </w:tcPr>
          <w:p>
            <w:pPr>
              <w:pStyle w:val="TableText"/>
              <w:ind w:left="1"/>
              <w:spacing w:before="180" w:line="239" w:lineRule="auto"/>
              <w:rPr>
                <w:sz w:val="18"/>
                <w:szCs w:val="18"/>
              </w:rPr>
            </w:pPr>
            <w:r>
              <w:rPr>
                <w:sz w:val="18"/>
                <w:szCs w:val="18"/>
                <w:color w:val="212529"/>
                <w:spacing w:val="-2"/>
              </w:rPr>
              <w:t>30208</w:t>
            </w:r>
          </w:p>
        </w:tc>
        <w:tc>
          <w:tcPr>
            <w:tcW w:w="1303" w:type="dxa"/>
            <w:vAlign w:val="top"/>
          </w:tcPr>
          <w:p>
            <w:pPr>
              <w:pStyle w:val="TableText"/>
              <w:ind w:left="190"/>
              <w:spacing w:before="181" w:line="219" w:lineRule="auto"/>
              <w:rPr>
                <w:sz w:val="18"/>
                <w:szCs w:val="18"/>
              </w:rPr>
            </w:pPr>
            <w:r>
              <w:rPr>
                <w:sz w:val="18"/>
                <w:szCs w:val="18"/>
                <w:color w:val="212529"/>
                <w:spacing w:val="-2"/>
              </w:rPr>
              <w:t>取暖费</w:t>
            </w:r>
          </w:p>
        </w:tc>
        <w:tc>
          <w:tcPr>
            <w:tcW w:w="854" w:type="dxa"/>
            <w:vAlign w:val="top"/>
          </w:tcPr>
          <w:p>
            <w:pPr>
              <w:rPr>
                <w:rFonts w:ascii="Arial"/>
                <w:sz w:val="21"/>
              </w:rPr>
            </w:pPr>
            <w:r/>
          </w:p>
        </w:tc>
        <w:tc>
          <w:tcPr>
            <w:tcW w:w="839" w:type="dxa"/>
            <w:vAlign w:val="top"/>
          </w:tcPr>
          <w:p>
            <w:pPr>
              <w:pStyle w:val="TableText"/>
              <w:ind w:left="9"/>
              <w:spacing w:before="180" w:line="239" w:lineRule="auto"/>
              <w:rPr>
                <w:sz w:val="18"/>
                <w:szCs w:val="18"/>
              </w:rPr>
            </w:pPr>
            <w:r>
              <w:rPr>
                <w:sz w:val="18"/>
                <w:szCs w:val="18"/>
                <w:color w:val="212529"/>
                <w:spacing w:val="-2"/>
              </w:rPr>
              <w:t>30903</w:t>
            </w:r>
          </w:p>
        </w:tc>
        <w:tc>
          <w:tcPr>
            <w:tcW w:w="1229" w:type="dxa"/>
            <w:vAlign w:val="top"/>
          </w:tcPr>
          <w:p>
            <w:pPr>
              <w:pStyle w:val="TableText"/>
              <w:ind w:left="5" w:right="138" w:firstLine="177"/>
              <w:spacing w:before="76" w:line="220" w:lineRule="auto"/>
              <w:rPr>
                <w:sz w:val="18"/>
                <w:szCs w:val="18"/>
              </w:rPr>
            </w:pPr>
            <w:r>
              <w:rPr>
                <w:sz w:val="18"/>
                <w:szCs w:val="18"/>
                <w:color w:val="212529"/>
                <w:spacing w:val="-2"/>
              </w:rPr>
              <w:t>专用设备购</w:t>
            </w:r>
            <w:r>
              <w:rPr>
                <w:sz w:val="18"/>
                <w:szCs w:val="18"/>
                <w:color w:val="212529"/>
              </w:rPr>
              <w:t>置</w:t>
            </w:r>
          </w:p>
        </w:tc>
        <w:tc>
          <w:tcPr>
            <w:tcW w:w="1124" w:type="dxa"/>
            <w:vAlign w:val="top"/>
          </w:tcPr>
          <w:p>
            <w:pPr>
              <w:pStyle w:val="TableText"/>
              <w:ind w:left="186"/>
              <w:spacing w:before="181" w:line="289" w:lineRule="exact"/>
              <w:rPr>
                <w:sz w:val="18"/>
                <w:szCs w:val="18"/>
              </w:rPr>
            </w:pPr>
            <w:r>
              <w:rPr>
                <w:sz w:val="18"/>
                <w:szCs w:val="18"/>
                <w:color w:val="212529"/>
                <w:position w:val="2"/>
              </w:rPr>
              <w:t>────</w:t>
            </w:r>
          </w:p>
        </w:tc>
        <w:tc>
          <w:tcPr>
            <w:tcW w:w="839" w:type="dxa"/>
            <w:vAlign w:val="top"/>
          </w:tcPr>
          <w:p>
            <w:pPr>
              <w:pStyle w:val="TableText"/>
              <w:ind w:left="16"/>
              <w:spacing w:before="180" w:line="239" w:lineRule="auto"/>
              <w:rPr>
                <w:sz w:val="18"/>
                <w:szCs w:val="18"/>
              </w:rPr>
            </w:pPr>
            <w:r>
              <w:rPr>
                <w:sz w:val="18"/>
                <w:szCs w:val="18"/>
                <w:color w:val="212529"/>
                <w:spacing w:val="-2"/>
              </w:rPr>
              <w:t>31101</w:t>
            </w:r>
          </w:p>
        </w:tc>
        <w:tc>
          <w:tcPr>
            <w:tcW w:w="1783" w:type="dxa"/>
            <w:vAlign w:val="top"/>
          </w:tcPr>
          <w:p>
            <w:pPr>
              <w:pStyle w:val="TableText"/>
              <w:ind w:left="196"/>
              <w:spacing w:before="180" w:line="218" w:lineRule="auto"/>
              <w:rPr>
                <w:sz w:val="18"/>
                <w:szCs w:val="18"/>
              </w:rPr>
            </w:pPr>
            <w:r>
              <w:rPr>
                <w:sz w:val="18"/>
                <w:szCs w:val="18"/>
                <w:color w:val="212529"/>
                <w:spacing w:val="-3"/>
              </w:rPr>
              <w:t>资本金注入</w:t>
            </w:r>
          </w:p>
        </w:tc>
        <w:tc>
          <w:tcPr>
            <w:tcW w:w="1131" w:type="dxa"/>
            <w:vAlign w:val="top"/>
          </w:tcPr>
          <w:p>
            <w:pPr>
              <w:pStyle w:val="TableText"/>
              <w:ind w:left="188"/>
              <w:spacing w:before="181"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181" w:line="239" w:lineRule="auto"/>
              <w:rPr>
                <w:sz w:val="18"/>
                <w:szCs w:val="18"/>
              </w:rPr>
            </w:pPr>
            <w:r>
              <w:rPr>
                <w:sz w:val="18"/>
                <w:szCs w:val="18"/>
                <w:color w:val="212529"/>
                <w:spacing w:val="-2"/>
              </w:rPr>
              <w:t>30111</w:t>
            </w:r>
          </w:p>
        </w:tc>
        <w:tc>
          <w:tcPr>
            <w:tcW w:w="1618" w:type="dxa"/>
            <w:vAlign w:val="top"/>
          </w:tcPr>
          <w:p>
            <w:pPr>
              <w:pStyle w:val="TableText"/>
              <w:ind w:right="172" w:firstLine="185"/>
              <w:spacing w:before="76" w:line="218" w:lineRule="auto"/>
              <w:rPr>
                <w:sz w:val="18"/>
                <w:szCs w:val="18"/>
              </w:rPr>
            </w:pPr>
            <w:r>
              <w:rPr>
                <w:sz w:val="18"/>
                <w:szCs w:val="18"/>
                <w:color w:val="212529"/>
                <w:spacing w:val="-3"/>
              </w:rPr>
              <w:t>公务员医疗补助</w:t>
            </w:r>
            <w:r>
              <w:rPr>
                <w:sz w:val="18"/>
                <w:szCs w:val="18"/>
                <w:color w:val="212529"/>
                <w:spacing w:val="-2"/>
              </w:rPr>
              <w:t>缴费</w:t>
            </w:r>
          </w:p>
        </w:tc>
        <w:tc>
          <w:tcPr>
            <w:tcW w:w="1034" w:type="dxa"/>
            <w:vAlign w:val="top"/>
          </w:tcPr>
          <w:p>
            <w:pPr>
              <w:rPr>
                <w:rFonts w:ascii="Arial"/>
                <w:sz w:val="21"/>
              </w:rPr>
            </w:pPr>
            <w:r/>
          </w:p>
        </w:tc>
        <w:tc>
          <w:tcPr>
            <w:tcW w:w="824" w:type="dxa"/>
            <w:vAlign w:val="top"/>
          </w:tcPr>
          <w:p>
            <w:pPr>
              <w:pStyle w:val="TableText"/>
              <w:ind w:left="1"/>
              <w:spacing w:before="181" w:line="239" w:lineRule="auto"/>
              <w:rPr>
                <w:sz w:val="18"/>
                <w:szCs w:val="18"/>
              </w:rPr>
            </w:pPr>
            <w:r>
              <w:rPr>
                <w:sz w:val="18"/>
                <w:szCs w:val="18"/>
                <w:color w:val="212529"/>
                <w:spacing w:val="-2"/>
              </w:rPr>
              <w:t>30209</w:t>
            </w:r>
          </w:p>
        </w:tc>
        <w:tc>
          <w:tcPr>
            <w:tcW w:w="1303" w:type="dxa"/>
            <w:vAlign w:val="top"/>
          </w:tcPr>
          <w:p>
            <w:pPr>
              <w:pStyle w:val="TableText"/>
              <w:ind w:left="189"/>
              <w:spacing w:before="181" w:line="219" w:lineRule="auto"/>
              <w:rPr>
                <w:sz w:val="18"/>
                <w:szCs w:val="18"/>
              </w:rPr>
            </w:pPr>
            <w:r>
              <w:rPr>
                <w:sz w:val="18"/>
                <w:szCs w:val="18"/>
                <w:color w:val="212529"/>
                <w:spacing w:val="-2"/>
              </w:rPr>
              <w:t>物业管理费</w:t>
            </w:r>
          </w:p>
        </w:tc>
        <w:tc>
          <w:tcPr>
            <w:tcW w:w="854" w:type="dxa"/>
            <w:vAlign w:val="top"/>
          </w:tcPr>
          <w:p>
            <w:pPr>
              <w:rPr>
                <w:rFonts w:ascii="Arial"/>
                <w:sz w:val="21"/>
              </w:rPr>
            </w:pPr>
            <w:r/>
          </w:p>
        </w:tc>
        <w:tc>
          <w:tcPr>
            <w:tcW w:w="839" w:type="dxa"/>
            <w:vAlign w:val="top"/>
          </w:tcPr>
          <w:p>
            <w:pPr>
              <w:pStyle w:val="TableText"/>
              <w:ind w:left="9"/>
              <w:spacing w:before="181" w:line="239" w:lineRule="auto"/>
              <w:rPr>
                <w:sz w:val="18"/>
                <w:szCs w:val="18"/>
              </w:rPr>
            </w:pPr>
            <w:r>
              <w:rPr>
                <w:sz w:val="18"/>
                <w:szCs w:val="18"/>
                <w:color w:val="212529"/>
                <w:spacing w:val="-2"/>
              </w:rPr>
              <w:t>30905</w:t>
            </w:r>
          </w:p>
        </w:tc>
        <w:tc>
          <w:tcPr>
            <w:tcW w:w="1229" w:type="dxa"/>
            <w:vAlign w:val="top"/>
          </w:tcPr>
          <w:p>
            <w:pPr>
              <w:pStyle w:val="TableText"/>
              <w:ind w:left="5" w:right="138" w:firstLine="176"/>
              <w:spacing w:before="77" w:line="218" w:lineRule="auto"/>
              <w:rPr>
                <w:sz w:val="18"/>
                <w:szCs w:val="18"/>
              </w:rPr>
            </w:pPr>
            <w:r>
              <w:rPr>
                <w:sz w:val="18"/>
                <w:szCs w:val="18"/>
                <w:color w:val="212529"/>
                <w:spacing w:val="-2"/>
              </w:rPr>
              <w:t>基础设施建</w:t>
            </w:r>
            <w:r>
              <w:rPr>
                <w:sz w:val="18"/>
                <w:szCs w:val="18"/>
                <w:color w:val="212529"/>
              </w:rPr>
              <w:t>设</w:t>
            </w:r>
          </w:p>
        </w:tc>
        <w:tc>
          <w:tcPr>
            <w:tcW w:w="1124" w:type="dxa"/>
            <w:vAlign w:val="top"/>
          </w:tcPr>
          <w:p>
            <w:pPr>
              <w:pStyle w:val="TableText"/>
              <w:ind w:left="186"/>
              <w:spacing w:before="182" w:line="289" w:lineRule="exact"/>
              <w:rPr>
                <w:sz w:val="18"/>
                <w:szCs w:val="18"/>
              </w:rPr>
            </w:pPr>
            <w:r>
              <w:rPr>
                <w:sz w:val="18"/>
                <w:szCs w:val="18"/>
                <w:color w:val="212529"/>
                <w:position w:val="2"/>
              </w:rPr>
              <w:t>────</w:t>
            </w:r>
          </w:p>
        </w:tc>
        <w:tc>
          <w:tcPr>
            <w:tcW w:w="839" w:type="dxa"/>
            <w:vAlign w:val="top"/>
          </w:tcPr>
          <w:p>
            <w:pPr>
              <w:pStyle w:val="TableText"/>
              <w:ind w:left="16"/>
              <w:spacing w:before="181" w:line="239" w:lineRule="auto"/>
              <w:rPr>
                <w:sz w:val="18"/>
                <w:szCs w:val="18"/>
              </w:rPr>
            </w:pPr>
            <w:r>
              <w:rPr>
                <w:sz w:val="18"/>
                <w:szCs w:val="18"/>
                <w:color w:val="212529"/>
                <w:spacing w:val="-2"/>
              </w:rPr>
              <w:t>31199</w:t>
            </w:r>
          </w:p>
        </w:tc>
        <w:tc>
          <w:tcPr>
            <w:tcW w:w="1783" w:type="dxa"/>
            <w:vAlign w:val="top"/>
          </w:tcPr>
          <w:p>
            <w:pPr>
              <w:pStyle w:val="TableText"/>
              <w:ind w:left="188"/>
              <w:spacing w:before="182" w:line="219" w:lineRule="auto"/>
              <w:rPr>
                <w:sz w:val="18"/>
                <w:szCs w:val="18"/>
              </w:rPr>
            </w:pPr>
            <w:r>
              <w:rPr>
                <w:sz w:val="18"/>
                <w:szCs w:val="18"/>
                <w:color w:val="212529"/>
                <w:spacing w:val="-1"/>
              </w:rPr>
              <w:t>其他对企业补助</w:t>
            </w:r>
          </w:p>
        </w:tc>
        <w:tc>
          <w:tcPr>
            <w:tcW w:w="1131" w:type="dxa"/>
            <w:vAlign w:val="top"/>
          </w:tcPr>
          <w:p>
            <w:pPr>
              <w:pStyle w:val="TableText"/>
              <w:ind w:left="188"/>
              <w:spacing w:before="182" w:line="289" w:lineRule="exact"/>
              <w:rPr>
                <w:sz w:val="18"/>
                <w:szCs w:val="18"/>
              </w:rPr>
            </w:pPr>
            <w:r>
              <w:rPr>
                <w:sz w:val="18"/>
                <w:szCs w:val="18"/>
                <w:color w:val="212529"/>
                <w:position w:val="2"/>
              </w:rPr>
              <w:t>────</w:t>
            </w:r>
          </w:p>
        </w:tc>
      </w:tr>
      <w:tr>
        <w:trPr>
          <w:trHeight w:val="524" w:hRule="atLeast"/>
        </w:trPr>
        <w:tc>
          <w:tcPr>
            <w:tcW w:w="891" w:type="dxa"/>
            <w:vAlign w:val="top"/>
          </w:tcPr>
          <w:p>
            <w:pPr>
              <w:pStyle w:val="TableText"/>
              <w:ind w:left="10"/>
              <w:spacing w:before="182" w:line="239" w:lineRule="auto"/>
              <w:rPr>
                <w:sz w:val="18"/>
                <w:szCs w:val="18"/>
              </w:rPr>
            </w:pPr>
            <w:r>
              <w:rPr>
                <w:sz w:val="18"/>
                <w:szCs w:val="18"/>
                <w:color w:val="212529"/>
                <w:spacing w:val="-2"/>
              </w:rPr>
              <w:t>30112</w:t>
            </w:r>
          </w:p>
        </w:tc>
        <w:tc>
          <w:tcPr>
            <w:tcW w:w="1618" w:type="dxa"/>
            <w:vAlign w:val="top"/>
          </w:tcPr>
          <w:p>
            <w:pPr>
              <w:pStyle w:val="TableText"/>
              <w:ind w:left="7" w:right="172" w:firstLine="169"/>
              <w:spacing w:before="77" w:line="218" w:lineRule="auto"/>
              <w:rPr>
                <w:sz w:val="18"/>
                <w:szCs w:val="18"/>
              </w:rPr>
            </w:pPr>
            <w:r>
              <w:rPr>
                <w:sz w:val="18"/>
                <w:szCs w:val="18"/>
                <w:color w:val="212529"/>
                <w:spacing w:val="-1"/>
              </w:rPr>
              <w:t>其他社会保障缴</w:t>
            </w:r>
            <w:r>
              <w:rPr>
                <w:sz w:val="18"/>
                <w:szCs w:val="18"/>
                <w:color w:val="212529"/>
              </w:rPr>
              <w:t>费</w:t>
            </w:r>
          </w:p>
        </w:tc>
        <w:tc>
          <w:tcPr>
            <w:tcW w:w="1034" w:type="dxa"/>
            <w:vAlign w:val="top"/>
          </w:tcPr>
          <w:p>
            <w:pPr>
              <w:pStyle w:val="TableText"/>
              <w:ind w:left="627"/>
              <w:spacing w:before="183" w:line="238" w:lineRule="auto"/>
              <w:rPr>
                <w:sz w:val="18"/>
                <w:szCs w:val="18"/>
              </w:rPr>
            </w:pPr>
            <w:r>
              <w:rPr>
                <w:sz w:val="18"/>
                <w:szCs w:val="18"/>
                <w:color w:val="212529"/>
                <w:spacing w:val="-2"/>
              </w:rPr>
              <w:t>9.13</w:t>
            </w:r>
          </w:p>
        </w:tc>
        <w:tc>
          <w:tcPr>
            <w:tcW w:w="824" w:type="dxa"/>
            <w:vAlign w:val="top"/>
          </w:tcPr>
          <w:p>
            <w:pPr>
              <w:pStyle w:val="TableText"/>
              <w:ind w:left="1"/>
              <w:spacing w:before="182" w:line="239" w:lineRule="auto"/>
              <w:rPr>
                <w:sz w:val="18"/>
                <w:szCs w:val="18"/>
              </w:rPr>
            </w:pPr>
            <w:r>
              <w:rPr>
                <w:sz w:val="18"/>
                <w:szCs w:val="18"/>
                <w:color w:val="212529"/>
                <w:spacing w:val="-2"/>
              </w:rPr>
              <w:t>30211</w:t>
            </w:r>
          </w:p>
        </w:tc>
        <w:tc>
          <w:tcPr>
            <w:tcW w:w="1303" w:type="dxa"/>
            <w:vAlign w:val="top"/>
          </w:tcPr>
          <w:p>
            <w:pPr>
              <w:pStyle w:val="TableText"/>
              <w:ind w:left="191"/>
              <w:spacing w:before="183" w:line="219" w:lineRule="auto"/>
              <w:rPr>
                <w:sz w:val="18"/>
                <w:szCs w:val="18"/>
              </w:rPr>
            </w:pPr>
            <w:r>
              <w:rPr>
                <w:sz w:val="18"/>
                <w:szCs w:val="18"/>
                <w:color w:val="212529"/>
                <w:spacing w:val="-3"/>
              </w:rPr>
              <w:t>差旅费</w:t>
            </w:r>
          </w:p>
        </w:tc>
        <w:tc>
          <w:tcPr>
            <w:tcW w:w="854" w:type="dxa"/>
            <w:vAlign w:val="top"/>
          </w:tcPr>
          <w:p>
            <w:pPr>
              <w:rPr>
                <w:rFonts w:ascii="Arial"/>
                <w:sz w:val="21"/>
              </w:rPr>
            </w:pPr>
            <w:r/>
          </w:p>
        </w:tc>
        <w:tc>
          <w:tcPr>
            <w:tcW w:w="839" w:type="dxa"/>
            <w:vAlign w:val="top"/>
          </w:tcPr>
          <w:p>
            <w:pPr>
              <w:pStyle w:val="TableText"/>
              <w:ind w:left="9"/>
              <w:spacing w:before="182" w:line="239" w:lineRule="auto"/>
              <w:rPr>
                <w:sz w:val="18"/>
                <w:szCs w:val="18"/>
              </w:rPr>
            </w:pPr>
            <w:r>
              <w:rPr>
                <w:sz w:val="18"/>
                <w:szCs w:val="18"/>
                <w:color w:val="212529"/>
                <w:spacing w:val="-2"/>
              </w:rPr>
              <w:t>30906</w:t>
            </w:r>
          </w:p>
        </w:tc>
        <w:tc>
          <w:tcPr>
            <w:tcW w:w="1229" w:type="dxa"/>
            <w:vAlign w:val="top"/>
          </w:tcPr>
          <w:p>
            <w:pPr>
              <w:pStyle w:val="TableText"/>
              <w:ind w:left="185"/>
              <w:spacing w:before="182" w:line="219" w:lineRule="auto"/>
              <w:rPr>
                <w:sz w:val="18"/>
                <w:szCs w:val="18"/>
              </w:rPr>
            </w:pPr>
            <w:r>
              <w:rPr>
                <w:sz w:val="18"/>
                <w:szCs w:val="18"/>
                <w:color w:val="212529"/>
                <w:spacing w:val="-2"/>
              </w:rPr>
              <w:t>大型修缮</w:t>
            </w:r>
          </w:p>
        </w:tc>
        <w:tc>
          <w:tcPr>
            <w:tcW w:w="1124" w:type="dxa"/>
            <w:vAlign w:val="top"/>
          </w:tcPr>
          <w:p>
            <w:pPr>
              <w:pStyle w:val="TableText"/>
              <w:ind w:left="186"/>
              <w:spacing w:before="183" w:line="289" w:lineRule="exact"/>
              <w:rPr>
                <w:sz w:val="18"/>
                <w:szCs w:val="18"/>
              </w:rPr>
            </w:pPr>
            <w:r>
              <w:rPr>
                <w:sz w:val="18"/>
                <w:szCs w:val="18"/>
                <w:color w:val="212529"/>
                <w:position w:val="2"/>
              </w:rPr>
              <w:t>────</w:t>
            </w:r>
          </w:p>
        </w:tc>
        <w:tc>
          <w:tcPr>
            <w:tcW w:w="839" w:type="dxa"/>
            <w:vAlign w:val="top"/>
          </w:tcPr>
          <w:p>
            <w:pPr>
              <w:ind w:left="15"/>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783" w:type="dxa"/>
            <w:vAlign w:val="top"/>
          </w:tcPr>
          <w:p>
            <w:pPr>
              <w:ind w:left="8"/>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sz w:val="18"/>
                <w:szCs w:val="18"/>
              </w:rPr>
            </w:pPr>
            <w:r>
              <w:rPr>
                <w:sz w:val="18"/>
                <w:szCs w:val="18"/>
                <w:color w:val="212529"/>
                <w:spacing w:val="-2"/>
              </w:rPr>
              <w:t>30113</w:t>
            </w:r>
          </w:p>
        </w:tc>
        <w:tc>
          <w:tcPr>
            <w:tcW w:w="1618" w:type="dxa"/>
            <w:vAlign w:val="top"/>
          </w:tcPr>
          <w:p>
            <w:pPr>
              <w:pStyle w:val="TableText"/>
              <w:ind w:left="178"/>
              <w:spacing w:before="184" w:line="219" w:lineRule="auto"/>
              <w:rPr>
                <w:sz w:val="18"/>
                <w:szCs w:val="18"/>
              </w:rPr>
            </w:pPr>
            <w:r>
              <w:rPr>
                <w:sz w:val="18"/>
                <w:szCs w:val="18"/>
                <w:color w:val="212529"/>
                <w:spacing w:val="-2"/>
              </w:rPr>
              <w:t>住房公积金</w:t>
            </w:r>
          </w:p>
        </w:tc>
        <w:tc>
          <w:tcPr>
            <w:tcW w:w="1034" w:type="dxa"/>
            <w:vAlign w:val="top"/>
          </w:tcPr>
          <w:p>
            <w:pPr>
              <w:pStyle w:val="TableText"/>
              <w:ind w:left="450"/>
              <w:spacing w:before="184" w:line="238" w:lineRule="auto"/>
              <w:rPr>
                <w:sz w:val="18"/>
                <w:szCs w:val="18"/>
              </w:rPr>
            </w:pPr>
            <w:r>
              <w:rPr>
                <w:sz w:val="18"/>
                <w:szCs w:val="18"/>
                <w:color w:val="212529"/>
                <w:spacing w:val="-2"/>
              </w:rPr>
              <w:t>361.92</w:t>
            </w:r>
          </w:p>
        </w:tc>
        <w:tc>
          <w:tcPr>
            <w:tcW w:w="824" w:type="dxa"/>
            <w:vAlign w:val="top"/>
          </w:tcPr>
          <w:p>
            <w:pPr>
              <w:pStyle w:val="TableText"/>
              <w:ind w:left="1"/>
              <w:spacing w:before="183" w:line="239" w:lineRule="auto"/>
              <w:rPr>
                <w:sz w:val="18"/>
                <w:szCs w:val="18"/>
              </w:rPr>
            </w:pPr>
            <w:r>
              <w:rPr>
                <w:sz w:val="18"/>
                <w:szCs w:val="18"/>
                <w:color w:val="212529"/>
                <w:spacing w:val="-2"/>
              </w:rPr>
              <w:t>30212</w:t>
            </w:r>
          </w:p>
        </w:tc>
        <w:tc>
          <w:tcPr>
            <w:tcW w:w="1303" w:type="dxa"/>
            <w:vAlign w:val="top"/>
          </w:tcPr>
          <w:p>
            <w:pPr>
              <w:pStyle w:val="TableText"/>
              <w:ind w:left="14" w:right="385" w:firstLine="189"/>
              <w:spacing w:before="78" w:line="218" w:lineRule="auto"/>
              <w:rPr>
                <w:sz w:val="18"/>
                <w:szCs w:val="18"/>
              </w:rPr>
            </w:pPr>
            <w:r>
              <w:rPr>
                <w:sz w:val="18"/>
                <w:szCs w:val="18"/>
                <w:color w:val="212529"/>
                <w:spacing w:val="-6"/>
              </w:rPr>
              <w:t>因公出国</w:t>
            </w:r>
            <w:r>
              <w:rPr>
                <w:sz w:val="18"/>
                <w:szCs w:val="18"/>
                <w:color w:val="212529"/>
                <w:spacing w:val="-6"/>
              </w:rPr>
              <w:t>（境）费用</w:t>
            </w:r>
          </w:p>
        </w:tc>
        <w:tc>
          <w:tcPr>
            <w:tcW w:w="854" w:type="dxa"/>
            <w:vAlign w:val="top"/>
          </w:tcPr>
          <w:p>
            <w:pPr>
              <w:rPr>
                <w:rFonts w:ascii="Arial"/>
                <w:sz w:val="21"/>
              </w:rPr>
            </w:pPr>
            <w:r/>
          </w:p>
        </w:tc>
        <w:tc>
          <w:tcPr>
            <w:tcW w:w="839" w:type="dxa"/>
            <w:vAlign w:val="top"/>
          </w:tcPr>
          <w:p>
            <w:pPr>
              <w:pStyle w:val="TableText"/>
              <w:ind w:left="9"/>
              <w:spacing w:before="183" w:line="239" w:lineRule="auto"/>
              <w:rPr>
                <w:sz w:val="18"/>
                <w:szCs w:val="18"/>
              </w:rPr>
            </w:pPr>
            <w:r>
              <w:rPr>
                <w:sz w:val="18"/>
                <w:szCs w:val="18"/>
                <w:color w:val="212529"/>
                <w:spacing w:val="-2"/>
              </w:rPr>
              <w:t>30907</w:t>
            </w:r>
          </w:p>
        </w:tc>
        <w:tc>
          <w:tcPr>
            <w:tcW w:w="1229" w:type="dxa"/>
            <w:vAlign w:val="top"/>
          </w:tcPr>
          <w:p>
            <w:pPr>
              <w:pStyle w:val="TableText"/>
              <w:ind w:left="5" w:right="138" w:firstLine="177"/>
              <w:spacing w:before="78" w:line="218" w:lineRule="auto"/>
              <w:rPr>
                <w:sz w:val="18"/>
                <w:szCs w:val="18"/>
              </w:rPr>
            </w:pPr>
            <w:r>
              <w:rPr>
                <w:sz w:val="18"/>
                <w:szCs w:val="18"/>
                <w:color w:val="212529"/>
                <w:spacing w:val="-2"/>
              </w:rPr>
              <w:t>信息网络及</w:t>
            </w:r>
            <w:r>
              <w:rPr>
                <w:sz w:val="18"/>
                <w:szCs w:val="18"/>
                <w:color w:val="212529"/>
                <w:spacing w:val="-2"/>
              </w:rPr>
              <w:t>软件购置更新</w:t>
            </w:r>
          </w:p>
        </w:tc>
        <w:tc>
          <w:tcPr>
            <w:tcW w:w="1124" w:type="dxa"/>
            <w:vAlign w:val="top"/>
          </w:tcPr>
          <w:p>
            <w:pPr>
              <w:pStyle w:val="TableText"/>
              <w:ind w:left="186"/>
              <w:spacing w:before="184" w:line="289" w:lineRule="exact"/>
              <w:rPr>
                <w:sz w:val="18"/>
                <w:szCs w:val="18"/>
              </w:rPr>
            </w:pPr>
            <w:r>
              <w:rPr>
                <w:sz w:val="18"/>
                <w:szCs w:val="18"/>
                <w:color w:val="212529"/>
                <w:position w:val="2"/>
              </w:rPr>
              <w:t>────</w:t>
            </w:r>
          </w:p>
        </w:tc>
        <w:tc>
          <w:tcPr>
            <w:tcW w:w="839" w:type="dxa"/>
            <w:vAlign w:val="top"/>
          </w:tcPr>
          <w:p>
            <w:pPr>
              <w:pStyle w:val="TableText"/>
              <w:ind w:left="16"/>
              <w:spacing w:before="183" w:line="239" w:lineRule="auto"/>
              <w:rPr>
                <w:sz w:val="18"/>
                <w:szCs w:val="18"/>
              </w:rPr>
            </w:pPr>
            <w:r>
              <w:rPr>
                <w:sz w:val="18"/>
                <w:szCs w:val="18"/>
                <w:color w:val="212529"/>
                <w:spacing w:val="-2"/>
              </w:rPr>
              <w:t>31201</w:t>
            </w:r>
          </w:p>
        </w:tc>
        <w:tc>
          <w:tcPr>
            <w:tcW w:w="1783" w:type="dxa"/>
            <w:vAlign w:val="top"/>
          </w:tcPr>
          <w:p>
            <w:pPr>
              <w:pStyle w:val="TableText"/>
              <w:ind w:left="196"/>
              <w:spacing w:before="183" w:line="218" w:lineRule="auto"/>
              <w:rPr>
                <w:sz w:val="18"/>
                <w:szCs w:val="18"/>
              </w:rPr>
            </w:pPr>
            <w:r>
              <w:rPr>
                <w:sz w:val="18"/>
                <w:szCs w:val="18"/>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20"/>
          <w:footerReference w:type="default" r:id="rId21"/>
          <w:pgSz w:w="16840" w:h="11900"/>
          <w:pgMar w:top="642" w:right="0" w:bottom="340" w:left="0" w:header="326" w:footer="93"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18"/>
        <w:gridCol w:w="1034"/>
        <w:gridCol w:w="824"/>
        <w:gridCol w:w="1303"/>
        <w:gridCol w:w="854"/>
        <w:gridCol w:w="839"/>
        <w:gridCol w:w="1229"/>
        <w:gridCol w:w="1124"/>
        <w:gridCol w:w="839"/>
        <w:gridCol w:w="1783"/>
        <w:gridCol w:w="1131"/>
      </w:tblGrid>
      <w:tr>
        <w:trPr>
          <w:trHeight w:val="532" w:hRule="atLeast"/>
        </w:trPr>
        <w:tc>
          <w:tcPr>
            <w:tcW w:w="891" w:type="dxa"/>
            <w:vAlign w:val="top"/>
          </w:tcPr>
          <w:p>
            <w:pPr>
              <w:pStyle w:val="TableText"/>
              <w:ind w:left="10"/>
              <w:spacing w:before="160" w:line="239" w:lineRule="auto"/>
              <w:rPr>
                <w:sz w:val="18"/>
                <w:szCs w:val="18"/>
              </w:rPr>
            </w:pPr>
            <w:bookmarkStart w:name="bookmark36" w:id="19"/>
            <w:bookmarkEnd w:id="19"/>
            <w:r>
              <w:rPr>
                <w:sz w:val="18"/>
                <w:szCs w:val="18"/>
                <w:color w:val="212529"/>
                <w:spacing w:val="-2"/>
              </w:rPr>
              <w:t>30114</w:t>
            </w:r>
          </w:p>
        </w:tc>
        <w:tc>
          <w:tcPr>
            <w:tcW w:w="1618" w:type="dxa"/>
            <w:vAlign w:val="top"/>
          </w:tcPr>
          <w:p>
            <w:pPr>
              <w:pStyle w:val="TableText"/>
              <w:ind w:left="185"/>
              <w:spacing w:before="161" w:line="219" w:lineRule="auto"/>
              <w:rPr>
                <w:sz w:val="18"/>
                <w:szCs w:val="18"/>
              </w:rPr>
            </w:pPr>
            <w:r>
              <w:rPr>
                <w:sz w:val="18"/>
                <w:szCs w:val="18"/>
                <w:color w:val="212529"/>
                <w:spacing w:val="-4"/>
              </w:rPr>
              <w:t>医疗费</w:t>
            </w:r>
          </w:p>
        </w:tc>
        <w:tc>
          <w:tcPr>
            <w:tcW w:w="1034" w:type="dxa"/>
            <w:vAlign w:val="top"/>
          </w:tcPr>
          <w:p>
            <w:pPr>
              <w:rPr>
                <w:rFonts w:ascii="Arial"/>
                <w:sz w:val="21"/>
              </w:rPr>
            </w:pPr>
            <w:r/>
          </w:p>
        </w:tc>
        <w:tc>
          <w:tcPr>
            <w:tcW w:w="824" w:type="dxa"/>
            <w:vAlign w:val="top"/>
          </w:tcPr>
          <w:p>
            <w:pPr>
              <w:pStyle w:val="TableText"/>
              <w:ind w:left="1"/>
              <w:spacing w:before="160" w:line="239" w:lineRule="auto"/>
              <w:rPr>
                <w:sz w:val="18"/>
                <w:szCs w:val="18"/>
              </w:rPr>
            </w:pPr>
            <w:r>
              <w:rPr>
                <w:sz w:val="18"/>
                <w:szCs w:val="18"/>
                <w:color w:val="212529"/>
                <w:spacing w:val="-2"/>
              </w:rPr>
              <w:t>30213</w:t>
            </w:r>
          </w:p>
        </w:tc>
        <w:tc>
          <w:tcPr>
            <w:tcW w:w="1303" w:type="dxa"/>
            <w:vAlign w:val="top"/>
          </w:tcPr>
          <w:p>
            <w:pPr>
              <w:pStyle w:val="TableText"/>
              <w:ind w:left="19" w:right="217" w:firstLine="172"/>
              <w:spacing w:before="55" w:line="218" w:lineRule="auto"/>
              <w:rPr>
                <w:sz w:val="18"/>
                <w:szCs w:val="18"/>
              </w:rPr>
            </w:pPr>
            <w:r>
              <w:rPr>
                <w:sz w:val="18"/>
                <w:szCs w:val="18"/>
                <w:color w:val="212529"/>
                <w:spacing w:val="-5"/>
              </w:rPr>
              <w:t>维修（护）</w:t>
            </w:r>
            <w:r>
              <w:rPr>
                <w:sz w:val="18"/>
                <w:szCs w:val="18"/>
                <w:color w:val="212529"/>
              </w:rPr>
              <w:t>费</w:t>
            </w:r>
          </w:p>
        </w:tc>
        <w:tc>
          <w:tcPr>
            <w:tcW w:w="854" w:type="dxa"/>
            <w:vAlign w:val="top"/>
          </w:tcPr>
          <w:p>
            <w:pPr>
              <w:rPr>
                <w:rFonts w:ascii="Arial"/>
                <w:sz w:val="21"/>
              </w:rPr>
            </w:pPr>
            <w:r/>
          </w:p>
        </w:tc>
        <w:tc>
          <w:tcPr>
            <w:tcW w:w="839" w:type="dxa"/>
            <w:vAlign w:val="top"/>
          </w:tcPr>
          <w:p>
            <w:pPr>
              <w:pStyle w:val="TableText"/>
              <w:ind w:left="9"/>
              <w:spacing w:before="160" w:line="239" w:lineRule="auto"/>
              <w:rPr>
                <w:sz w:val="18"/>
                <w:szCs w:val="18"/>
              </w:rPr>
            </w:pPr>
            <w:r>
              <w:rPr>
                <w:sz w:val="18"/>
                <w:szCs w:val="18"/>
                <w:color w:val="212529"/>
                <w:spacing w:val="-2"/>
              </w:rPr>
              <w:t>30908</w:t>
            </w:r>
          </w:p>
        </w:tc>
        <w:tc>
          <w:tcPr>
            <w:tcW w:w="1229" w:type="dxa"/>
            <w:vAlign w:val="top"/>
          </w:tcPr>
          <w:p>
            <w:pPr>
              <w:pStyle w:val="TableText"/>
              <w:ind w:left="182"/>
              <w:spacing w:before="161" w:line="219" w:lineRule="auto"/>
              <w:rPr>
                <w:sz w:val="18"/>
                <w:szCs w:val="18"/>
              </w:rPr>
            </w:pPr>
            <w:r>
              <w:rPr>
                <w:sz w:val="18"/>
                <w:szCs w:val="18"/>
                <w:color w:val="212529"/>
                <w:spacing w:val="-2"/>
              </w:rPr>
              <w:t>物资储备</w:t>
            </w:r>
          </w:p>
        </w:tc>
        <w:tc>
          <w:tcPr>
            <w:tcW w:w="1124" w:type="dxa"/>
            <w:vAlign w:val="top"/>
          </w:tcPr>
          <w:p>
            <w:pPr>
              <w:pStyle w:val="TableText"/>
              <w:ind w:left="186"/>
              <w:spacing w:before="161" w:line="289" w:lineRule="exact"/>
              <w:rPr>
                <w:sz w:val="18"/>
                <w:szCs w:val="18"/>
              </w:rPr>
            </w:pPr>
            <w:r>
              <w:rPr>
                <w:sz w:val="18"/>
                <w:szCs w:val="18"/>
                <w:color w:val="212529"/>
                <w:position w:val="2"/>
              </w:rPr>
              <w:t>────</w:t>
            </w:r>
          </w:p>
        </w:tc>
        <w:tc>
          <w:tcPr>
            <w:tcW w:w="839" w:type="dxa"/>
            <w:vAlign w:val="top"/>
          </w:tcPr>
          <w:p>
            <w:pPr>
              <w:pStyle w:val="TableText"/>
              <w:ind w:left="16"/>
              <w:spacing w:before="160" w:line="239" w:lineRule="auto"/>
              <w:rPr>
                <w:sz w:val="18"/>
                <w:szCs w:val="18"/>
              </w:rPr>
            </w:pPr>
            <w:r>
              <w:rPr>
                <w:sz w:val="18"/>
                <w:szCs w:val="18"/>
                <w:color w:val="212529"/>
                <w:spacing w:val="-2"/>
              </w:rPr>
              <w:t>31203</w:t>
            </w:r>
          </w:p>
        </w:tc>
        <w:tc>
          <w:tcPr>
            <w:tcW w:w="1783" w:type="dxa"/>
            <w:vAlign w:val="top"/>
          </w:tcPr>
          <w:p>
            <w:pPr>
              <w:pStyle w:val="TableText"/>
              <w:ind w:left="8" w:right="145" w:firstLine="181"/>
              <w:spacing w:before="55" w:line="218" w:lineRule="auto"/>
              <w:rPr>
                <w:sz w:val="18"/>
                <w:szCs w:val="18"/>
              </w:rPr>
            </w:pPr>
            <w:r>
              <w:rPr>
                <w:sz w:val="18"/>
                <w:szCs w:val="18"/>
                <w:color w:val="212529"/>
                <w:spacing w:val="-1"/>
              </w:rPr>
              <w:t>政府投资基金股权</w:t>
            </w:r>
            <w:r>
              <w:rPr>
                <w:sz w:val="18"/>
                <w:szCs w:val="18"/>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sz w:val="18"/>
                <w:szCs w:val="18"/>
              </w:rPr>
            </w:pPr>
            <w:r>
              <w:rPr>
                <w:sz w:val="18"/>
                <w:szCs w:val="18"/>
                <w:color w:val="212529"/>
                <w:spacing w:val="-2"/>
              </w:rPr>
              <w:t>30199</w:t>
            </w:r>
          </w:p>
        </w:tc>
        <w:tc>
          <w:tcPr>
            <w:tcW w:w="1618" w:type="dxa"/>
            <w:vAlign w:val="top"/>
          </w:tcPr>
          <w:p>
            <w:pPr>
              <w:pStyle w:val="TableText"/>
              <w:ind w:left="12" w:right="172" w:firstLine="163"/>
              <w:spacing w:before="49" w:line="219" w:lineRule="auto"/>
              <w:rPr>
                <w:sz w:val="18"/>
                <w:szCs w:val="18"/>
              </w:rPr>
            </w:pPr>
            <w:r>
              <w:rPr>
                <w:sz w:val="18"/>
                <w:szCs w:val="18"/>
                <w:color w:val="212529"/>
                <w:spacing w:val="-1"/>
              </w:rPr>
              <w:t>其他工资福利支</w:t>
            </w:r>
            <w:r>
              <w:rPr>
                <w:sz w:val="18"/>
                <w:szCs w:val="18"/>
                <w:color w:val="212529"/>
              </w:rPr>
              <w:t>出</w:t>
            </w:r>
          </w:p>
        </w:tc>
        <w:tc>
          <w:tcPr>
            <w:tcW w:w="1034" w:type="dxa"/>
            <w:vAlign w:val="top"/>
          </w:tcPr>
          <w:p>
            <w:pPr>
              <w:pStyle w:val="TableText"/>
              <w:ind w:left="629"/>
              <w:spacing w:before="154" w:line="238" w:lineRule="auto"/>
              <w:rPr>
                <w:sz w:val="18"/>
                <w:szCs w:val="18"/>
              </w:rPr>
            </w:pPr>
            <w:r>
              <w:rPr>
                <w:sz w:val="18"/>
                <w:szCs w:val="18"/>
                <w:color w:val="212529"/>
                <w:spacing w:val="-2"/>
              </w:rPr>
              <w:t>2.69</w:t>
            </w:r>
          </w:p>
        </w:tc>
        <w:tc>
          <w:tcPr>
            <w:tcW w:w="824" w:type="dxa"/>
            <w:vAlign w:val="top"/>
          </w:tcPr>
          <w:p>
            <w:pPr>
              <w:pStyle w:val="TableText"/>
              <w:ind w:left="1"/>
              <w:spacing w:before="153" w:line="239" w:lineRule="auto"/>
              <w:rPr>
                <w:sz w:val="18"/>
                <w:szCs w:val="18"/>
              </w:rPr>
            </w:pPr>
            <w:r>
              <w:rPr>
                <w:sz w:val="18"/>
                <w:szCs w:val="18"/>
                <w:color w:val="212529"/>
                <w:spacing w:val="-2"/>
              </w:rPr>
              <w:t>30214</w:t>
            </w:r>
          </w:p>
        </w:tc>
        <w:tc>
          <w:tcPr>
            <w:tcW w:w="1303" w:type="dxa"/>
            <w:vAlign w:val="top"/>
          </w:tcPr>
          <w:p>
            <w:pPr>
              <w:pStyle w:val="TableText"/>
              <w:ind w:left="189"/>
              <w:spacing w:before="154" w:line="219" w:lineRule="auto"/>
              <w:rPr>
                <w:sz w:val="18"/>
                <w:szCs w:val="18"/>
              </w:rPr>
            </w:pPr>
            <w:r>
              <w:rPr>
                <w:sz w:val="18"/>
                <w:szCs w:val="18"/>
                <w:color w:val="212529"/>
                <w:spacing w:val="-2"/>
              </w:rPr>
              <w:t>租赁费</w:t>
            </w:r>
          </w:p>
        </w:tc>
        <w:tc>
          <w:tcPr>
            <w:tcW w:w="854" w:type="dxa"/>
            <w:vAlign w:val="top"/>
          </w:tcPr>
          <w:p>
            <w:pPr>
              <w:rPr>
                <w:rFonts w:ascii="Arial"/>
                <w:sz w:val="21"/>
              </w:rPr>
            </w:pPr>
            <w:r/>
          </w:p>
        </w:tc>
        <w:tc>
          <w:tcPr>
            <w:tcW w:w="839" w:type="dxa"/>
            <w:vAlign w:val="top"/>
          </w:tcPr>
          <w:p>
            <w:pPr>
              <w:pStyle w:val="TableText"/>
              <w:ind w:left="9"/>
              <w:spacing w:before="153" w:line="239" w:lineRule="auto"/>
              <w:rPr>
                <w:sz w:val="18"/>
                <w:szCs w:val="18"/>
              </w:rPr>
            </w:pPr>
            <w:r>
              <w:rPr>
                <w:sz w:val="18"/>
                <w:szCs w:val="18"/>
                <w:color w:val="212529"/>
                <w:spacing w:val="-2"/>
              </w:rPr>
              <w:t>30913</w:t>
            </w:r>
          </w:p>
        </w:tc>
        <w:tc>
          <w:tcPr>
            <w:tcW w:w="1229" w:type="dxa"/>
            <w:vAlign w:val="top"/>
          </w:tcPr>
          <w:p>
            <w:pPr>
              <w:pStyle w:val="TableText"/>
              <w:ind w:left="5" w:right="138" w:firstLine="183"/>
              <w:spacing w:before="49" w:line="220" w:lineRule="auto"/>
              <w:rPr>
                <w:sz w:val="18"/>
                <w:szCs w:val="18"/>
              </w:rPr>
            </w:pPr>
            <w:r>
              <w:rPr>
                <w:sz w:val="18"/>
                <w:szCs w:val="18"/>
                <w:color w:val="212529"/>
                <w:spacing w:val="-3"/>
              </w:rPr>
              <w:t>公务用车购</w:t>
            </w:r>
            <w:r>
              <w:rPr>
                <w:sz w:val="18"/>
                <w:szCs w:val="18"/>
                <w:color w:val="212529"/>
              </w:rPr>
              <w:t>置</w:t>
            </w:r>
          </w:p>
        </w:tc>
        <w:tc>
          <w:tcPr>
            <w:tcW w:w="1124" w:type="dxa"/>
            <w:vAlign w:val="top"/>
          </w:tcPr>
          <w:p>
            <w:pPr>
              <w:pStyle w:val="TableText"/>
              <w:ind w:left="186"/>
              <w:spacing w:before="154" w:line="289" w:lineRule="exact"/>
              <w:rPr>
                <w:sz w:val="18"/>
                <w:szCs w:val="18"/>
              </w:rPr>
            </w:pPr>
            <w:r>
              <w:rPr>
                <w:sz w:val="18"/>
                <w:szCs w:val="18"/>
                <w:color w:val="212529"/>
                <w:position w:val="2"/>
              </w:rPr>
              <w:t>────</w:t>
            </w:r>
          </w:p>
        </w:tc>
        <w:tc>
          <w:tcPr>
            <w:tcW w:w="839" w:type="dxa"/>
            <w:vAlign w:val="top"/>
          </w:tcPr>
          <w:p>
            <w:pPr>
              <w:pStyle w:val="TableText"/>
              <w:ind w:left="16"/>
              <w:spacing w:before="153" w:line="239" w:lineRule="auto"/>
              <w:rPr>
                <w:sz w:val="18"/>
                <w:szCs w:val="18"/>
              </w:rPr>
            </w:pPr>
            <w:r>
              <w:rPr>
                <w:sz w:val="18"/>
                <w:szCs w:val="18"/>
                <w:color w:val="212529"/>
                <w:spacing w:val="-2"/>
              </w:rPr>
              <w:t>31204</w:t>
            </w:r>
          </w:p>
        </w:tc>
        <w:tc>
          <w:tcPr>
            <w:tcW w:w="1783" w:type="dxa"/>
            <w:vAlign w:val="top"/>
          </w:tcPr>
          <w:p>
            <w:pPr>
              <w:pStyle w:val="TableText"/>
              <w:ind w:left="199"/>
              <w:spacing w:before="153" w:line="219" w:lineRule="auto"/>
              <w:rPr>
                <w:sz w:val="18"/>
                <w:szCs w:val="18"/>
              </w:rPr>
            </w:pPr>
            <w:r>
              <w:rPr>
                <w:sz w:val="18"/>
                <w:szCs w:val="18"/>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18" w:type="dxa"/>
            <w:vAlign w:val="top"/>
          </w:tcPr>
          <w:p>
            <w:pPr>
              <w:ind w:right="177"/>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助</w:t>
            </w:r>
          </w:p>
        </w:tc>
        <w:tc>
          <w:tcPr>
            <w:tcW w:w="1034" w:type="dxa"/>
            <w:vAlign w:val="top"/>
          </w:tcPr>
          <w:p>
            <w:pPr>
              <w:pStyle w:val="TableText"/>
              <w:ind w:left="460"/>
              <w:spacing w:before="155" w:line="238" w:lineRule="auto"/>
              <w:rPr>
                <w:sz w:val="18"/>
                <w:szCs w:val="18"/>
              </w:rPr>
            </w:pPr>
            <w:r>
              <w:rPr>
                <w:sz w:val="18"/>
                <w:szCs w:val="18"/>
                <w:color w:val="212529"/>
                <w:spacing w:val="-3"/>
              </w:rPr>
              <w:t>109.63</w:t>
            </w:r>
          </w:p>
        </w:tc>
        <w:tc>
          <w:tcPr>
            <w:tcW w:w="824" w:type="dxa"/>
            <w:vAlign w:val="top"/>
          </w:tcPr>
          <w:p>
            <w:pPr>
              <w:pStyle w:val="TableText"/>
              <w:ind w:left="1"/>
              <w:spacing w:before="154" w:line="239" w:lineRule="auto"/>
              <w:rPr>
                <w:sz w:val="18"/>
                <w:szCs w:val="18"/>
              </w:rPr>
            </w:pPr>
            <w:r>
              <w:rPr>
                <w:sz w:val="18"/>
                <w:szCs w:val="18"/>
                <w:color w:val="212529"/>
                <w:spacing w:val="-2"/>
              </w:rPr>
              <w:t>30215</w:t>
            </w:r>
          </w:p>
        </w:tc>
        <w:tc>
          <w:tcPr>
            <w:tcW w:w="1303" w:type="dxa"/>
            <w:vAlign w:val="top"/>
          </w:tcPr>
          <w:p>
            <w:pPr>
              <w:pStyle w:val="TableText"/>
              <w:ind w:left="188"/>
              <w:spacing w:before="154" w:line="218" w:lineRule="auto"/>
              <w:rPr>
                <w:sz w:val="18"/>
                <w:szCs w:val="18"/>
              </w:rPr>
            </w:pPr>
            <w:r>
              <w:rPr>
                <w:sz w:val="18"/>
                <w:szCs w:val="18"/>
                <w:color w:val="212529"/>
                <w:spacing w:val="-2"/>
              </w:rPr>
              <w:t>会议费</w:t>
            </w:r>
          </w:p>
        </w:tc>
        <w:tc>
          <w:tcPr>
            <w:tcW w:w="854" w:type="dxa"/>
            <w:vAlign w:val="top"/>
          </w:tcPr>
          <w:p>
            <w:pPr>
              <w:rPr>
                <w:rFonts w:ascii="Arial"/>
                <w:sz w:val="21"/>
              </w:rPr>
            </w:pPr>
            <w:r/>
          </w:p>
        </w:tc>
        <w:tc>
          <w:tcPr>
            <w:tcW w:w="839" w:type="dxa"/>
            <w:vAlign w:val="top"/>
          </w:tcPr>
          <w:p>
            <w:pPr>
              <w:pStyle w:val="TableText"/>
              <w:ind w:left="9"/>
              <w:spacing w:before="154" w:line="239" w:lineRule="auto"/>
              <w:rPr>
                <w:sz w:val="18"/>
                <w:szCs w:val="18"/>
              </w:rPr>
            </w:pPr>
            <w:r>
              <w:rPr>
                <w:sz w:val="18"/>
                <w:szCs w:val="18"/>
                <w:color w:val="212529"/>
                <w:spacing w:val="-2"/>
              </w:rPr>
              <w:t>30919</w:t>
            </w:r>
          </w:p>
        </w:tc>
        <w:tc>
          <w:tcPr>
            <w:tcW w:w="1229" w:type="dxa"/>
            <w:vAlign w:val="top"/>
          </w:tcPr>
          <w:p>
            <w:pPr>
              <w:pStyle w:val="TableText"/>
              <w:ind w:left="6" w:right="138" w:firstLine="175"/>
              <w:spacing w:before="49" w:line="218" w:lineRule="auto"/>
              <w:rPr>
                <w:sz w:val="18"/>
                <w:szCs w:val="18"/>
              </w:rPr>
            </w:pPr>
            <w:r>
              <w:rPr>
                <w:sz w:val="18"/>
                <w:szCs w:val="18"/>
                <w:color w:val="212529"/>
                <w:spacing w:val="-2"/>
              </w:rPr>
              <w:t>其他交通工</w:t>
            </w:r>
            <w:r>
              <w:rPr>
                <w:sz w:val="18"/>
                <w:szCs w:val="18"/>
                <w:color w:val="212529"/>
                <w:spacing w:val="-3"/>
              </w:rPr>
              <w:t>具购置</w:t>
            </w:r>
          </w:p>
        </w:tc>
        <w:tc>
          <w:tcPr>
            <w:tcW w:w="1124" w:type="dxa"/>
            <w:vAlign w:val="top"/>
          </w:tcPr>
          <w:p>
            <w:pPr>
              <w:pStyle w:val="TableText"/>
              <w:ind w:left="186"/>
              <w:spacing w:before="155" w:line="289" w:lineRule="exact"/>
              <w:rPr>
                <w:sz w:val="18"/>
                <w:szCs w:val="18"/>
              </w:rPr>
            </w:pPr>
            <w:r>
              <w:rPr>
                <w:sz w:val="18"/>
                <w:szCs w:val="18"/>
                <w:color w:val="212529"/>
                <w:position w:val="2"/>
              </w:rPr>
              <w:t>────</w:t>
            </w:r>
          </w:p>
        </w:tc>
        <w:tc>
          <w:tcPr>
            <w:tcW w:w="839" w:type="dxa"/>
            <w:vAlign w:val="top"/>
          </w:tcPr>
          <w:p>
            <w:pPr>
              <w:pStyle w:val="TableText"/>
              <w:ind w:left="16"/>
              <w:spacing w:before="154" w:line="239" w:lineRule="auto"/>
              <w:rPr>
                <w:sz w:val="18"/>
                <w:szCs w:val="18"/>
              </w:rPr>
            </w:pPr>
            <w:r>
              <w:rPr>
                <w:sz w:val="18"/>
                <w:szCs w:val="18"/>
                <w:color w:val="212529"/>
                <w:spacing w:val="-2"/>
              </w:rPr>
              <w:t>31205</w:t>
            </w:r>
          </w:p>
        </w:tc>
        <w:tc>
          <w:tcPr>
            <w:tcW w:w="1783" w:type="dxa"/>
            <w:vAlign w:val="top"/>
          </w:tcPr>
          <w:p>
            <w:pPr>
              <w:pStyle w:val="TableText"/>
              <w:ind w:left="189"/>
              <w:spacing w:before="154" w:line="219" w:lineRule="auto"/>
              <w:rPr>
                <w:sz w:val="18"/>
                <w:szCs w:val="18"/>
              </w:rPr>
            </w:pPr>
            <w:r>
              <w:rPr>
                <w:sz w:val="18"/>
                <w:szCs w:val="18"/>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sz w:val="18"/>
                <w:szCs w:val="18"/>
              </w:rPr>
            </w:pPr>
            <w:r>
              <w:rPr>
                <w:sz w:val="18"/>
                <w:szCs w:val="18"/>
                <w:color w:val="212529"/>
                <w:spacing w:val="-2"/>
              </w:rPr>
              <w:t>30301</w:t>
            </w:r>
          </w:p>
        </w:tc>
        <w:tc>
          <w:tcPr>
            <w:tcW w:w="1618" w:type="dxa"/>
            <w:vAlign w:val="top"/>
          </w:tcPr>
          <w:p>
            <w:pPr>
              <w:pStyle w:val="TableText"/>
              <w:ind w:left="180"/>
              <w:spacing w:before="155" w:line="219" w:lineRule="auto"/>
              <w:rPr>
                <w:sz w:val="18"/>
                <w:szCs w:val="18"/>
              </w:rPr>
            </w:pPr>
            <w:r>
              <w:rPr>
                <w:sz w:val="18"/>
                <w:szCs w:val="18"/>
                <w:color w:val="212529"/>
                <w:spacing w:val="-3"/>
              </w:rPr>
              <w:t>离休费</w:t>
            </w:r>
          </w:p>
        </w:tc>
        <w:tc>
          <w:tcPr>
            <w:tcW w:w="1034" w:type="dxa"/>
            <w:vAlign w:val="top"/>
          </w:tcPr>
          <w:p>
            <w:pPr>
              <w:rPr>
                <w:rFonts w:ascii="Arial"/>
                <w:sz w:val="21"/>
              </w:rPr>
            </w:pPr>
            <w:r/>
          </w:p>
        </w:tc>
        <w:tc>
          <w:tcPr>
            <w:tcW w:w="824" w:type="dxa"/>
            <w:vAlign w:val="top"/>
          </w:tcPr>
          <w:p>
            <w:pPr>
              <w:pStyle w:val="TableText"/>
              <w:ind w:left="1"/>
              <w:spacing w:before="155" w:line="239" w:lineRule="auto"/>
              <w:rPr>
                <w:sz w:val="18"/>
                <w:szCs w:val="18"/>
              </w:rPr>
            </w:pPr>
            <w:r>
              <w:rPr>
                <w:sz w:val="18"/>
                <w:szCs w:val="18"/>
                <w:color w:val="212529"/>
                <w:spacing w:val="-2"/>
              </w:rPr>
              <w:t>30216</w:t>
            </w:r>
          </w:p>
        </w:tc>
        <w:tc>
          <w:tcPr>
            <w:tcW w:w="1303" w:type="dxa"/>
            <w:vAlign w:val="top"/>
          </w:tcPr>
          <w:p>
            <w:pPr>
              <w:pStyle w:val="TableText"/>
              <w:ind w:left="190"/>
              <w:spacing w:before="156" w:line="219" w:lineRule="auto"/>
              <w:rPr>
                <w:sz w:val="18"/>
                <w:szCs w:val="18"/>
              </w:rPr>
            </w:pPr>
            <w:r>
              <w:rPr>
                <w:sz w:val="18"/>
                <w:szCs w:val="18"/>
                <w:color w:val="212529"/>
                <w:spacing w:val="-2"/>
              </w:rPr>
              <w:t>培训费</w:t>
            </w:r>
          </w:p>
        </w:tc>
        <w:tc>
          <w:tcPr>
            <w:tcW w:w="854" w:type="dxa"/>
            <w:vAlign w:val="top"/>
          </w:tcPr>
          <w:p>
            <w:pPr>
              <w:rPr>
                <w:rFonts w:ascii="Arial"/>
                <w:sz w:val="21"/>
              </w:rPr>
            </w:pPr>
            <w:r/>
          </w:p>
        </w:tc>
        <w:tc>
          <w:tcPr>
            <w:tcW w:w="839" w:type="dxa"/>
            <w:vAlign w:val="top"/>
          </w:tcPr>
          <w:p>
            <w:pPr>
              <w:pStyle w:val="TableText"/>
              <w:ind w:left="9"/>
              <w:spacing w:before="155" w:line="239" w:lineRule="auto"/>
              <w:rPr>
                <w:sz w:val="18"/>
                <w:szCs w:val="18"/>
              </w:rPr>
            </w:pPr>
            <w:r>
              <w:rPr>
                <w:sz w:val="18"/>
                <w:szCs w:val="18"/>
                <w:color w:val="212529"/>
                <w:spacing w:val="-2"/>
              </w:rPr>
              <w:t>30921</w:t>
            </w:r>
          </w:p>
        </w:tc>
        <w:tc>
          <w:tcPr>
            <w:tcW w:w="1229" w:type="dxa"/>
            <w:vAlign w:val="top"/>
          </w:tcPr>
          <w:p>
            <w:pPr>
              <w:pStyle w:val="TableText"/>
              <w:ind w:left="17" w:right="138" w:firstLine="166"/>
              <w:spacing w:before="50" w:line="218" w:lineRule="auto"/>
              <w:rPr>
                <w:sz w:val="18"/>
                <w:szCs w:val="18"/>
              </w:rPr>
            </w:pPr>
            <w:r>
              <w:rPr>
                <w:sz w:val="18"/>
                <w:szCs w:val="18"/>
                <w:color w:val="212529"/>
                <w:spacing w:val="-2"/>
              </w:rPr>
              <w:t>文物和陈列</w:t>
            </w:r>
            <w:r>
              <w:rPr>
                <w:sz w:val="18"/>
                <w:szCs w:val="18"/>
                <w:color w:val="212529"/>
                <w:spacing w:val="-5"/>
              </w:rPr>
              <w:t>品购置</w:t>
            </w:r>
          </w:p>
        </w:tc>
        <w:tc>
          <w:tcPr>
            <w:tcW w:w="1124" w:type="dxa"/>
            <w:vAlign w:val="top"/>
          </w:tcPr>
          <w:p>
            <w:pPr>
              <w:pStyle w:val="TableText"/>
              <w:ind w:left="186"/>
              <w:spacing w:before="156" w:line="289" w:lineRule="exact"/>
              <w:rPr>
                <w:sz w:val="18"/>
                <w:szCs w:val="18"/>
              </w:rPr>
            </w:pPr>
            <w:r>
              <w:rPr>
                <w:sz w:val="18"/>
                <w:szCs w:val="18"/>
                <w:color w:val="212529"/>
                <w:position w:val="2"/>
              </w:rPr>
              <w:t>────</w:t>
            </w:r>
          </w:p>
        </w:tc>
        <w:tc>
          <w:tcPr>
            <w:tcW w:w="839" w:type="dxa"/>
            <w:vAlign w:val="top"/>
          </w:tcPr>
          <w:p>
            <w:pPr>
              <w:pStyle w:val="TableText"/>
              <w:ind w:left="16"/>
              <w:spacing w:before="155" w:line="239" w:lineRule="auto"/>
              <w:rPr>
                <w:sz w:val="18"/>
                <w:szCs w:val="18"/>
              </w:rPr>
            </w:pPr>
            <w:r>
              <w:rPr>
                <w:sz w:val="18"/>
                <w:szCs w:val="18"/>
                <w:color w:val="212529"/>
                <w:spacing w:val="-2"/>
              </w:rPr>
              <w:t>31299</w:t>
            </w:r>
          </w:p>
        </w:tc>
        <w:tc>
          <w:tcPr>
            <w:tcW w:w="1783" w:type="dxa"/>
            <w:vAlign w:val="top"/>
          </w:tcPr>
          <w:p>
            <w:pPr>
              <w:pStyle w:val="TableText"/>
              <w:ind w:left="188"/>
              <w:spacing w:before="156" w:line="219" w:lineRule="auto"/>
              <w:rPr>
                <w:sz w:val="18"/>
                <w:szCs w:val="18"/>
              </w:rPr>
            </w:pPr>
            <w:r>
              <w:rPr>
                <w:sz w:val="18"/>
                <w:szCs w:val="18"/>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sz w:val="18"/>
                <w:szCs w:val="18"/>
              </w:rPr>
            </w:pPr>
            <w:r>
              <w:rPr>
                <w:sz w:val="18"/>
                <w:szCs w:val="18"/>
                <w:color w:val="212529"/>
                <w:spacing w:val="-2"/>
              </w:rPr>
              <w:t>30302</w:t>
            </w:r>
          </w:p>
        </w:tc>
        <w:tc>
          <w:tcPr>
            <w:tcW w:w="1618" w:type="dxa"/>
            <w:vAlign w:val="top"/>
          </w:tcPr>
          <w:p>
            <w:pPr>
              <w:pStyle w:val="TableText"/>
              <w:ind w:left="178"/>
              <w:spacing w:before="156" w:line="219" w:lineRule="auto"/>
              <w:rPr>
                <w:sz w:val="18"/>
                <w:szCs w:val="18"/>
              </w:rPr>
            </w:pPr>
            <w:r>
              <w:rPr>
                <w:sz w:val="18"/>
                <w:szCs w:val="18"/>
                <w:color w:val="212529"/>
                <w:spacing w:val="-2"/>
              </w:rPr>
              <w:t>退休费</w:t>
            </w:r>
          </w:p>
        </w:tc>
        <w:tc>
          <w:tcPr>
            <w:tcW w:w="1034" w:type="dxa"/>
            <w:vAlign w:val="top"/>
          </w:tcPr>
          <w:p>
            <w:pPr>
              <w:pStyle w:val="TableText"/>
              <w:ind w:left="627"/>
              <w:spacing w:before="157" w:line="238" w:lineRule="auto"/>
              <w:rPr>
                <w:sz w:val="18"/>
                <w:szCs w:val="18"/>
              </w:rPr>
            </w:pPr>
            <w:r>
              <w:rPr>
                <w:sz w:val="18"/>
                <w:szCs w:val="18"/>
                <w:color w:val="212529"/>
                <w:spacing w:val="-2"/>
              </w:rPr>
              <w:t>8.59</w:t>
            </w:r>
          </w:p>
        </w:tc>
        <w:tc>
          <w:tcPr>
            <w:tcW w:w="824" w:type="dxa"/>
            <w:vAlign w:val="top"/>
          </w:tcPr>
          <w:p>
            <w:pPr>
              <w:pStyle w:val="TableText"/>
              <w:ind w:left="1"/>
              <w:spacing w:before="156" w:line="239" w:lineRule="auto"/>
              <w:rPr>
                <w:sz w:val="18"/>
                <w:szCs w:val="18"/>
              </w:rPr>
            </w:pPr>
            <w:r>
              <w:rPr>
                <w:sz w:val="18"/>
                <w:szCs w:val="18"/>
                <w:color w:val="212529"/>
                <w:spacing w:val="-2"/>
              </w:rPr>
              <w:t>30217</w:t>
            </w:r>
          </w:p>
        </w:tc>
        <w:tc>
          <w:tcPr>
            <w:tcW w:w="1303" w:type="dxa"/>
            <w:vAlign w:val="top"/>
          </w:tcPr>
          <w:p>
            <w:pPr>
              <w:pStyle w:val="TableText"/>
              <w:ind w:left="195"/>
              <w:spacing w:before="156" w:line="219" w:lineRule="auto"/>
              <w:rPr>
                <w:sz w:val="18"/>
                <w:szCs w:val="18"/>
              </w:rPr>
            </w:pPr>
            <w:r>
              <w:rPr>
                <w:sz w:val="18"/>
                <w:szCs w:val="18"/>
                <w:color w:val="212529"/>
                <w:spacing w:val="-3"/>
              </w:rPr>
              <w:t>公务接待费</w:t>
            </w:r>
          </w:p>
        </w:tc>
        <w:tc>
          <w:tcPr>
            <w:tcW w:w="854" w:type="dxa"/>
            <w:vAlign w:val="top"/>
          </w:tcPr>
          <w:p>
            <w:pPr>
              <w:rPr>
                <w:rFonts w:ascii="Arial"/>
                <w:sz w:val="21"/>
              </w:rPr>
            </w:pPr>
            <w:r/>
          </w:p>
        </w:tc>
        <w:tc>
          <w:tcPr>
            <w:tcW w:w="839" w:type="dxa"/>
            <w:vAlign w:val="top"/>
          </w:tcPr>
          <w:p>
            <w:pPr>
              <w:pStyle w:val="TableText"/>
              <w:ind w:left="9"/>
              <w:spacing w:before="156" w:line="239" w:lineRule="auto"/>
              <w:rPr>
                <w:sz w:val="18"/>
                <w:szCs w:val="18"/>
              </w:rPr>
            </w:pPr>
            <w:r>
              <w:rPr>
                <w:sz w:val="18"/>
                <w:szCs w:val="18"/>
                <w:color w:val="212529"/>
                <w:spacing w:val="-2"/>
              </w:rPr>
              <w:t>30922</w:t>
            </w:r>
          </w:p>
        </w:tc>
        <w:tc>
          <w:tcPr>
            <w:tcW w:w="1229" w:type="dxa"/>
            <w:vAlign w:val="top"/>
          </w:tcPr>
          <w:p>
            <w:pPr>
              <w:pStyle w:val="TableText"/>
              <w:ind w:left="5" w:right="138" w:firstLine="177"/>
              <w:spacing w:before="52" w:line="220" w:lineRule="auto"/>
              <w:rPr>
                <w:sz w:val="18"/>
                <w:szCs w:val="18"/>
              </w:rPr>
            </w:pPr>
            <w:r>
              <w:rPr>
                <w:sz w:val="18"/>
                <w:szCs w:val="18"/>
                <w:color w:val="212529"/>
                <w:spacing w:val="-2"/>
              </w:rPr>
              <w:t>无形资产购</w:t>
            </w:r>
            <w:r>
              <w:rPr>
                <w:sz w:val="18"/>
                <w:szCs w:val="18"/>
                <w:color w:val="212529"/>
              </w:rPr>
              <w:t>置</w:t>
            </w:r>
          </w:p>
        </w:tc>
        <w:tc>
          <w:tcPr>
            <w:tcW w:w="1124" w:type="dxa"/>
            <w:vAlign w:val="top"/>
          </w:tcPr>
          <w:p>
            <w:pPr>
              <w:pStyle w:val="TableText"/>
              <w:ind w:left="186"/>
              <w:spacing w:before="157" w:line="289" w:lineRule="exact"/>
              <w:rPr>
                <w:sz w:val="18"/>
                <w:szCs w:val="18"/>
              </w:rPr>
            </w:pPr>
            <w:r>
              <w:rPr>
                <w:sz w:val="18"/>
                <w:szCs w:val="18"/>
                <w:color w:val="212529"/>
                <w:position w:val="2"/>
              </w:rPr>
              <w:t>────</w:t>
            </w:r>
          </w:p>
        </w:tc>
        <w:tc>
          <w:tcPr>
            <w:tcW w:w="839" w:type="dxa"/>
            <w:vAlign w:val="top"/>
          </w:tcPr>
          <w:p>
            <w:pPr>
              <w:ind w:left="15"/>
              <w:spacing w:before="178"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783" w:type="dxa"/>
            <w:vAlign w:val="top"/>
          </w:tcPr>
          <w:p>
            <w:pPr>
              <w:ind w:left="8"/>
              <w:spacing w:before="15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sz w:val="18"/>
                <w:szCs w:val="18"/>
              </w:rPr>
            </w:pPr>
            <w:r>
              <w:rPr>
                <w:sz w:val="18"/>
                <w:szCs w:val="18"/>
                <w:color w:val="212529"/>
                <w:spacing w:val="-2"/>
              </w:rPr>
              <w:t>30303</w:t>
            </w:r>
          </w:p>
        </w:tc>
        <w:tc>
          <w:tcPr>
            <w:tcW w:w="1618" w:type="dxa"/>
            <w:vAlign w:val="top"/>
          </w:tcPr>
          <w:p>
            <w:pPr>
              <w:pStyle w:val="TableText"/>
              <w:ind w:left="178"/>
              <w:spacing w:before="157" w:line="219" w:lineRule="auto"/>
              <w:rPr>
                <w:sz w:val="18"/>
                <w:szCs w:val="18"/>
              </w:rPr>
            </w:pPr>
            <w:r>
              <w:rPr>
                <w:sz w:val="18"/>
                <w:szCs w:val="18"/>
                <w:color w:val="212529"/>
                <w:spacing w:val="-2"/>
              </w:rPr>
              <w:t>退职（役）费</w:t>
            </w:r>
          </w:p>
        </w:tc>
        <w:tc>
          <w:tcPr>
            <w:tcW w:w="1034" w:type="dxa"/>
            <w:vAlign w:val="top"/>
          </w:tcPr>
          <w:p>
            <w:pPr>
              <w:rPr>
                <w:rFonts w:ascii="Arial"/>
                <w:sz w:val="21"/>
              </w:rPr>
            </w:pPr>
            <w:r/>
          </w:p>
        </w:tc>
        <w:tc>
          <w:tcPr>
            <w:tcW w:w="824" w:type="dxa"/>
            <w:vAlign w:val="top"/>
          </w:tcPr>
          <w:p>
            <w:pPr>
              <w:pStyle w:val="TableText"/>
              <w:ind w:left="1"/>
              <w:spacing w:before="157" w:line="239" w:lineRule="auto"/>
              <w:rPr>
                <w:sz w:val="18"/>
                <w:szCs w:val="18"/>
              </w:rPr>
            </w:pPr>
            <w:r>
              <w:rPr>
                <w:sz w:val="18"/>
                <w:szCs w:val="18"/>
                <w:color w:val="212529"/>
                <w:spacing w:val="-2"/>
              </w:rPr>
              <w:t>30218</w:t>
            </w:r>
          </w:p>
        </w:tc>
        <w:tc>
          <w:tcPr>
            <w:tcW w:w="1303" w:type="dxa"/>
            <w:vAlign w:val="top"/>
          </w:tcPr>
          <w:p>
            <w:pPr>
              <w:pStyle w:val="TableText"/>
              <w:ind w:left="189"/>
              <w:spacing w:before="157" w:line="218" w:lineRule="auto"/>
              <w:rPr>
                <w:sz w:val="18"/>
                <w:szCs w:val="18"/>
              </w:rPr>
            </w:pPr>
            <w:r>
              <w:rPr>
                <w:sz w:val="18"/>
                <w:szCs w:val="18"/>
                <w:color w:val="212529"/>
                <w:spacing w:val="-2"/>
              </w:rPr>
              <w:t>专用材料费</w:t>
            </w:r>
          </w:p>
        </w:tc>
        <w:tc>
          <w:tcPr>
            <w:tcW w:w="854" w:type="dxa"/>
            <w:vAlign w:val="top"/>
          </w:tcPr>
          <w:p>
            <w:pPr>
              <w:rPr>
                <w:rFonts w:ascii="Arial"/>
                <w:sz w:val="21"/>
              </w:rPr>
            </w:pPr>
            <w:r/>
          </w:p>
        </w:tc>
        <w:tc>
          <w:tcPr>
            <w:tcW w:w="839" w:type="dxa"/>
            <w:vAlign w:val="top"/>
          </w:tcPr>
          <w:p>
            <w:pPr>
              <w:pStyle w:val="TableText"/>
              <w:ind w:left="9"/>
              <w:spacing w:before="157" w:line="239" w:lineRule="auto"/>
              <w:rPr>
                <w:sz w:val="18"/>
                <w:szCs w:val="18"/>
              </w:rPr>
            </w:pPr>
            <w:r>
              <w:rPr>
                <w:sz w:val="18"/>
                <w:szCs w:val="18"/>
                <w:color w:val="212529"/>
                <w:spacing w:val="-2"/>
              </w:rPr>
              <w:t>30999</w:t>
            </w:r>
          </w:p>
        </w:tc>
        <w:tc>
          <w:tcPr>
            <w:tcW w:w="1229" w:type="dxa"/>
            <w:vAlign w:val="top"/>
          </w:tcPr>
          <w:p>
            <w:pPr>
              <w:pStyle w:val="TableText"/>
              <w:ind w:left="3" w:right="138" w:firstLine="178"/>
              <w:spacing w:before="52" w:line="218" w:lineRule="auto"/>
              <w:rPr>
                <w:sz w:val="18"/>
                <w:szCs w:val="18"/>
              </w:rPr>
            </w:pPr>
            <w:r>
              <w:rPr>
                <w:sz w:val="18"/>
                <w:szCs w:val="18"/>
                <w:color w:val="212529"/>
                <w:spacing w:val="-2"/>
              </w:rPr>
              <w:t>其他资本性</w:t>
            </w:r>
            <w:r>
              <w:rPr>
                <w:sz w:val="18"/>
                <w:szCs w:val="18"/>
                <w:color w:val="212529"/>
                <w:spacing w:val="-2"/>
              </w:rPr>
              <w:t>支出</w:t>
            </w:r>
          </w:p>
        </w:tc>
        <w:tc>
          <w:tcPr>
            <w:tcW w:w="1124" w:type="dxa"/>
            <w:vAlign w:val="top"/>
          </w:tcPr>
          <w:p>
            <w:pPr>
              <w:pStyle w:val="TableText"/>
              <w:ind w:left="186"/>
              <w:spacing w:before="158" w:line="289" w:lineRule="exact"/>
              <w:rPr>
                <w:sz w:val="18"/>
                <w:szCs w:val="18"/>
              </w:rPr>
            </w:pPr>
            <w:r>
              <w:rPr>
                <w:sz w:val="18"/>
                <w:szCs w:val="18"/>
                <w:color w:val="212529"/>
                <w:position w:val="2"/>
              </w:rPr>
              <w:t>────</w:t>
            </w:r>
          </w:p>
        </w:tc>
        <w:tc>
          <w:tcPr>
            <w:tcW w:w="839" w:type="dxa"/>
            <w:vAlign w:val="top"/>
          </w:tcPr>
          <w:p>
            <w:pPr>
              <w:pStyle w:val="TableText"/>
              <w:ind w:left="16"/>
              <w:spacing w:before="157" w:line="239" w:lineRule="auto"/>
              <w:rPr>
                <w:sz w:val="18"/>
                <w:szCs w:val="18"/>
              </w:rPr>
            </w:pPr>
            <w:r>
              <w:rPr>
                <w:sz w:val="18"/>
                <w:szCs w:val="18"/>
                <w:color w:val="212529"/>
                <w:spacing w:val="-2"/>
              </w:rPr>
              <w:t>31302</w:t>
            </w:r>
          </w:p>
        </w:tc>
        <w:tc>
          <w:tcPr>
            <w:tcW w:w="1783" w:type="dxa"/>
            <w:vAlign w:val="top"/>
          </w:tcPr>
          <w:p>
            <w:pPr>
              <w:pStyle w:val="TableText"/>
              <w:ind w:left="9" w:right="145" w:firstLine="179"/>
              <w:spacing w:before="52" w:line="218" w:lineRule="auto"/>
              <w:rPr>
                <w:sz w:val="18"/>
                <w:szCs w:val="18"/>
              </w:rPr>
            </w:pPr>
            <w:r>
              <w:rPr>
                <w:sz w:val="18"/>
                <w:szCs w:val="18"/>
                <w:color w:val="212529"/>
                <w:spacing w:val="-1"/>
              </w:rPr>
              <w:t>对社会保险基金补</w:t>
            </w:r>
            <w:r>
              <w:rPr>
                <w:sz w:val="18"/>
                <w:szCs w:val="18"/>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sz w:val="18"/>
                <w:szCs w:val="18"/>
              </w:rPr>
            </w:pPr>
            <w:r>
              <w:rPr>
                <w:sz w:val="18"/>
                <w:szCs w:val="18"/>
                <w:color w:val="212529"/>
                <w:spacing w:val="-2"/>
              </w:rPr>
              <w:t>30304</w:t>
            </w:r>
          </w:p>
        </w:tc>
        <w:tc>
          <w:tcPr>
            <w:tcW w:w="1618" w:type="dxa"/>
            <w:vAlign w:val="top"/>
          </w:tcPr>
          <w:p>
            <w:pPr>
              <w:pStyle w:val="TableText"/>
              <w:ind w:left="176"/>
              <w:spacing w:before="158" w:line="219" w:lineRule="auto"/>
              <w:rPr>
                <w:sz w:val="18"/>
                <w:szCs w:val="18"/>
              </w:rPr>
            </w:pPr>
            <w:r>
              <w:rPr>
                <w:sz w:val="18"/>
                <w:szCs w:val="18"/>
                <w:color w:val="212529"/>
                <w:spacing w:val="-2"/>
              </w:rPr>
              <w:t>抚恤金</w:t>
            </w:r>
          </w:p>
        </w:tc>
        <w:tc>
          <w:tcPr>
            <w:tcW w:w="1034" w:type="dxa"/>
            <w:vAlign w:val="top"/>
          </w:tcPr>
          <w:p>
            <w:pPr>
              <w:rPr>
                <w:rFonts w:ascii="Arial"/>
                <w:sz w:val="21"/>
              </w:rPr>
            </w:pPr>
            <w:r/>
          </w:p>
        </w:tc>
        <w:tc>
          <w:tcPr>
            <w:tcW w:w="824" w:type="dxa"/>
            <w:vAlign w:val="top"/>
          </w:tcPr>
          <w:p>
            <w:pPr>
              <w:pStyle w:val="TableText"/>
              <w:ind w:left="1"/>
              <w:spacing w:before="158" w:line="239" w:lineRule="auto"/>
              <w:rPr>
                <w:sz w:val="18"/>
                <w:szCs w:val="18"/>
              </w:rPr>
            </w:pPr>
            <w:r>
              <w:rPr>
                <w:sz w:val="18"/>
                <w:szCs w:val="18"/>
                <w:color w:val="212529"/>
                <w:spacing w:val="-2"/>
              </w:rPr>
              <w:t>30224</w:t>
            </w:r>
          </w:p>
        </w:tc>
        <w:tc>
          <w:tcPr>
            <w:tcW w:w="1303" w:type="dxa"/>
            <w:vAlign w:val="top"/>
          </w:tcPr>
          <w:p>
            <w:pPr>
              <w:pStyle w:val="TableText"/>
              <w:ind w:left="189"/>
              <w:spacing w:before="158" w:line="219" w:lineRule="auto"/>
              <w:rPr>
                <w:sz w:val="18"/>
                <w:szCs w:val="18"/>
              </w:rPr>
            </w:pPr>
            <w:r>
              <w:rPr>
                <w:sz w:val="18"/>
                <w:szCs w:val="18"/>
                <w:color w:val="212529"/>
                <w:spacing w:val="-2"/>
              </w:rPr>
              <w:t>被装购置费</w:t>
            </w:r>
          </w:p>
        </w:tc>
        <w:tc>
          <w:tcPr>
            <w:tcW w:w="854" w:type="dxa"/>
            <w:vAlign w:val="top"/>
          </w:tcPr>
          <w:p>
            <w:pPr>
              <w:rPr>
                <w:rFonts w:ascii="Arial"/>
                <w:sz w:val="21"/>
              </w:rPr>
            </w:pPr>
            <w:r/>
          </w:p>
        </w:tc>
        <w:tc>
          <w:tcPr>
            <w:tcW w:w="839" w:type="dxa"/>
            <w:vAlign w:val="top"/>
          </w:tcPr>
          <w:p>
            <w:pPr>
              <w:ind w:left="9"/>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29" w:type="dxa"/>
            <w:vAlign w:val="top"/>
          </w:tcPr>
          <w:p>
            <w:pPr>
              <w:ind w:left="9"/>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6"/>
              <w:spacing w:before="158" w:line="239" w:lineRule="auto"/>
              <w:rPr>
                <w:sz w:val="18"/>
                <w:szCs w:val="18"/>
              </w:rPr>
            </w:pPr>
            <w:r>
              <w:rPr>
                <w:sz w:val="18"/>
                <w:szCs w:val="18"/>
                <w:color w:val="212529"/>
                <w:spacing w:val="-2"/>
              </w:rPr>
              <w:t>31303</w:t>
            </w:r>
          </w:p>
        </w:tc>
        <w:tc>
          <w:tcPr>
            <w:tcW w:w="1783" w:type="dxa"/>
            <w:vAlign w:val="top"/>
          </w:tcPr>
          <w:p>
            <w:pPr>
              <w:pStyle w:val="TableText"/>
              <w:ind w:left="8" w:right="145" w:firstLine="180"/>
              <w:spacing w:before="53" w:line="221" w:lineRule="auto"/>
              <w:rPr>
                <w:sz w:val="18"/>
                <w:szCs w:val="18"/>
              </w:rPr>
            </w:pPr>
            <w:r>
              <w:rPr>
                <w:sz w:val="18"/>
                <w:szCs w:val="18"/>
                <w:color w:val="212529"/>
                <w:spacing w:val="-1"/>
              </w:rPr>
              <w:t>补充全国社会保障</w:t>
            </w:r>
            <w:r>
              <w:rPr>
                <w:sz w:val="18"/>
                <w:szCs w:val="18"/>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sz w:val="18"/>
                <w:szCs w:val="18"/>
              </w:rPr>
            </w:pPr>
            <w:r>
              <w:rPr>
                <w:sz w:val="18"/>
                <w:szCs w:val="18"/>
                <w:color w:val="212529"/>
                <w:spacing w:val="-2"/>
              </w:rPr>
              <w:t>30305</w:t>
            </w:r>
          </w:p>
        </w:tc>
        <w:tc>
          <w:tcPr>
            <w:tcW w:w="1618" w:type="dxa"/>
            <w:vAlign w:val="top"/>
          </w:tcPr>
          <w:p>
            <w:pPr>
              <w:pStyle w:val="TableText"/>
              <w:ind w:left="183"/>
              <w:spacing w:before="160" w:line="219" w:lineRule="auto"/>
              <w:rPr>
                <w:sz w:val="18"/>
                <w:szCs w:val="18"/>
              </w:rPr>
            </w:pPr>
            <w:r>
              <w:rPr>
                <w:sz w:val="18"/>
                <w:szCs w:val="18"/>
                <w:color w:val="212529"/>
                <w:spacing w:val="-3"/>
              </w:rPr>
              <w:t>生活补助</w:t>
            </w:r>
          </w:p>
        </w:tc>
        <w:tc>
          <w:tcPr>
            <w:tcW w:w="1034" w:type="dxa"/>
            <w:vAlign w:val="top"/>
          </w:tcPr>
          <w:p>
            <w:pPr>
              <w:rPr>
                <w:rFonts w:ascii="Arial"/>
                <w:sz w:val="21"/>
              </w:rPr>
            </w:pPr>
            <w:r/>
          </w:p>
        </w:tc>
        <w:tc>
          <w:tcPr>
            <w:tcW w:w="824" w:type="dxa"/>
            <w:vAlign w:val="top"/>
          </w:tcPr>
          <w:p>
            <w:pPr>
              <w:pStyle w:val="TableText"/>
              <w:ind w:left="1"/>
              <w:spacing w:before="159" w:line="239" w:lineRule="auto"/>
              <w:rPr>
                <w:sz w:val="18"/>
                <w:szCs w:val="18"/>
              </w:rPr>
            </w:pPr>
            <w:r>
              <w:rPr>
                <w:sz w:val="18"/>
                <w:szCs w:val="18"/>
                <w:color w:val="212529"/>
                <w:spacing w:val="-2"/>
              </w:rPr>
              <w:t>30225</w:t>
            </w:r>
          </w:p>
        </w:tc>
        <w:tc>
          <w:tcPr>
            <w:tcW w:w="1303" w:type="dxa"/>
            <w:vAlign w:val="top"/>
          </w:tcPr>
          <w:p>
            <w:pPr>
              <w:pStyle w:val="TableText"/>
              <w:ind w:left="189"/>
              <w:spacing w:before="160" w:line="219" w:lineRule="auto"/>
              <w:rPr>
                <w:sz w:val="18"/>
                <w:szCs w:val="18"/>
              </w:rPr>
            </w:pPr>
            <w:r>
              <w:rPr>
                <w:sz w:val="18"/>
                <w:szCs w:val="18"/>
                <w:color w:val="212529"/>
                <w:spacing w:val="-2"/>
              </w:rPr>
              <w:t>专用燃料费</w:t>
            </w:r>
          </w:p>
        </w:tc>
        <w:tc>
          <w:tcPr>
            <w:tcW w:w="854" w:type="dxa"/>
            <w:vAlign w:val="top"/>
          </w:tcPr>
          <w:p>
            <w:pPr>
              <w:rPr>
                <w:rFonts w:ascii="Arial"/>
                <w:sz w:val="21"/>
              </w:rPr>
            </w:pPr>
            <w:r/>
          </w:p>
        </w:tc>
        <w:tc>
          <w:tcPr>
            <w:tcW w:w="839" w:type="dxa"/>
            <w:vAlign w:val="top"/>
          </w:tcPr>
          <w:p>
            <w:pPr>
              <w:pStyle w:val="TableText"/>
              <w:ind w:left="9"/>
              <w:spacing w:before="159" w:line="239" w:lineRule="auto"/>
              <w:rPr>
                <w:sz w:val="18"/>
                <w:szCs w:val="18"/>
              </w:rPr>
            </w:pPr>
            <w:r>
              <w:rPr>
                <w:sz w:val="18"/>
                <w:szCs w:val="18"/>
                <w:color w:val="212529"/>
                <w:spacing w:val="-2"/>
              </w:rPr>
              <w:t>31001</w:t>
            </w:r>
          </w:p>
        </w:tc>
        <w:tc>
          <w:tcPr>
            <w:tcW w:w="1229" w:type="dxa"/>
            <w:vAlign w:val="top"/>
          </w:tcPr>
          <w:p>
            <w:pPr>
              <w:pStyle w:val="TableText"/>
              <w:ind w:left="5" w:right="138" w:firstLine="179"/>
              <w:spacing w:before="54" w:line="218" w:lineRule="auto"/>
              <w:rPr>
                <w:sz w:val="18"/>
                <w:szCs w:val="18"/>
              </w:rPr>
            </w:pPr>
            <w:r>
              <w:rPr>
                <w:sz w:val="18"/>
                <w:szCs w:val="18"/>
                <w:color w:val="212529"/>
                <w:spacing w:val="-2"/>
              </w:rPr>
              <w:t>房屋建筑物</w:t>
            </w:r>
            <w:r>
              <w:rPr>
                <w:sz w:val="18"/>
                <w:szCs w:val="18"/>
                <w:color w:val="212529"/>
                <w:spacing w:val="-3"/>
              </w:rPr>
              <w:t>构建</w:t>
            </w:r>
          </w:p>
        </w:tc>
        <w:tc>
          <w:tcPr>
            <w:tcW w:w="1124" w:type="dxa"/>
            <w:vAlign w:val="top"/>
          </w:tcPr>
          <w:p>
            <w:pPr>
              <w:rPr>
                <w:rFonts w:ascii="Arial"/>
                <w:sz w:val="21"/>
              </w:rPr>
            </w:pPr>
            <w:r/>
          </w:p>
        </w:tc>
        <w:tc>
          <w:tcPr>
            <w:tcW w:w="839" w:type="dxa"/>
            <w:vAlign w:val="top"/>
          </w:tcPr>
          <w:p>
            <w:pPr>
              <w:pStyle w:val="TableText"/>
              <w:ind w:left="16"/>
              <w:spacing w:before="159" w:line="239" w:lineRule="auto"/>
              <w:rPr>
                <w:sz w:val="18"/>
                <w:szCs w:val="18"/>
              </w:rPr>
            </w:pPr>
            <w:r>
              <w:rPr>
                <w:sz w:val="18"/>
                <w:szCs w:val="18"/>
                <w:color w:val="212529"/>
                <w:spacing w:val="-2"/>
              </w:rPr>
              <w:t>31304</w:t>
            </w:r>
          </w:p>
        </w:tc>
        <w:tc>
          <w:tcPr>
            <w:tcW w:w="1783" w:type="dxa"/>
            <w:vAlign w:val="top"/>
          </w:tcPr>
          <w:p>
            <w:pPr>
              <w:pStyle w:val="TableText"/>
              <w:ind w:left="8" w:right="145" w:firstLine="180"/>
              <w:spacing w:before="54" w:line="218" w:lineRule="auto"/>
              <w:rPr>
                <w:sz w:val="18"/>
                <w:szCs w:val="18"/>
              </w:rPr>
            </w:pPr>
            <w:r>
              <w:rPr>
                <w:sz w:val="18"/>
                <w:szCs w:val="18"/>
                <w:color w:val="212529"/>
                <w:spacing w:val="-1"/>
              </w:rPr>
              <w:t>对机关事业单位职</w:t>
            </w:r>
            <w:r>
              <w:rPr>
                <w:sz w:val="18"/>
                <w:szCs w:val="18"/>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sz w:val="18"/>
                <w:szCs w:val="18"/>
              </w:rPr>
            </w:pPr>
            <w:r>
              <w:rPr>
                <w:sz w:val="18"/>
                <w:szCs w:val="18"/>
                <w:color w:val="212529"/>
                <w:spacing w:val="-2"/>
              </w:rPr>
              <w:t>30306</w:t>
            </w:r>
          </w:p>
        </w:tc>
        <w:tc>
          <w:tcPr>
            <w:tcW w:w="1618" w:type="dxa"/>
            <w:vAlign w:val="top"/>
          </w:tcPr>
          <w:p>
            <w:pPr>
              <w:pStyle w:val="TableText"/>
              <w:ind w:left="178"/>
              <w:spacing w:before="160" w:line="219" w:lineRule="auto"/>
              <w:rPr>
                <w:sz w:val="18"/>
                <w:szCs w:val="18"/>
              </w:rPr>
            </w:pPr>
            <w:r>
              <w:rPr>
                <w:sz w:val="18"/>
                <w:szCs w:val="18"/>
                <w:color w:val="212529"/>
                <w:spacing w:val="-2"/>
              </w:rPr>
              <w:t>救济费</w:t>
            </w:r>
          </w:p>
        </w:tc>
        <w:tc>
          <w:tcPr>
            <w:tcW w:w="1034" w:type="dxa"/>
            <w:vAlign w:val="top"/>
          </w:tcPr>
          <w:p>
            <w:pPr>
              <w:rPr>
                <w:rFonts w:ascii="Arial"/>
                <w:sz w:val="21"/>
              </w:rPr>
            </w:pPr>
            <w:r/>
          </w:p>
        </w:tc>
        <w:tc>
          <w:tcPr>
            <w:tcW w:w="824" w:type="dxa"/>
            <w:vAlign w:val="top"/>
          </w:tcPr>
          <w:p>
            <w:pPr>
              <w:pStyle w:val="TableText"/>
              <w:ind w:left="1"/>
              <w:spacing w:before="160" w:line="239" w:lineRule="auto"/>
              <w:rPr>
                <w:sz w:val="18"/>
                <w:szCs w:val="18"/>
              </w:rPr>
            </w:pPr>
            <w:r>
              <w:rPr>
                <w:sz w:val="18"/>
                <w:szCs w:val="18"/>
                <w:color w:val="212529"/>
                <w:spacing w:val="-2"/>
              </w:rPr>
              <w:t>30226</w:t>
            </w:r>
          </w:p>
        </w:tc>
        <w:tc>
          <w:tcPr>
            <w:tcW w:w="1303" w:type="dxa"/>
            <w:vAlign w:val="top"/>
          </w:tcPr>
          <w:p>
            <w:pPr>
              <w:pStyle w:val="TableText"/>
              <w:ind w:left="194"/>
              <w:spacing w:before="160" w:line="219" w:lineRule="auto"/>
              <w:rPr>
                <w:sz w:val="18"/>
                <w:szCs w:val="18"/>
              </w:rPr>
            </w:pPr>
            <w:r>
              <w:rPr>
                <w:sz w:val="18"/>
                <w:szCs w:val="18"/>
                <w:color w:val="212529"/>
                <w:spacing w:val="-3"/>
              </w:rPr>
              <w:t>劳务费</w:t>
            </w:r>
          </w:p>
        </w:tc>
        <w:tc>
          <w:tcPr>
            <w:tcW w:w="854" w:type="dxa"/>
            <w:vAlign w:val="top"/>
          </w:tcPr>
          <w:p>
            <w:pPr>
              <w:rPr>
                <w:rFonts w:ascii="Arial"/>
                <w:sz w:val="21"/>
              </w:rPr>
            </w:pPr>
            <w:r/>
          </w:p>
        </w:tc>
        <w:tc>
          <w:tcPr>
            <w:tcW w:w="839" w:type="dxa"/>
            <w:vAlign w:val="top"/>
          </w:tcPr>
          <w:p>
            <w:pPr>
              <w:pStyle w:val="TableText"/>
              <w:ind w:left="9"/>
              <w:spacing w:before="160" w:line="239" w:lineRule="auto"/>
              <w:rPr>
                <w:sz w:val="18"/>
                <w:szCs w:val="18"/>
              </w:rPr>
            </w:pPr>
            <w:r>
              <w:rPr>
                <w:sz w:val="18"/>
                <w:szCs w:val="18"/>
                <w:color w:val="212529"/>
                <w:spacing w:val="-2"/>
              </w:rPr>
              <w:t>31002</w:t>
            </w:r>
          </w:p>
        </w:tc>
        <w:tc>
          <w:tcPr>
            <w:tcW w:w="1229" w:type="dxa"/>
            <w:vAlign w:val="top"/>
          </w:tcPr>
          <w:p>
            <w:pPr>
              <w:pStyle w:val="TableText"/>
              <w:ind w:left="5" w:right="138" w:firstLine="181"/>
              <w:spacing w:before="56" w:line="220" w:lineRule="auto"/>
              <w:rPr>
                <w:sz w:val="18"/>
                <w:szCs w:val="18"/>
              </w:rPr>
            </w:pPr>
            <w:r>
              <w:rPr>
                <w:sz w:val="18"/>
                <w:szCs w:val="18"/>
                <w:color w:val="212529"/>
                <w:spacing w:val="-3"/>
              </w:rPr>
              <w:t>办公设备购</w:t>
            </w:r>
            <w:r>
              <w:rPr>
                <w:sz w:val="18"/>
                <w:szCs w:val="18"/>
                <w:color w:val="212529"/>
              </w:rPr>
              <w:t>置</w:t>
            </w:r>
          </w:p>
        </w:tc>
        <w:tc>
          <w:tcPr>
            <w:tcW w:w="1124" w:type="dxa"/>
            <w:vAlign w:val="top"/>
          </w:tcPr>
          <w:p>
            <w:pPr>
              <w:rPr>
                <w:rFonts w:ascii="Arial"/>
                <w:sz w:val="21"/>
              </w:rPr>
            </w:pPr>
            <w:r/>
          </w:p>
        </w:tc>
        <w:tc>
          <w:tcPr>
            <w:tcW w:w="839" w:type="dxa"/>
            <w:vAlign w:val="top"/>
          </w:tcPr>
          <w:p>
            <w:pPr>
              <w:ind w:left="15"/>
              <w:spacing w:before="182"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783" w:type="dxa"/>
            <w:vAlign w:val="top"/>
          </w:tcPr>
          <w:p>
            <w:pPr>
              <w:ind w:left="3"/>
              <w:spacing w:before="158"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sz w:val="18"/>
                <w:szCs w:val="18"/>
              </w:rPr>
            </w:pPr>
            <w:r>
              <w:rPr>
                <w:sz w:val="18"/>
                <w:szCs w:val="18"/>
                <w:color w:val="212529"/>
                <w:spacing w:val="-2"/>
              </w:rPr>
              <w:t>30307</w:t>
            </w:r>
          </w:p>
        </w:tc>
        <w:tc>
          <w:tcPr>
            <w:tcW w:w="1618" w:type="dxa"/>
            <w:vAlign w:val="top"/>
          </w:tcPr>
          <w:p>
            <w:pPr>
              <w:pStyle w:val="TableText"/>
              <w:ind w:left="185"/>
              <w:spacing w:before="162" w:line="219" w:lineRule="auto"/>
              <w:rPr>
                <w:sz w:val="18"/>
                <w:szCs w:val="18"/>
              </w:rPr>
            </w:pPr>
            <w:r>
              <w:rPr>
                <w:sz w:val="18"/>
                <w:szCs w:val="18"/>
                <w:color w:val="212529"/>
                <w:spacing w:val="-3"/>
              </w:rPr>
              <w:t>医疗费补助</w:t>
            </w:r>
          </w:p>
        </w:tc>
        <w:tc>
          <w:tcPr>
            <w:tcW w:w="1034" w:type="dxa"/>
            <w:vAlign w:val="top"/>
          </w:tcPr>
          <w:p>
            <w:pPr>
              <w:rPr>
                <w:rFonts w:ascii="Arial"/>
                <w:sz w:val="21"/>
              </w:rPr>
            </w:pPr>
            <w:r/>
          </w:p>
        </w:tc>
        <w:tc>
          <w:tcPr>
            <w:tcW w:w="824" w:type="dxa"/>
            <w:vAlign w:val="top"/>
          </w:tcPr>
          <w:p>
            <w:pPr>
              <w:pStyle w:val="TableText"/>
              <w:ind w:left="1"/>
              <w:spacing w:before="161" w:line="239" w:lineRule="auto"/>
              <w:rPr>
                <w:sz w:val="18"/>
                <w:szCs w:val="18"/>
              </w:rPr>
            </w:pPr>
            <w:r>
              <w:rPr>
                <w:sz w:val="18"/>
                <w:szCs w:val="18"/>
                <w:color w:val="212529"/>
                <w:spacing w:val="-2"/>
              </w:rPr>
              <w:t>30227</w:t>
            </w:r>
          </w:p>
        </w:tc>
        <w:tc>
          <w:tcPr>
            <w:tcW w:w="1303" w:type="dxa"/>
            <w:vAlign w:val="top"/>
          </w:tcPr>
          <w:p>
            <w:pPr>
              <w:pStyle w:val="TableText"/>
              <w:ind w:left="188"/>
              <w:spacing w:before="161" w:line="219" w:lineRule="auto"/>
              <w:rPr>
                <w:sz w:val="18"/>
                <w:szCs w:val="18"/>
              </w:rPr>
            </w:pPr>
            <w:r>
              <w:rPr>
                <w:sz w:val="18"/>
                <w:szCs w:val="18"/>
                <w:color w:val="212529"/>
                <w:spacing w:val="-2"/>
              </w:rPr>
              <w:t>委托业务费</w:t>
            </w:r>
          </w:p>
        </w:tc>
        <w:tc>
          <w:tcPr>
            <w:tcW w:w="854" w:type="dxa"/>
            <w:vAlign w:val="top"/>
          </w:tcPr>
          <w:p>
            <w:pPr>
              <w:rPr>
                <w:rFonts w:ascii="Arial"/>
                <w:sz w:val="21"/>
              </w:rPr>
            </w:pPr>
            <w:r/>
          </w:p>
        </w:tc>
        <w:tc>
          <w:tcPr>
            <w:tcW w:w="839" w:type="dxa"/>
            <w:vAlign w:val="top"/>
          </w:tcPr>
          <w:p>
            <w:pPr>
              <w:pStyle w:val="TableText"/>
              <w:ind w:left="9"/>
              <w:spacing w:before="161" w:line="239" w:lineRule="auto"/>
              <w:rPr>
                <w:sz w:val="18"/>
                <w:szCs w:val="18"/>
              </w:rPr>
            </w:pPr>
            <w:r>
              <w:rPr>
                <w:sz w:val="18"/>
                <w:szCs w:val="18"/>
                <w:color w:val="212529"/>
                <w:spacing w:val="-2"/>
              </w:rPr>
              <w:t>31003</w:t>
            </w:r>
          </w:p>
        </w:tc>
        <w:tc>
          <w:tcPr>
            <w:tcW w:w="1229" w:type="dxa"/>
            <w:vAlign w:val="top"/>
          </w:tcPr>
          <w:p>
            <w:pPr>
              <w:pStyle w:val="TableText"/>
              <w:ind w:left="5" w:right="138" w:firstLine="177"/>
              <w:spacing w:before="57" w:line="220" w:lineRule="auto"/>
              <w:rPr>
                <w:sz w:val="18"/>
                <w:szCs w:val="18"/>
              </w:rPr>
            </w:pPr>
            <w:r>
              <w:rPr>
                <w:sz w:val="18"/>
                <w:szCs w:val="18"/>
                <w:color w:val="212529"/>
                <w:spacing w:val="-2"/>
              </w:rPr>
              <w:t>专用设备购</w:t>
            </w:r>
            <w:r>
              <w:rPr>
                <w:sz w:val="18"/>
                <w:szCs w:val="18"/>
                <w:color w:val="212529"/>
              </w:rPr>
              <w:t>置</w:t>
            </w:r>
          </w:p>
        </w:tc>
        <w:tc>
          <w:tcPr>
            <w:tcW w:w="1124" w:type="dxa"/>
            <w:vAlign w:val="top"/>
          </w:tcPr>
          <w:p>
            <w:pPr>
              <w:rPr>
                <w:rFonts w:ascii="Arial"/>
                <w:sz w:val="21"/>
              </w:rPr>
            </w:pPr>
            <w:r/>
          </w:p>
        </w:tc>
        <w:tc>
          <w:tcPr>
            <w:tcW w:w="839" w:type="dxa"/>
            <w:vAlign w:val="top"/>
          </w:tcPr>
          <w:p>
            <w:pPr>
              <w:pStyle w:val="TableText"/>
              <w:ind w:left="16"/>
              <w:spacing w:before="161" w:line="239" w:lineRule="auto"/>
              <w:rPr>
                <w:sz w:val="18"/>
                <w:szCs w:val="18"/>
              </w:rPr>
            </w:pPr>
            <w:r>
              <w:rPr>
                <w:sz w:val="18"/>
                <w:szCs w:val="18"/>
                <w:color w:val="212529"/>
                <w:spacing w:val="-2"/>
              </w:rPr>
              <w:t>39907</w:t>
            </w:r>
          </w:p>
        </w:tc>
        <w:tc>
          <w:tcPr>
            <w:tcW w:w="1783" w:type="dxa"/>
            <w:vAlign w:val="top"/>
          </w:tcPr>
          <w:p>
            <w:pPr>
              <w:pStyle w:val="TableText"/>
              <w:ind w:left="206"/>
              <w:spacing w:before="161" w:line="219" w:lineRule="auto"/>
              <w:rPr>
                <w:sz w:val="18"/>
                <w:szCs w:val="18"/>
              </w:rPr>
            </w:pPr>
            <w:r>
              <w:rPr>
                <w:sz w:val="18"/>
                <w:szCs w:val="18"/>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2" w:line="239" w:lineRule="auto"/>
              <w:rPr>
                <w:sz w:val="18"/>
                <w:szCs w:val="18"/>
              </w:rPr>
            </w:pPr>
            <w:r>
              <w:rPr>
                <w:sz w:val="18"/>
                <w:szCs w:val="18"/>
                <w:color w:val="212529"/>
                <w:spacing w:val="-2"/>
              </w:rPr>
              <w:t>30308</w:t>
            </w:r>
          </w:p>
        </w:tc>
        <w:tc>
          <w:tcPr>
            <w:tcW w:w="1618" w:type="dxa"/>
            <w:vAlign w:val="top"/>
          </w:tcPr>
          <w:p>
            <w:pPr>
              <w:pStyle w:val="TableText"/>
              <w:ind w:left="177"/>
              <w:spacing w:before="223" w:line="219" w:lineRule="auto"/>
              <w:rPr>
                <w:sz w:val="18"/>
                <w:szCs w:val="18"/>
              </w:rPr>
            </w:pPr>
            <w:r>
              <w:rPr>
                <w:sz w:val="18"/>
                <w:szCs w:val="18"/>
                <w:color w:val="212529"/>
                <w:spacing w:val="-2"/>
              </w:rPr>
              <w:t>助学金</w:t>
            </w:r>
          </w:p>
        </w:tc>
        <w:tc>
          <w:tcPr>
            <w:tcW w:w="1034" w:type="dxa"/>
            <w:vAlign w:val="top"/>
          </w:tcPr>
          <w:p>
            <w:pPr>
              <w:rPr>
                <w:rFonts w:ascii="Arial"/>
                <w:sz w:val="21"/>
              </w:rPr>
            </w:pPr>
            <w:r/>
          </w:p>
        </w:tc>
        <w:tc>
          <w:tcPr>
            <w:tcW w:w="824" w:type="dxa"/>
            <w:vAlign w:val="top"/>
          </w:tcPr>
          <w:p>
            <w:pPr>
              <w:pStyle w:val="TableText"/>
              <w:ind w:left="1"/>
              <w:spacing w:before="222" w:line="239" w:lineRule="auto"/>
              <w:rPr>
                <w:sz w:val="18"/>
                <w:szCs w:val="18"/>
              </w:rPr>
            </w:pPr>
            <w:r>
              <w:rPr>
                <w:sz w:val="18"/>
                <w:szCs w:val="18"/>
                <w:color w:val="212529"/>
                <w:spacing w:val="-2"/>
              </w:rPr>
              <w:t>30228</w:t>
            </w:r>
          </w:p>
        </w:tc>
        <w:tc>
          <w:tcPr>
            <w:tcW w:w="1303" w:type="dxa"/>
            <w:vAlign w:val="top"/>
          </w:tcPr>
          <w:p>
            <w:pPr>
              <w:pStyle w:val="TableText"/>
              <w:ind w:left="191"/>
              <w:spacing w:before="222" w:line="218" w:lineRule="auto"/>
              <w:rPr>
                <w:sz w:val="18"/>
                <w:szCs w:val="18"/>
              </w:rPr>
            </w:pPr>
            <w:r>
              <w:rPr>
                <w:sz w:val="18"/>
                <w:szCs w:val="18"/>
                <w:color w:val="212529"/>
                <w:spacing w:val="-2"/>
              </w:rPr>
              <w:t>工会经费</w:t>
            </w:r>
          </w:p>
        </w:tc>
        <w:tc>
          <w:tcPr>
            <w:tcW w:w="854" w:type="dxa"/>
            <w:vAlign w:val="top"/>
          </w:tcPr>
          <w:p>
            <w:pPr>
              <w:pStyle w:val="TableText"/>
              <w:ind w:right="29"/>
              <w:spacing w:before="223" w:line="238" w:lineRule="auto"/>
              <w:jc w:val="right"/>
              <w:rPr>
                <w:sz w:val="18"/>
                <w:szCs w:val="18"/>
              </w:rPr>
            </w:pPr>
            <w:r>
              <w:rPr>
                <w:sz w:val="18"/>
                <w:szCs w:val="18"/>
                <w:color w:val="212529"/>
                <w:spacing w:val="-2"/>
              </w:rPr>
              <w:t>41.87</w:t>
            </w:r>
          </w:p>
        </w:tc>
        <w:tc>
          <w:tcPr>
            <w:tcW w:w="839" w:type="dxa"/>
            <w:vAlign w:val="top"/>
          </w:tcPr>
          <w:p>
            <w:pPr>
              <w:pStyle w:val="TableText"/>
              <w:ind w:left="9"/>
              <w:spacing w:before="222" w:line="239" w:lineRule="auto"/>
              <w:rPr>
                <w:sz w:val="18"/>
                <w:szCs w:val="18"/>
              </w:rPr>
            </w:pPr>
            <w:r>
              <w:rPr>
                <w:sz w:val="18"/>
                <w:szCs w:val="18"/>
                <w:color w:val="212529"/>
                <w:spacing w:val="-2"/>
              </w:rPr>
              <w:t>31005</w:t>
            </w:r>
          </w:p>
        </w:tc>
        <w:tc>
          <w:tcPr>
            <w:tcW w:w="1229" w:type="dxa"/>
            <w:vAlign w:val="top"/>
          </w:tcPr>
          <w:p>
            <w:pPr>
              <w:pStyle w:val="TableText"/>
              <w:ind w:left="5" w:right="138" w:firstLine="176"/>
              <w:spacing w:before="118" w:line="218" w:lineRule="auto"/>
              <w:rPr>
                <w:sz w:val="18"/>
                <w:szCs w:val="18"/>
              </w:rPr>
            </w:pPr>
            <w:r>
              <w:rPr>
                <w:sz w:val="18"/>
                <w:szCs w:val="18"/>
                <w:color w:val="212529"/>
                <w:spacing w:val="-2"/>
              </w:rPr>
              <w:t>基础设施建</w:t>
            </w:r>
            <w:r>
              <w:rPr>
                <w:sz w:val="18"/>
                <w:szCs w:val="18"/>
                <w:color w:val="212529"/>
              </w:rPr>
              <w:t>设</w:t>
            </w:r>
          </w:p>
        </w:tc>
        <w:tc>
          <w:tcPr>
            <w:tcW w:w="1124" w:type="dxa"/>
            <w:vAlign w:val="top"/>
          </w:tcPr>
          <w:p>
            <w:pPr>
              <w:rPr>
                <w:rFonts w:ascii="Arial"/>
                <w:sz w:val="21"/>
              </w:rPr>
            </w:pPr>
            <w:r/>
          </w:p>
        </w:tc>
        <w:tc>
          <w:tcPr>
            <w:tcW w:w="839" w:type="dxa"/>
            <w:vAlign w:val="top"/>
          </w:tcPr>
          <w:p>
            <w:pPr>
              <w:pStyle w:val="TableText"/>
              <w:ind w:left="16"/>
              <w:spacing w:before="222" w:line="239" w:lineRule="auto"/>
              <w:rPr>
                <w:sz w:val="18"/>
                <w:szCs w:val="18"/>
              </w:rPr>
            </w:pPr>
            <w:r>
              <w:rPr>
                <w:sz w:val="18"/>
                <w:szCs w:val="18"/>
                <w:color w:val="212529"/>
                <w:spacing w:val="-2"/>
              </w:rPr>
              <w:t>39908</w:t>
            </w:r>
          </w:p>
        </w:tc>
        <w:tc>
          <w:tcPr>
            <w:tcW w:w="1783" w:type="dxa"/>
            <w:vAlign w:val="top"/>
          </w:tcPr>
          <w:p>
            <w:pPr>
              <w:pStyle w:val="TableText"/>
              <w:ind w:left="9" w:right="145" w:firstLine="179"/>
              <w:spacing w:before="13" w:line="207" w:lineRule="auto"/>
              <w:jc w:val="both"/>
              <w:rPr>
                <w:sz w:val="18"/>
                <w:szCs w:val="18"/>
              </w:rPr>
            </w:pPr>
            <w:r>
              <w:rPr>
                <w:sz w:val="18"/>
                <w:szCs w:val="18"/>
                <w:color w:val="212529"/>
                <w:spacing w:val="-1"/>
              </w:rPr>
              <w:t>对民间非营利组织</w:t>
            </w:r>
            <w:r>
              <w:rPr>
                <w:sz w:val="18"/>
                <w:szCs w:val="18"/>
                <w:color w:val="212529"/>
                <w:spacing w:val="-1"/>
              </w:rPr>
              <w:t>和群众性自治组织补</w:t>
            </w:r>
            <w:r>
              <w:rPr>
                <w:sz w:val="18"/>
                <w:szCs w:val="18"/>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3" w:line="239" w:lineRule="auto"/>
              <w:rPr>
                <w:sz w:val="18"/>
                <w:szCs w:val="18"/>
              </w:rPr>
            </w:pPr>
            <w:r>
              <w:rPr>
                <w:sz w:val="18"/>
                <w:szCs w:val="18"/>
                <w:color w:val="212529"/>
                <w:spacing w:val="-2"/>
              </w:rPr>
              <w:t>30309</w:t>
            </w:r>
          </w:p>
        </w:tc>
        <w:tc>
          <w:tcPr>
            <w:tcW w:w="1618" w:type="dxa"/>
            <w:vAlign w:val="top"/>
          </w:tcPr>
          <w:p>
            <w:pPr>
              <w:pStyle w:val="TableText"/>
              <w:ind w:left="178"/>
              <w:spacing w:before="163" w:line="219" w:lineRule="auto"/>
              <w:rPr>
                <w:sz w:val="18"/>
                <w:szCs w:val="18"/>
              </w:rPr>
            </w:pPr>
            <w:r>
              <w:rPr>
                <w:sz w:val="18"/>
                <w:szCs w:val="18"/>
                <w:color w:val="212529"/>
                <w:spacing w:val="-2"/>
              </w:rPr>
              <w:t>奖励金</w:t>
            </w:r>
          </w:p>
        </w:tc>
        <w:tc>
          <w:tcPr>
            <w:tcW w:w="1034" w:type="dxa"/>
            <w:vAlign w:val="top"/>
          </w:tcPr>
          <w:p>
            <w:pPr>
              <w:rPr>
                <w:rFonts w:ascii="Arial"/>
                <w:sz w:val="21"/>
              </w:rPr>
            </w:pPr>
            <w:r/>
          </w:p>
        </w:tc>
        <w:tc>
          <w:tcPr>
            <w:tcW w:w="824" w:type="dxa"/>
            <w:vAlign w:val="top"/>
          </w:tcPr>
          <w:p>
            <w:pPr>
              <w:pStyle w:val="TableText"/>
              <w:ind w:left="1"/>
              <w:spacing w:before="163" w:line="239" w:lineRule="auto"/>
              <w:rPr>
                <w:sz w:val="18"/>
                <w:szCs w:val="18"/>
              </w:rPr>
            </w:pPr>
            <w:r>
              <w:rPr>
                <w:sz w:val="18"/>
                <w:szCs w:val="18"/>
                <w:color w:val="212529"/>
                <w:spacing w:val="-2"/>
              </w:rPr>
              <w:t>30229</w:t>
            </w:r>
          </w:p>
        </w:tc>
        <w:tc>
          <w:tcPr>
            <w:tcW w:w="1303" w:type="dxa"/>
            <w:vAlign w:val="top"/>
          </w:tcPr>
          <w:p>
            <w:pPr>
              <w:pStyle w:val="TableText"/>
              <w:ind w:left="188"/>
              <w:spacing w:before="164" w:line="219" w:lineRule="auto"/>
              <w:rPr>
                <w:sz w:val="18"/>
                <w:szCs w:val="18"/>
              </w:rPr>
            </w:pPr>
            <w:r>
              <w:rPr>
                <w:sz w:val="18"/>
                <w:szCs w:val="18"/>
                <w:color w:val="212529"/>
                <w:spacing w:val="-2"/>
              </w:rPr>
              <w:t>福利费</w:t>
            </w:r>
          </w:p>
        </w:tc>
        <w:tc>
          <w:tcPr>
            <w:tcW w:w="854" w:type="dxa"/>
            <w:vAlign w:val="top"/>
          </w:tcPr>
          <w:p>
            <w:pPr>
              <w:rPr>
                <w:rFonts w:ascii="Arial"/>
                <w:sz w:val="21"/>
              </w:rPr>
            </w:pPr>
            <w:r/>
          </w:p>
        </w:tc>
        <w:tc>
          <w:tcPr>
            <w:tcW w:w="839" w:type="dxa"/>
            <w:vAlign w:val="top"/>
          </w:tcPr>
          <w:p>
            <w:pPr>
              <w:pStyle w:val="TableText"/>
              <w:ind w:left="9"/>
              <w:spacing w:before="163" w:line="239" w:lineRule="auto"/>
              <w:rPr>
                <w:sz w:val="18"/>
                <w:szCs w:val="18"/>
              </w:rPr>
            </w:pPr>
            <w:r>
              <w:rPr>
                <w:sz w:val="18"/>
                <w:szCs w:val="18"/>
                <w:color w:val="212529"/>
                <w:spacing w:val="-2"/>
              </w:rPr>
              <w:t>31006</w:t>
            </w:r>
          </w:p>
        </w:tc>
        <w:tc>
          <w:tcPr>
            <w:tcW w:w="1229" w:type="dxa"/>
            <w:vAlign w:val="top"/>
          </w:tcPr>
          <w:p>
            <w:pPr>
              <w:pStyle w:val="TableText"/>
              <w:ind w:left="185"/>
              <w:spacing w:before="163" w:line="219" w:lineRule="auto"/>
              <w:rPr>
                <w:sz w:val="18"/>
                <w:szCs w:val="18"/>
              </w:rPr>
            </w:pPr>
            <w:r>
              <w:rPr>
                <w:sz w:val="18"/>
                <w:szCs w:val="18"/>
                <w:color w:val="212529"/>
                <w:spacing w:val="-2"/>
              </w:rPr>
              <w:t>大型修缮</w:t>
            </w:r>
          </w:p>
        </w:tc>
        <w:tc>
          <w:tcPr>
            <w:tcW w:w="1124" w:type="dxa"/>
            <w:vAlign w:val="top"/>
          </w:tcPr>
          <w:p>
            <w:pPr>
              <w:rPr>
                <w:rFonts w:ascii="Arial"/>
                <w:sz w:val="21"/>
              </w:rPr>
            </w:pPr>
            <w:r/>
          </w:p>
        </w:tc>
        <w:tc>
          <w:tcPr>
            <w:tcW w:w="839" w:type="dxa"/>
            <w:vAlign w:val="top"/>
          </w:tcPr>
          <w:p>
            <w:pPr>
              <w:pStyle w:val="TableText"/>
              <w:ind w:left="16"/>
              <w:spacing w:before="163" w:line="239" w:lineRule="auto"/>
              <w:rPr>
                <w:sz w:val="18"/>
                <w:szCs w:val="18"/>
              </w:rPr>
            </w:pPr>
            <w:r>
              <w:rPr>
                <w:sz w:val="18"/>
                <w:szCs w:val="18"/>
                <w:color w:val="212529"/>
                <w:spacing w:val="-2"/>
              </w:rPr>
              <w:t>39909</w:t>
            </w:r>
          </w:p>
        </w:tc>
        <w:tc>
          <w:tcPr>
            <w:tcW w:w="1783" w:type="dxa"/>
            <w:vAlign w:val="top"/>
          </w:tcPr>
          <w:p>
            <w:pPr>
              <w:pStyle w:val="TableText"/>
              <w:ind w:left="190"/>
              <w:spacing w:before="164" w:line="219" w:lineRule="auto"/>
              <w:rPr>
                <w:sz w:val="18"/>
                <w:szCs w:val="18"/>
              </w:rPr>
            </w:pPr>
            <w:r>
              <w:rPr>
                <w:sz w:val="18"/>
                <w:szCs w:val="18"/>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sz w:val="18"/>
                <w:szCs w:val="18"/>
              </w:rPr>
            </w:pPr>
            <w:r>
              <w:rPr>
                <w:sz w:val="18"/>
                <w:szCs w:val="18"/>
                <w:color w:val="212529"/>
                <w:spacing w:val="-2"/>
              </w:rPr>
              <w:t>30310</w:t>
            </w:r>
          </w:p>
        </w:tc>
        <w:tc>
          <w:tcPr>
            <w:tcW w:w="1618" w:type="dxa"/>
            <w:vAlign w:val="top"/>
          </w:tcPr>
          <w:p>
            <w:pPr>
              <w:pStyle w:val="TableText"/>
              <w:ind w:right="172" w:firstLine="177"/>
              <w:spacing w:before="59" w:line="218" w:lineRule="auto"/>
              <w:rPr>
                <w:sz w:val="18"/>
                <w:szCs w:val="18"/>
              </w:rPr>
            </w:pPr>
            <w:r>
              <w:rPr>
                <w:sz w:val="18"/>
                <w:szCs w:val="18"/>
                <w:color w:val="212529"/>
                <w:spacing w:val="-2"/>
              </w:rPr>
              <w:t>个人农业生产补</w:t>
            </w:r>
            <w:r>
              <w:rPr>
                <w:sz w:val="18"/>
                <w:szCs w:val="18"/>
                <w:color w:val="212529"/>
              </w:rPr>
              <w:t>贴</w:t>
            </w:r>
          </w:p>
        </w:tc>
        <w:tc>
          <w:tcPr>
            <w:tcW w:w="1034" w:type="dxa"/>
            <w:vAlign w:val="top"/>
          </w:tcPr>
          <w:p>
            <w:pPr>
              <w:rPr>
                <w:rFonts w:ascii="Arial"/>
                <w:sz w:val="21"/>
              </w:rPr>
            </w:pPr>
            <w:r/>
          </w:p>
        </w:tc>
        <w:tc>
          <w:tcPr>
            <w:tcW w:w="824" w:type="dxa"/>
            <w:vAlign w:val="top"/>
          </w:tcPr>
          <w:p>
            <w:pPr>
              <w:pStyle w:val="TableText"/>
              <w:ind w:left="1"/>
              <w:spacing w:before="164" w:line="239" w:lineRule="auto"/>
              <w:rPr>
                <w:sz w:val="18"/>
                <w:szCs w:val="18"/>
              </w:rPr>
            </w:pPr>
            <w:r>
              <w:rPr>
                <w:sz w:val="18"/>
                <w:szCs w:val="18"/>
                <w:color w:val="212529"/>
                <w:spacing w:val="-2"/>
              </w:rPr>
              <w:t>30231</w:t>
            </w:r>
          </w:p>
        </w:tc>
        <w:tc>
          <w:tcPr>
            <w:tcW w:w="1303" w:type="dxa"/>
            <w:vAlign w:val="top"/>
          </w:tcPr>
          <w:p>
            <w:pPr>
              <w:pStyle w:val="TableText"/>
              <w:ind w:left="9" w:right="205" w:firstLine="185"/>
              <w:spacing w:before="59" w:line="218" w:lineRule="auto"/>
              <w:rPr>
                <w:sz w:val="18"/>
                <w:szCs w:val="18"/>
              </w:rPr>
            </w:pPr>
            <w:r>
              <w:rPr>
                <w:sz w:val="18"/>
                <w:szCs w:val="18"/>
                <w:color w:val="212529"/>
                <w:spacing w:val="-3"/>
              </w:rPr>
              <w:t>公务用车运</w:t>
            </w:r>
            <w:r>
              <w:rPr>
                <w:sz w:val="18"/>
                <w:szCs w:val="18"/>
                <w:color w:val="212529"/>
                <w:spacing w:val="-2"/>
              </w:rPr>
              <w:t>行维护费</w:t>
            </w:r>
          </w:p>
        </w:tc>
        <w:tc>
          <w:tcPr>
            <w:tcW w:w="854" w:type="dxa"/>
            <w:vAlign w:val="top"/>
          </w:tcPr>
          <w:p>
            <w:pPr>
              <w:rPr>
                <w:rFonts w:ascii="Arial"/>
                <w:sz w:val="21"/>
              </w:rPr>
            </w:pPr>
            <w:r/>
          </w:p>
        </w:tc>
        <w:tc>
          <w:tcPr>
            <w:tcW w:w="839" w:type="dxa"/>
            <w:vAlign w:val="top"/>
          </w:tcPr>
          <w:p>
            <w:pPr>
              <w:pStyle w:val="TableText"/>
              <w:ind w:left="9"/>
              <w:spacing w:before="164" w:line="239" w:lineRule="auto"/>
              <w:rPr>
                <w:sz w:val="18"/>
                <w:szCs w:val="18"/>
              </w:rPr>
            </w:pPr>
            <w:r>
              <w:rPr>
                <w:sz w:val="18"/>
                <w:szCs w:val="18"/>
                <w:color w:val="212529"/>
                <w:spacing w:val="-2"/>
              </w:rPr>
              <w:t>31007</w:t>
            </w:r>
          </w:p>
        </w:tc>
        <w:tc>
          <w:tcPr>
            <w:tcW w:w="1229" w:type="dxa"/>
            <w:vAlign w:val="top"/>
          </w:tcPr>
          <w:p>
            <w:pPr>
              <w:pStyle w:val="TableText"/>
              <w:ind w:left="5" w:right="138" w:firstLine="177"/>
              <w:spacing w:before="59" w:line="218" w:lineRule="auto"/>
              <w:rPr>
                <w:sz w:val="18"/>
                <w:szCs w:val="18"/>
              </w:rPr>
            </w:pPr>
            <w:r>
              <w:rPr>
                <w:sz w:val="18"/>
                <w:szCs w:val="18"/>
                <w:color w:val="212529"/>
                <w:spacing w:val="-2"/>
              </w:rPr>
              <w:t>信息网络及</w:t>
            </w:r>
            <w:r>
              <w:rPr>
                <w:sz w:val="18"/>
                <w:szCs w:val="18"/>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6"/>
              <w:spacing w:before="164" w:line="239" w:lineRule="auto"/>
              <w:rPr>
                <w:sz w:val="18"/>
                <w:szCs w:val="18"/>
              </w:rPr>
            </w:pPr>
            <w:r>
              <w:rPr>
                <w:sz w:val="18"/>
                <w:szCs w:val="18"/>
                <w:color w:val="212529"/>
                <w:spacing w:val="-2"/>
              </w:rPr>
              <w:t>39910</w:t>
            </w:r>
          </w:p>
        </w:tc>
        <w:tc>
          <w:tcPr>
            <w:tcW w:w="1783" w:type="dxa"/>
            <w:vAlign w:val="top"/>
          </w:tcPr>
          <w:p>
            <w:pPr>
              <w:pStyle w:val="TableText"/>
              <w:ind w:left="196"/>
              <w:spacing w:before="164" w:line="218" w:lineRule="auto"/>
              <w:rPr>
                <w:sz w:val="18"/>
                <w:szCs w:val="18"/>
              </w:rPr>
            </w:pPr>
            <w:r>
              <w:rPr>
                <w:sz w:val="18"/>
                <w:szCs w:val="18"/>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sz w:val="18"/>
                <w:szCs w:val="18"/>
              </w:rPr>
            </w:pPr>
            <w:r>
              <w:rPr>
                <w:sz w:val="18"/>
                <w:szCs w:val="18"/>
                <w:color w:val="212529"/>
                <w:spacing w:val="-2"/>
              </w:rPr>
              <w:t>30311</w:t>
            </w:r>
          </w:p>
        </w:tc>
        <w:tc>
          <w:tcPr>
            <w:tcW w:w="1618" w:type="dxa"/>
            <w:vAlign w:val="top"/>
          </w:tcPr>
          <w:p>
            <w:pPr>
              <w:pStyle w:val="TableText"/>
              <w:ind w:left="176"/>
              <w:spacing w:before="165" w:line="218" w:lineRule="auto"/>
              <w:rPr>
                <w:sz w:val="18"/>
                <w:szCs w:val="18"/>
              </w:rPr>
            </w:pPr>
            <w:r>
              <w:rPr>
                <w:sz w:val="18"/>
                <w:szCs w:val="18"/>
                <w:color w:val="212529"/>
                <w:spacing w:val="-1"/>
              </w:rPr>
              <w:t>代缴社会保险费</w:t>
            </w:r>
          </w:p>
        </w:tc>
        <w:tc>
          <w:tcPr>
            <w:tcW w:w="1034" w:type="dxa"/>
            <w:vAlign w:val="top"/>
          </w:tcPr>
          <w:p>
            <w:pPr>
              <w:rPr>
                <w:rFonts w:ascii="Arial"/>
                <w:sz w:val="21"/>
              </w:rPr>
            </w:pPr>
            <w:r/>
          </w:p>
        </w:tc>
        <w:tc>
          <w:tcPr>
            <w:tcW w:w="824" w:type="dxa"/>
            <w:vAlign w:val="top"/>
          </w:tcPr>
          <w:p>
            <w:pPr>
              <w:pStyle w:val="TableText"/>
              <w:ind w:left="1"/>
              <w:spacing w:before="165" w:line="239" w:lineRule="auto"/>
              <w:rPr>
                <w:sz w:val="18"/>
                <w:szCs w:val="18"/>
              </w:rPr>
            </w:pPr>
            <w:r>
              <w:rPr>
                <w:sz w:val="18"/>
                <w:szCs w:val="18"/>
                <w:color w:val="212529"/>
                <w:spacing w:val="-2"/>
              </w:rPr>
              <w:t>30239</w:t>
            </w:r>
          </w:p>
        </w:tc>
        <w:tc>
          <w:tcPr>
            <w:tcW w:w="1303" w:type="dxa"/>
            <w:vAlign w:val="top"/>
          </w:tcPr>
          <w:p>
            <w:pPr>
              <w:pStyle w:val="TableText"/>
              <w:ind w:left="9" w:right="205" w:firstLine="179"/>
              <w:spacing w:before="61" w:line="218" w:lineRule="auto"/>
              <w:rPr>
                <w:sz w:val="18"/>
                <w:szCs w:val="18"/>
              </w:rPr>
            </w:pPr>
            <w:r>
              <w:rPr>
                <w:sz w:val="18"/>
                <w:szCs w:val="18"/>
                <w:color w:val="212529"/>
                <w:spacing w:val="-2"/>
              </w:rPr>
              <w:t>其他交通费</w:t>
            </w:r>
            <w:r>
              <w:rPr>
                <w:sz w:val="18"/>
                <w:szCs w:val="18"/>
                <w:color w:val="212529"/>
              </w:rPr>
              <w:t>用</w:t>
            </w:r>
          </w:p>
        </w:tc>
        <w:tc>
          <w:tcPr>
            <w:tcW w:w="854" w:type="dxa"/>
            <w:vAlign w:val="top"/>
          </w:tcPr>
          <w:p>
            <w:pPr>
              <w:rPr>
                <w:rFonts w:ascii="Arial"/>
                <w:sz w:val="21"/>
              </w:rPr>
            </w:pPr>
            <w:r/>
          </w:p>
        </w:tc>
        <w:tc>
          <w:tcPr>
            <w:tcW w:w="839" w:type="dxa"/>
            <w:vAlign w:val="top"/>
          </w:tcPr>
          <w:p>
            <w:pPr>
              <w:pStyle w:val="TableText"/>
              <w:ind w:left="9"/>
              <w:spacing w:before="165" w:line="239" w:lineRule="auto"/>
              <w:rPr>
                <w:sz w:val="18"/>
                <w:szCs w:val="18"/>
              </w:rPr>
            </w:pPr>
            <w:r>
              <w:rPr>
                <w:sz w:val="18"/>
                <w:szCs w:val="18"/>
                <w:color w:val="212529"/>
                <w:spacing w:val="-2"/>
              </w:rPr>
              <w:t>31008</w:t>
            </w:r>
          </w:p>
        </w:tc>
        <w:tc>
          <w:tcPr>
            <w:tcW w:w="1229" w:type="dxa"/>
            <w:vAlign w:val="top"/>
          </w:tcPr>
          <w:p>
            <w:pPr>
              <w:pStyle w:val="TableText"/>
              <w:ind w:left="182"/>
              <w:spacing w:before="166" w:line="219" w:lineRule="auto"/>
              <w:rPr>
                <w:sz w:val="18"/>
                <w:szCs w:val="18"/>
              </w:rPr>
            </w:pPr>
            <w:r>
              <w:rPr>
                <w:sz w:val="18"/>
                <w:szCs w:val="18"/>
                <w:color w:val="212529"/>
                <w:spacing w:val="-2"/>
              </w:rPr>
              <w:t>物资储备</w:t>
            </w:r>
          </w:p>
        </w:tc>
        <w:tc>
          <w:tcPr>
            <w:tcW w:w="1124" w:type="dxa"/>
            <w:vAlign w:val="top"/>
          </w:tcPr>
          <w:p>
            <w:pPr>
              <w:rPr>
                <w:rFonts w:ascii="Arial"/>
                <w:sz w:val="21"/>
              </w:rPr>
            </w:pPr>
            <w:r/>
          </w:p>
        </w:tc>
        <w:tc>
          <w:tcPr>
            <w:tcW w:w="839" w:type="dxa"/>
            <w:vAlign w:val="top"/>
          </w:tcPr>
          <w:p>
            <w:pPr>
              <w:pStyle w:val="TableText"/>
              <w:ind w:left="16"/>
              <w:spacing w:before="165" w:line="239" w:lineRule="auto"/>
              <w:rPr>
                <w:sz w:val="18"/>
                <w:szCs w:val="18"/>
              </w:rPr>
            </w:pPr>
            <w:r>
              <w:rPr>
                <w:sz w:val="18"/>
                <w:szCs w:val="18"/>
                <w:color w:val="212529"/>
                <w:spacing w:val="-2"/>
              </w:rPr>
              <w:t>39999</w:t>
            </w:r>
          </w:p>
        </w:tc>
        <w:tc>
          <w:tcPr>
            <w:tcW w:w="1783" w:type="dxa"/>
            <w:vAlign w:val="top"/>
          </w:tcPr>
          <w:p>
            <w:pPr>
              <w:pStyle w:val="TableText"/>
              <w:ind w:left="188"/>
              <w:spacing w:before="166" w:line="219" w:lineRule="auto"/>
              <w:rPr>
                <w:sz w:val="18"/>
                <w:szCs w:val="18"/>
              </w:rPr>
            </w:pPr>
            <w:r>
              <w:rPr>
                <w:sz w:val="18"/>
                <w:szCs w:val="18"/>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sz w:val="18"/>
                <w:szCs w:val="18"/>
              </w:rPr>
            </w:pPr>
            <w:r>
              <w:rPr>
                <w:sz w:val="18"/>
                <w:szCs w:val="18"/>
                <w:color w:val="212529"/>
                <w:spacing w:val="-2"/>
              </w:rPr>
              <w:t>30399</w:t>
            </w:r>
          </w:p>
        </w:tc>
        <w:tc>
          <w:tcPr>
            <w:tcW w:w="1618" w:type="dxa"/>
            <w:vAlign w:val="top"/>
          </w:tcPr>
          <w:p>
            <w:pPr>
              <w:pStyle w:val="TableText"/>
              <w:ind w:right="172" w:firstLine="179"/>
              <w:spacing w:before="61" w:line="218" w:lineRule="auto"/>
              <w:rPr>
                <w:sz w:val="18"/>
                <w:szCs w:val="18"/>
              </w:rPr>
            </w:pPr>
            <w:r>
              <w:rPr>
                <w:sz w:val="18"/>
                <w:szCs w:val="18"/>
                <w:color w:val="212529"/>
                <w:spacing w:val="-2"/>
              </w:rPr>
              <w:t>其他对个人和家</w:t>
            </w:r>
            <w:r>
              <w:rPr>
                <w:sz w:val="18"/>
                <w:szCs w:val="18"/>
                <w:color w:val="212529"/>
                <w:spacing w:val="-2"/>
              </w:rPr>
              <w:t>庭的补助</w:t>
            </w:r>
          </w:p>
        </w:tc>
        <w:tc>
          <w:tcPr>
            <w:tcW w:w="1034" w:type="dxa"/>
            <w:vAlign w:val="top"/>
          </w:tcPr>
          <w:p>
            <w:pPr>
              <w:pStyle w:val="TableText"/>
              <w:ind w:left="460"/>
              <w:spacing w:before="167" w:line="238" w:lineRule="auto"/>
              <w:rPr>
                <w:sz w:val="18"/>
                <w:szCs w:val="18"/>
              </w:rPr>
            </w:pPr>
            <w:r>
              <w:rPr>
                <w:sz w:val="18"/>
                <w:szCs w:val="18"/>
                <w:color w:val="212529"/>
                <w:spacing w:val="-3"/>
              </w:rPr>
              <w:t>101.04</w:t>
            </w:r>
          </w:p>
        </w:tc>
        <w:tc>
          <w:tcPr>
            <w:tcW w:w="824" w:type="dxa"/>
            <w:vAlign w:val="top"/>
          </w:tcPr>
          <w:p>
            <w:pPr>
              <w:pStyle w:val="TableText"/>
              <w:ind w:left="1"/>
              <w:spacing w:before="166" w:line="239" w:lineRule="auto"/>
              <w:rPr>
                <w:sz w:val="18"/>
                <w:szCs w:val="18"/>
              </w:rPr>
            </w:pPr>
            <w:r>
              <w:rPr>
                <w:sz w:val="18"/>
                <w:szCs w:val="18"/>
                <w:color w:val="212529"/>
                <w:spacing w:val="-2"/>
              </w:rPr>
              <w:t>30240</w:t>
            </w:r>
          </w:p>
        </w:tc>
        <w:tc>
          <w:tcPr>
            <w:tcW w:w="1303" w:type="dxa"/>
            <w:vAlign w:val="top"/>
          </w:tcPr>
          <w:p>
            <w:pPr>
              <w:pStyle w:val="TableText"/>
              <w:ind w:left="19" w:right="205" w:firstLine="168"/>
              <w:spacing w:before="61" w:line="218" w:lineRule="auto"/>
              <w:rPr>
                <w:sz w:val="18"/>
                <w:szCs w:val="18"/>
              </w:rPr>
            </w:pPr>
            <w:r>
              <w:rPr>
                <w:sz w:val="18"/>
                <w:szCs w:val="18"/>
                <w:color w:val="212529"/>
                <w:spacing w:val="-2"/>
              </w:rPr>
              <w:t>税金及附加</w:t>
            </w:r>
            <w:r>
              <w:rPr>
                <w:sz w:val="18"/>
                <w:szCs w:val="18"/>
                <w:color w:val="212529"/>
                <w:spacing w:val="-5"/>
              </w:rPr>
              <w:t>费用</w:t>
            </w:r>
          </w:p>
        </w:tc>
        <w:tc>
          <w:tcPr>
            <w:tcW w:w="854" w:type="dxa"/>
            <w:vAlign w:val="top"/>
          </w:tcPr>
          <w:p>
            <w:pPr>
              <w:rPr>
                <w:rFonts w:ascii="Arial"/>
                <w:sz w:val="21"/>
              </w:rPr>
            </w:pPr>
            <w:r/>
          </w:p>
        </w:tc>
        <w:tc>
          <w:tcPr>
            <w:tcW w:w="839" w:type="dxa"/>
            <w:vAlign w:val="top"/>
          </w:tcPr>
          <w:p>
            <w:pPr>
              <w:pStyle w:val="TableText"/>
              <w:ind w:left="9"/>
              <w:spacing w:before="166" w:line="239" w:lineRule="auto"/>
              <w:rPr>
                <w:sz w:val="18"/>
                <w:szCs w:val="18"/>
              </w:rPr>
            </w:pPr>
            <w:r>
              <w:rPr>
                <w:sz w:val="18"/>
                <w:szCs w:val="18"/>
                <w:color w:val="212529"/>
                <w:spacing w:val="-2"/>
              </w:rPr>
              <w:t>31009</w:t>
            </w:r>
          </w:p>
        </w:tc>
        <w:tc>
          <w:tcPr>
            <w:tcW w:w="1229" w:type="dxa"/>
            <w:vAlign w:val="top"/>
          </w:tcPr>
          <w:p>
            <w:pPr>
              <w:pStyle w:val="TableText"/>
              <w:ind w:left="183"/>
              <w:spacing w:before="167" w:line="219" w:lineRule="auto"/>
              <w:rPr>
                <w:sz w:val="18"/>
                <w:szCs w:val="18"/>
              </w:rPr>
            </w:pPr>
            <w:r>
              <w:rPr>
                <w:sz w:val="18"/>
                <w:szCs w:val="18"/>
                <w:color w:val="212529"/>
                <w:spacing w:val="-2"/>
              </w:rPr>
              <w:t>土地补偿</w:t>
            </w:r>
          </w:p>
        </w:tc>
        <w:tc>
          <w:tcPr>
            <w:tcW w:w="1124" w:type="dxa"/>
            <w:vAlign w:val="top"/>
          </w:tcPr>
          <w:p>
            <w:pPr>
              <w:rPr>
                <w:rFonts w:ascii="Arial"/>
                <w:sz w:val="21"/>
              </w:rPr>
            </w:pPr>
            <w:r/>
          </w:p>
        </w:tc>
        <w:tc>
          <w:tcPr>
            <w:tcW w:w="839" w:type="dxa"/>
            <w:vAlign w:val="top"/>
          </w:tcPr>
          <w:p>
            <w:pPr>
              <w:rPr>
                <w:rFonts w:ascii="Arial"/>
                <w:sz w:val="21"/>
              </w:rPr>
            </w:pPr>
            <w:r/>
          </w:p>
        </w:tc>
        <w:tc>
          <w:tcPr>
            <w:tcW w:w="1783" w:type="dxa"/>
            <w:vAlign w:val="top"/>
          </w:tcPr>
          <w:p>
            <w:pPr>
              <w:rPr>
                <w:rFonts w:ascii="Arial"/>
                <w:sz w:val="21"/>
              </w:rPr>
            </w:pPr>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18" w:type="dxa"/>
            <w:vAlign w:val="top"/>
          </w:tcPr>
          <w:p>
            <w:pPr>
              <w:rPr>
                <w:rFonts w:ascii="Arial"/>
                <w:sz w:val="21"/>
              </w:rPr>
            </w:pPr>
            <w:r/>
          </w:p>
        </w:tc>
        <w:tc>
          <w:tcPr>
            <w:tcW w:w="1034" w:type="dxa"/>
            <w:vAlign w:val="top"/>
          </w:tcPr>
          <w:p>
            <w:pPr>
              <w:rPr>
                <w:rFonts w:ascii="Arial"/>
                <w:sz w:val="21"/>
              </w:rPr>
            </w:pPr>
            <w:r/>
          </w:p>
        </w:tc>
        <w:tc>
          <w:tcPr>
            <w:tcW w:w="824" w:type="dxa"/>
            <w:vAlign w:val="top"/>
          </w:tcPr>
          <w:p>
            <w:pPr>
              <w:pStyle w:val="TableText"/>
              <w:ind w:left="1"/>
              <w:spacing w:before="167" w:line="239" w:lineRule="auto"/>
              <w:rPr>
                <w:sz w:val="18"/>
                <w:szCs w:val="18"/>
              </w:rPr>
            </w:pPr>
            <w:r>
              <w:rPr>
                <w:sz w:val="18"/>
                <w:szCs w:val="18"/>
                <w:color w:val="212529"/>
                <w:spacing w:val="-2"/>
              </w:rPr>
              <w:t>30299</w:t>
            </w:r>
          </w:p>
        </w:tc>
        <w:tc>
          <w:tcPr>
            <w:tcW w:w="1303" w:type="dxa"/>
            <w:vAlign w:val="top"/>
          </w:tcPr>
          <w:p>
            <w:pPr>
              <w:pStyle w:val="TableText"/>
              <w:ind w:left="9" w:right="205" w:firstLine="179"/>
              <w:spacing w:before="62" w:line="218" w:lineRule="auto"/>
              <w:rPr>
                <w:sz w:val="18"/>
                <w:szCs w:val="18"/>
              </w:rPr>
            </w:pPr>
            <w:r>
              <w:rPr>
                <w:sz w:val="18"/>
                <w:szCs w:val="18"/>
                <w:color w:val="212529"/>
                <w:spacing w:val="-2"/>
              </w:rPr>
              <w:t>其他商品和</w:t>
            </w:r>
            <w:r>
              <w:rPr>
                <w:sz w:val="18"/>
                <w:szCs w:val="18"/>
                <w:color w:val="212529"/>
                <w:spacing w:val="-2"/>
              </w:rPr>
              <w:t>服务支出</w:t>
            </w:r>
          </w:p>
        </w:tc>
        <w:tc>
          <w:tcPr>
            <w:tcW w:w="854" w:type="dxa"/>
            <w:vAlign w:val="top"/>
          </w:tcPr>
          <w:p>
            <w:pPr>
              <w:rPr>
                <w:rFonts w:ascii="Arial"/>
                <w:sz w:val="21"/>
              </w:rPr>
            </w:pPr>
            <w:r/>
          </w:p>
        </w:tc>
        <w:tc>
          <w:tcPr>
            <w:tcW w:w="839" w:type="dxa"/>
            <w:vAlign w:val="top"/>
          </w:tcPr>
          <w:p>
            <w:pPr>
              <w:pStyle w:val="TableText"/>
              <w:ind w:left="9"/>
              <w:spacing w:before="167" w:line="239" w:lineRule="auto"/>
              <w:rPr>
                <w:sz w:val="18"/>
                <w:szCs w:val="18"/>
              </w:rPr>
            </w:pPr>
            <w:r>
              <w:rPr>
                <w:sz w:val="18"/>
                <w:szCs w:val="18"/>
                <w:color w:val="212529"/>
                <w:spacing w:val="-2"/>
              </w:rPr>
              <w:t>31010</w:t>
            </w:r>
          </w:p>
        </w:tc>
        <w:tc>
          <w:tcPr>
            <w:tcW w:w="1229" w:type="dxa"/>
            <w:vAlign w:val="top"/>
          </w:tcPr>
          <w:p>
            <w:pPr>
              <w:pStyle w:val="TableText"/>
              <w:ind w:left="186"/>
              <w:spacing w:before="168" w:line="219" w:lineRule="auto"/>
              <w:rPr>
                <w:sz w:val="18"/>
                <w:szCs w:val="18"/>
              </w:rPr>
            </w:pPr>
            <w:r>
              <w:rPr>
                <w:sz w:val="18"/>
                <w:szCs w:val="18"/>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78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09" w:type="dxa"/>
            <w:vAlign w:val="top"/>
            <w:gridSpan w:val="2"/>
          </w:tcPr>
          <w:p>
            <w:pPr>
              <w:ind w:left="69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1034" w:type="dxa"/>
            <w:vAlign w:val="top"/>
          </w:tcPr>
          <w:p>
            <w:pPr>
              <w:pStyle w:val="TableText"/>
              <w:ind w:left="360"/>
              <w:spacing w:before="169" w:line="238" w:lineRule="auto"/>
              <w:rPr>
                <w:sz w:val="18"/>
                <w:szCs w:val="18"/>
              </w:rPr>
            </w:pPr>
            <w:r>
              <w:rPr>
                <w:sz w:val="18"/>
                <w:szCs w:val="18"/>
                <w:color w:val="212529"/>
                <w:spacing w:val="-2"/>
              </w:rPr>
              <w:t>3723.21</w:t>
            </w:r>
          </w:p>
        </w:tc>
        <w:tc>
          <w:tcPr>
            <w:tcW w:w="8795" w:type="dxa"/>
            <w:vAlign w:val="top"/>
            <w:gridSpan w:val="8"/>
          </w:tcPr>
          <w:p>
            <w:pPr>
              <w:ind w:left="3847"/>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7"/>
              <w:spacing w:before="169" w:line="238" w:lineRule="auto"/>
              <w:jc w:val="right"/>
              <w:rPr>
                <w:sz w:val="18"/>
                <w:szCs w:val="18"/>
              </w:rPr>
            </w:pPr>
            <w:r>
              <w:rPr>
                <w:sz w:val="18"/>
                <w:szCs w:val="18"/>
                <w:color w:val="212529"/>
                <w:spacing w:val="-2"/>
              </w:rPr>
              <w:t>41.87</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2"/>
          <w:footerReference w:type="default" r:id="rId23"/>
          <w:pgSz w:w="16840" w:h="1190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7" w:id="20"/>
            <w:bookmarkEnd w:id="20"/>
            <w:bookmarkStart w:name="bookmark12" w:id="21"/>
            <w:bookmarkEnd w:id="21"/>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部门名称：兴县人民医院</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2023年度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24"/>
          <w:footerReference w:type="default" r:id="rId25"/>
          <w:pgSz w:w="11900" w:h="1684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8" w:id="22"/>
            <w:bookmarkEnd w:id="22"/>
            <w:bookmarkStart w:name="bookmark13" w:id="23"/>
            <w:bookmarkEnd w:id="23"/>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部门名称：兴县人民医院</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2023年度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9"/>
          <w:footerReference w:type="default" r:id="rId26"/>
          <w:pgSz w:w="11900" w:h="16840"/>
          <w:pgMar w:top="642" w:right="0" w:bottom="340" w:left="0" w:header="326" w:footer="93" w:gutter="0"/>
        </w:sectPr>
        <w:rPr/>
      </w:pPr>
    </w:p>
    <w:p>
      <w:pPr>
        <w:pStyle w:val="BodyText"/>
        <w:spacing w:line="257" w:lineRule="auto"/>
        <w:rPr/>
      </w:pPr>
      <w:r/>
    </w:p>
    <w:p>
      <w:pPr>
        <w:pStyle w:val="BodyText"/>
        <w:spacing w:line="258" w:lineRule="auto"/>
        <w:rPr/>
      </w:pPr>
      <w:r/>
    </w:p>
    <w:p>
      <w:pPr>
        <w:pStyle w:val="BodyText"/>
        <w:ind w:left="3485"/>
        <w:spacing w:before="52" w:line="172" w:lineRule="auto"/>
        <w:outlineLvl w:val="1"/>
        <w:rPr>
          <w:sz w:val="18"/>
          <w:szCs w:val="18"/>
        </w:rPr>
      </w:pPr>
      <w:bookmarkStart w:name="bookmark14" w:id="24"/>
      <w:bookmarkEnd w:id="24"/>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rPr>
                <w:rFonts w:ascii="Microsoft YaHei" w:hAnsi="Microsoft YaHei" w:eastAsia="Microsoft YaHei" w:cs="Microsoft YaHei"/>
                <w:sz w:val="27"/>
                <w:szCs w:val="27"/>
              </w:rPr>
            </w:pPr>
            <w:bookmarkStart w:name="bookmark39" w:id="25"/>
            <w:bookmarkEnd w:id="25"/>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sz w:val="18"/>
                <w:szCs w:val="18"/>
              </w:rPr>
            </w:pPr>
            <w:r>
              <w:rPr>
                <w:sz w:val="18"/>
                <w:szCs w:val="18"/>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sz w:val="18"/>
                <w:szCs w:val="18"/>
              </w:rPr>
            </w:pPr>
            <w:r>
              <w:rPr>
                <w:sz w:val="18"/>
                <w:szCs w:val="18"/>
                <w:color w:val="212529"/>
                <w:spacing w:val="-1"/>
              </w:rPr>
              <w:t>部门名称：兴县人民医院</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sz w:val="18"/>
                <w:szCs w:val="18"/>
              </w:rPr>
            </w:pPr>
            <w:r>
              <w:rPr>
                <w:sz w:val="18"/>
                <w:szCs w:val="18"/>
                <w:color w:val="212529"/>
                <w:spacing w:val="-2"/>
              </w:rPr>
              <w:t>2023年度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79" w:type="dxa"/>
            <w:vAlign w:val="top"/>
            <w:tcBorders>
              <w:left w:val="single" w:color="FFFFFF" w:sz="2" w:space="0"/>
              <w:right w:val="single" w:color="FFFFFF" w:sz="2" w:space="0"/>
              <w:top w:val="single" w:color="FFFFFF" w:sz="6" w:space="0"/>
            </w:tcBorders>
          </w:tcPr>
          <w:p>
            <w:pPr>
              <w:rPr>
                <w:rFonts w:ascii="Arial"/>
                <w:sz w:val="21"/>
              </w:rPr>
            </w:pPr>
            <w:r/>
          </w:p>
        </w:tc>
        <w:tc>
          <w:tcPr>
            <w:tcW w:w="1071" w:type="dxa"/>
            <w:vAlign w:val="top"/>
            <w:tcBorders>
              <w:left w:val="single" w:color="FFFFFF" w:sz="2" w:space="0"/>
              <w:right w:val="single" w:color="FFFFFF" w:sz="2" w:space="0"/>
              <w:top w:val="single" w:color="FFFFFF" w:sz="6" w:space="0"/>
            </w:tcBorders>
          </w:tcPr>
          <w:p>
            <w:pPr>
              <w:pStyle w:val="TableText"/>
              <w:ind w:left="859" w:right="34" w:hanging="809"/>
              <w:spacing w:before="66" w:line="218" w:lineRule="auto"/>
              <w:rPr>
                <w:sz w:val="18"/>
                <w:szCs w:val="18"/>
              </w:rPr>
            </w:pPr>
            <w:r>
              <w:rPr>
                <w:sz w:val="18"/>
                <w:szCs w:val="18"/>
                <w:color w:val="212529"/>
                <w:spacing w:val="-2"/>
              </w:rPr>
              <w:t>金额单位:万</w:t>
            </w:r>
            <w:r>
              <w:rPr>
                <w:sz w:val="18"/>
                <w:szCs w:val="18"/>
                <w:color w:val="212529"/>
                <w:spacing w:val="-8"/>
              </w:rPr>
              <w:t>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25" w:right="116"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32" w:right="110"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pPr>
            <w:r>
              <w:rPr>
                <w:color w:val="212529"/>
                <w:position w:val="1"/>
              </w:rPr>
              <w:t>1</w:t>
            </w:r>
          </w:p>
        </w:tc>
        <w:tc>
          <w:tcPr>
            <w:tcW w:w="1393" w:type="dxa"/>
            <w:vAlign w:val="top"/>
          </w:tcPr>
          <w:p>
            <w:pPr>
              <w:pStyle w:val="TableText"/>
              <w:ind w:left="624"/>
              <w:spacing w:before="161" w:line="284" w:lineRule="exact"/>
              <w:rPr/>
            </w:pPr>
            <w:r>
              <w:rPr>
                <w:color w:val="212529"/>
                <w:position w:val="1"/>
              </w:rPr>
              <w:t>2</w:t>
            </w:r>
          </w:p>
        </w:tc>
        <w:tc>
          <w:tcPr>
            <w:tcW w:w="1064" w:type="dxa"/>
            <w:vAlign w:val="top"/>
          </w:tcPr>
          <w:p>
            <w:pPr>
              <w:pStyle w:val="TableText"/>
              <w:ind w:left="461"/>
              <w:spacing w:before="161" w:line="282" w:lineRule="exact"/>
              <w:rPr/>
            </w:pPr>
            <w:r>
              <w:rPr>
                <w:color w:val="212529"/>
                <w:position w:val="1"/>
              </w:rPr>
              <w:t>3</w:t>
            </w:r>
          </w:p>
        </w:tc>
        <w:tc>
          <w:tcPr>
            <w:tcW w:w="1064" w:type="dxa"/>
            <w:vAlign w:val="top"/>
          </w:tcPr>
          <w:p>
            <w:pPr>
              <w:pStyle w:val="TableText"/>
              <w:ind w:left="461"/>
              <w:spacing w:before="161" w:line="284" w:lineRule="exact"/>
              <w:rPr/>
            </w:pPr>
            <w:r>
              <w:rPr>
                <w:color w:val="212529"/>
                <w:position w:val="1"/>
              </w:rPr>
              <w:t>4</w:t>
            </w:r>
          </w:p>
        </w:tc>
        <w:tc>
          <w:tcPr>
            <w:tcW w:w="1078" w:type="dxa"/>
            <w:vAlign w:val="top"/>
          </w:tcPr>
          <w:p>
            <w:pPr>
              <w:pStyle w:val="TableText"/>
              <w:ind w:left="472"/>
              <w:spacing w:before="161" w:line="282" w:lineRule="exact"/>
              <w:rPr/>
            </w:pPr>
            <w:r>
              <w:rPr>
                <w:color w:val="212529"/>
                <w:position w:val="1"/>
              </w:rPr>
              <w:t>5</w:t>
            </w:r>
          </w:p>
        </w:tc>
        <w:tc>
          <w:tcPr>
            <w:tcW w:w="1064" w:type="dxa"/>
            <w:vAlign w:val="top"/>
          </w:tcPr>
          <w:p>
            <w:pPr>
              <w:pStyle w:val="TableText"/>
              <w:ind w:left="462"/>
              <w:spacing w:before="161" w:line="282" w:lineRule="exact"/>
              <w:rPr/>
            </w:pPr>
            <w:r>
              <w:rPr>
                <w:color w:val="212529"/>
                <w:position w:val="1"/>
              </w:rPr>
              <w:t>6</w:t>
            </w:r>
          </w:p>
        </w:tc>
        <w:tc>
          <w:tcPr>
            <w:tcW w:w="1064" w:type="dxa"/>
            <w:vAlign w:val="top"/>
          </w:tcPr>
          <w:p>
            <w:pPr>
              <w:pStyle w:val="TableText"/>
              <w:ind w:left="471"/>
              <w:spacing w:before="161" w:line="282" w:lineRule="exact"/>
              <w:rPr/>
            </w:pPr>
            <w:r>
              <w:rPr>
                <w:color w:val="212529"/>
                <w:position w:val="1"/>
              </w:rPr>
              <w:t>7</w:t>
            </w:r>
          </w:p>
        </w:tc>
        <w:tc>
          <w:tcPr>
            <w:tcW w:w="1393" w:type="dxa"/>
            <w:vAlign w:val="top"/>
          </w:tcPr>
          <w:p>
            <w:pPr>
              <w:pStyle w:val="TableText"/>
              <w:ind w:left="630"/>
              <w:spacing w:before="161" w:line="282" w:lineRule="exact"/>
              <w:rPr/>
            </w:pPr>
            <w:r>
              <w:rPr>
                <w:color w:val="212529"/>
                <w:position w:val="1"/>
              </w:rPr>
              <w:t>8</w:t>
            </w:r>
          </w:p>
        </w:tc>
        <w:tc>
          <w:tcPr>
            <w:tcW w:w="1064" w:type="dxa"/>
            <w:vAlign w:val="top"/>
          </w:tcPr>
          <w:p>
            <w:pPr>
              <w:pStyle w:val="TableText"/>
              <w:ind w:left="464"/>
              <w:spacing w:before="161" w:line="282" w:lineRule="exact"/>
              <w:rPr/>
            </w:pPr>
            <w:r>
              <w:rPr>
                <w:color w:val="212529"/>
                <w:position w:val="1"/>
              </w:rPr>
              <w:t>9</w:t>
            </w:r>
          </w:p>
        </w:tc>
        <w:tc>
          <w:tcPr>
            <w:tcW w:w="1064" w:type="dxa"/>
            <w:vAlign w:val="top"/>
          </w:tcPr>
          <w:p>
            <w:pPr>
              <w:pStyle w:val="TableText"/>
              <w:ind w:left="431"/>
              <w:spacing w:before="161" w:line="282" w:lineRule="exact"/>
              <w:rPr/>
            </w:pPr>
            <w:r>
              <w:rPr>
                <w:color w:val="212529"/>
                <w:spacing w:val="-8"/>
                <w:position w:val="1"/>
              </w:rPr>
              <w:t>10</w:t>
            </w:r>
          </w:p>
        </w:tc>
        <w:tc>
          <w:tcPr>
            <w:tcW w:w="1079" w:type="dxa"/>
            <w:vAlign w:val="top"/>
          </w:tcPr>
          <w:p>
            <w:pPr>
              <w:pStyle w:val="TableText"/>
              <w:ind w:left="437"/>
              <w:spacing w:before="161" w:line="284" w:lineRule="exact"/>
              <w:rPr/>
            </w:pPr>
            <w:r>
              <w:rPr>
                <w:color w:val="212529"/>
                <w:spacing w:val="-8"/>
                <w:position w:val="1"/>
              </w:rPr>
              <w:t>11</w:t>
            </w:r>
          </w:p>
        </w:tc>
        <w:tc>
          <w:tcPr>
            <w:tcW w:w="1071" w:type="dxa"/>
            <w:vAlign w:val="top"/>
          </w:tcPr>
          <w:p>
            <w:pPr>
              <w:pStyle w:val="TableText"/>
              <w:ind w:left="428"/>
              <w:spacing w:before="161" w:line="284" w:lineRule="exact"/>
              <w:rPr/>
            </w:pPr>
            <w:r>
              <w:rPr>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228"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0"/>
          <w:footerReference w:type="default" r:id="rId27"/>
          <w:pgSz w:w="16840" w:h="11900"/>
          <w:pgMar w:top="642" w:right="0" w:bottom="340" w:left="0" w:header="326" w:footer="93"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40" w:id="26"/>
            <w:bookmarkEnd w:id="26"/>
            <w:bookmarkStart w:name="bookmark15" w:id="27"/>
            <w:bookmarkEnd w:id="27"/>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80" w:line="234" w:lineRule="auto"/>
              <w:rPr>
                <w:sz w:val="12"/>
                <w:szCs w:val="12"/>
              </w:rPr>
            </w:pPr>
            <w:r>
              <w:rPr>
                <w:sz w:val="12"/>
                <w:szCs w:val="12"/>
                <w:color w:val="212529"/>
                <w:spacing w:val="9"/>
              </w:rPr>
              <w:t>单位名称：兴县人民医院</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2023年度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pStyle w:val="TableText"/>
              <w:ind w:right="22"/>
              <w:spacing w:before="67" w:line="203" w:lineRule="exact"/>
              <w:jc w:val="right"/>
              <w:rPr>
                <w:sz w:val="15"/>
                <w:szCs w:val="15"/>
              </w:rPr>
            </w:pPr>
            <w:r>
              <w:rPr>
                <w:sz w:val="15"/>
                <w:szCs w:val="15"/>
                <w:color w:val="212529"/>
                <w:spacing w:val="1"/>
                <w:position w:val="1"/>
              </w:rPr>
              <w:t>194.58</w:t>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pStyle w:val="TableText"/>
              <w:ind w:right="22"/>
              <w:spacing w:before="68" w:line="202" w:lineRule="exact"/>
              <w:jc w:val="right"/>
              <w:rPr>
                <w:sz w:val="15"/>
                <w:szCs w:val="15"/>
              </w:rPr>
            </w:pPr>
            <w:r>
              <w:rPr>
                <w:sz w:val="15"/>
                <w:szCs w:val="15"/>
                <w:color w:val="212529"/>
                <w:spacing w:val="1"/>
                <w:position w:val="1"/>
              </w:rPr>
              <w:t>194.58</w:t>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28"/>
          <w:footerReference w:type="default" r:id="rId29"/>
          <w:pgSz w:w="11900" w:h="16840"/>
          <w:pgMar w:top="642" w:right="0" w:bottom="340" w:left="0" w:header="326" w:footer="93"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1" w:id="28"/>
      <w:bookmarkEnd w:id="28"/>
      <w:bookmarkStart w:name="bookmark16" w:id="29"/>
      <w:bookmarkEnd w:id="29"/>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30"/>
      <w:bookmarkEnd w:id="30"/>
      <w:r>
        <w:rPr>
          <w:rFonts w:ascii="Microsoft YaHei" w:hAnsi="Microsoft YaHei" w:eastAsia="Microsoft YaHei" w:cs="Microsoft YaHei"/>
          <w:sz w:val="22"/>
          <w:szCs w:val="22"/>
          <w:spacing w:val="8"/>
          <w:position w:val="-1"/>
        </w:rPr>
        <w:t>一、收入支出决算总体情况说明</w:t>
      </w:r>
    </w:p>
    <w:p>
      <w:pPr>
        <w:ind w:left="1263" w:right="1223" w:firstLine="456"/>
        <w:spacing w:before="184" w:line="322" w:lineRule="auto"/>
        <w:jc w:val="both"/>
        <w:rPr>
          <w:rFonts w:ascii="FangSong" w:hAnsi="FangSong" w:eastAsia="FangSong" w:cs="FangSong"/>
          <w:sz w:val="23"/>
          <w:szCs w:val="23"/>
        </w:rPr>
      </w:pPr>
      <w:r>
        <w:rPr>
          <w:rFonts w:ascii="FangSong" w:hAnsi="FangSong" w:eastAsia="FangSong" w:cs="FangSong"/>
          <w:sz w:val="23"/>
          <w:szCs w:val="23"/>
          <w:spacing w:val="4"/>
        </w:rPr>
        <w:t>2023年度收入总计24,713.25万元，支出总计24,713.25万元。与上年相比，收入总计减</w:t>
      </w:r>
      <w:r>
        <w:rPr>
          <w:rFonts w:ascii="FangSong" w:hAnsi="FangSong" w:eastAsia="FangSong" w:cs="FangSong"/>
          <w:sz w:val="23"/>
          <w:szCs w:val="23"/>
          <w:spacing w:val="4"/>
        </w:rPr>
        <w:t>少3,814.88万元，下降13.37%，支出总计减少3,814.88万元，下降13.37%。主要</w:t>
      </w:r>
      <w:r>
        <w:rPr>
          <w:rFonts w:ascii="FangSong" w:hAnsi="FangSong" w:eastAsia="FangSong" w:cs="FangSong"/>
          <w:sz w:val="23"/>
          <w:szCs w:val="23"/>
          <w:spacing w:val="3"/>
        </w:rPr>
        <w:t>原因是本年</w:t>
      </w:r>
      <w:r>
        <w:rPr>
          <w:rFonts w:ascii="FangSong" w:hAnsi="FangSong" w:eastAsia="FangSong" w:cs="FangSong"/>
          <w:sz w:val="23"/>
          <w:szCs w:val="23"/>
          <w:spacing w:val="-1"/>
        </w:rPr>
        <w:t>医疗收入下降、财政项目拨款减少。</w:t>
      </w:r>
    </w:p>
    <w:p>
      <w:pPr>
        <w:ind w:left="1722"/>
        <w:spacing w:before="4" w:line="230" w:lineRule="exact"/>
        <w:outlineLvl w:val="1"/>
        <w:rPr>
          <w:rFonts w:ascii="Microsoft YaHei" w:hAnsi="Microsoft YaHei" w:eastAsia="Microsoft YaHei" w:cs="Microsoft YaHei"/>
          <w:sz w:val="22"/>
          <w:szCs w:val="22"/>
        </w:rPr>
      </w:pPr>
      <w:bookmarkStart w:name="bookmark18" w:id="31"/>
      <w:bookmarkEnd w:id="31"/>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2023年度收入合计19,007.81万元，其</w:t>
      </w:r>
      <w:r>
        <w:rPr>
          <w:rFonts w:ascii="FangSong" w:hAnsi="FangSong" w:eastAsia="FangSong" w:cs="FangSong"/>
          <w:sz w:val="23"/>
          <w:szCs w:val="23"/>
          <w:spacing w:val="-1"/>
        </w:rPr>
        <w:t>中：</w:t>
      </w:r>
    </w:p>
    <w:p>
      <w:pPr>
        <w:ind w:left="1727"/>
        <w:spacing w:before="122" w:line="223" w:lineRule="auto"/>
        <w:rPr>
          <w:rFonts w:ascii="FangSong" w:hAnsi="FangSong" w:eastAsia="FangSong" w:cs="FangSong"/>
          <w:sz w:val="23"/>
          <w:szCs w:val="23"/>
        </w:rPr>
      </w:pPr>
      <w:r>
        <w:rPr>
          <w:rFonts w:ascii="FangSong" w:hAnsi="FangSong" w:eastAsia="FangSong" w:cs="FangSong"/>
          <w:sz w:val="23"/>
          <w:szCs w:val="23"/>
          <w:spacing w:val="-3"/>
        </w:rPr>
        <w:t>财政拨款收入6,385.63万元，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占比33.59%；</w:t>
      </w:r>
    </w:p>
    <w:p>
      <w:pPr>
        <w:ind w:left="1726"/>
        <w:spacing w:before="133" w:line="222" w:lineRule="auto"/>
        <w:rPr>
          <w:rFonts w:ascii="FangSong" w:hAnsi="FangSong" w:eastAsia="FangSong" w:cs="FangSong"/>
          <w:sz w:val="23"/>
          <w:szCs w:val="23"/>
        </w:rPr>
      </w:pPr>
      <w:r>
        <w:rPr>
          <w:rFonts w:ascii="FangSong" w:hAnsi="FangSong" w:eastAsia="FangSong" w:cs="FangSong"/>
          <w:sz w:val="23"/>
          <w:szCs w:val="23"/>
          <w:spacing w:val="-5"/>
        </w:rPr>
        <w:t>上级补助收入0万元，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725"/>
        <w:spacing w:before="123" w:line="223" w:lineRule="auto"/>
        <w:rPr>
          <w:rFonts w:ascii="FangSong" w:hAnsi="FangSong" w:eastAsia="FangSong" w:cs="FangSong"/>
          <w:sz w:val="23"/>
          <w:szCs w:val="23"/>
        </w:rPr>
      </w:pPr>
      <w:r>
        <w:rPr>
          <w:rFonts w:ascii="FangSong" w:hAnsi="FangSong" w:eastAsia="FangSong" w:cs="FangSong"/>
          <w:sz w:val="23"/>
          <w:szCs w:val="23"/>
          <w:spacing w:val="-3"/>
        </w:rPr>
        <w:t>事业收入12,544.90万元，</w:t>
      </w:r>
      <w:r>
        <w:rPr>
          <w:rFonts w:ascii="FangSong" w:hAnsi="FangSong" w:eastAsia="FangSong" w:cs="FangSong"/>
          <w:sz w:val="23"/>
          <w:szCs w:val="23"/>
          <w:spacing w:val="-47"/>
        </w:rPr>
        <w:t xml:space="preserve"> </w:t>
      </w:r>
      <w:r>
        <w:rPr>
          <w:rFonts w:ascii="FangSong" w:hAnsi="FangSong" w:eastAsia="FangSong" w:cs="FangSong"/>
          <w:sz w:val="23"/>
          <w:szCs w:val="23"/>
          <w:spacing w:val="-3"/>
        </w:rPr>
        <w:t>占比66.00%；</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5"/>
        </w:rPr>
        <w:t>经营收入0万元，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735"/>
        <w:spacing w:before="134" w:line="221" w:lineRule="auto"/>
        <w:rPr>
          <w:rFonts w:ascii="FangSong" w:hAnsi="FangSong" w:eastAsia="FangSong" w:cs="FangSong"/>
          <w:sz w:val="23"/>
          <w:szCs w:val="23"/>
        </w:rPr>
      </w:pPr>
      <w:r>
        <w:rPr>
          <w:rFonts w:ascii="FangSong" w:hAnsi="FangSong" w:eastAsia="FangSong" w:cs="FangSong"/>
          <w:sz w:val="23"/>
          <w:szCs w:val="23"/>
          <w:spacing w:val="-5"/>
        </w:rPr>
        <w:t>附属单位上缴收入0万元，</w:t>
      </w:r>
      <w:r>
        <w:rPr>
          <w:rFonts w:ascii="FangSong" w:hAnsi="FangSong" w:eastAsia="FangSong" w:cs="FangSong"/>
          <w:sz w:val="23"/>
          <w:szCs w:val="23"/>
          <w:spacing w:val="-48"/>
        </w:rPr>
        <w:t xml:space="preserve"> </w:t>
      </w:r>
      <w:r>
        <w:rPr>
          <w:rFonts w:ascii="FangSong" w:hAnsi="FangSong" w:eastAsia="FangSong" w:cs="FangSong"/>
          <w:sz w:val="23"/>
          <w:szCs w:val="23"/>
          <w:spacing w:val="-5"/>
        </w:rPr>
        <w:t>占比0%；</w:t>
      </w:r>
    </w:p>
    <w:p>
      <w:pPr>
        <w:ind w:left="1726"/>
        <w:spacing w:before="124" w:line="222" w:lineRule="auto"/>
        <w:rPr>
          <w:rFonts w:ascii="FangSong" w:hAnsi="FangSong" w:eastAsia="FangSong" w:cs="FangSong"/>
          <w:sz w:val="23"/>
          <w:szCs w:val="23"/>
        </w:rPr>
      </w:pPr>
      <w:r>
        <w:rPr>
          <w:rFonts w:ascii="FangSong" w:hAnsi="FangSong" w:eastAsia="FangSong" w:cs="FangSong"/>
          <w:sz w:val="23"/>
          <w:szCs w:val="23"/>
          <w:spacing w:val="-4"/>
        </w:rPr>
        <w:t>其他收入77.29万元，</w:t>
      </w:r>
      <w:r>
        <w:rPr>
          <w:rFonts w:ascii="FangSong" w:hAnsi="FangSong" w:eastAsia="FangSong" w:cs="FangSong"/>
          <w:sz w:val="23"/>
          <w:szCs w:val="23"/>
          <w:spacing w:val="-45"/>
        </w:rPr>
        <w:t xml:space="preserve"> </w:t>
      </w:r>
      <w:r>
        <w:rPr>
          <w:rFonts w:ascii="FangSong" w:hAnsi="FangSong" w:eastAsia="FangSong" w:cs="FangSong"/>
          <w:sz w:val="23"/>
          <w:szCs w:val="23"/>
          <w:spacing w:val="-4"/>
        </w:rPr>
        <w:t>占比0.41%。</w:t>
      </w:r>
    </w:p>
    <w:p>
      <w:pPr>
        <w:ind w:left="1723"/>
        <w:spacing w:before="119" w:line="230" w:lineRule="exact"/>
        <w:outlineLvl w:val="1"/>
        <w:rPr>
          <w:rFonts w:ascii="Microsoft YaHei" w:hAnsi="Microsoft YaHei" w:eastAsia="Microsoft YaHei" w:cs="Microsoft YaHei"/>
          <w:sz w:val="22"/>
          <w:szCs w:val="22"/>
        </w:rPr>
      </w:pPr>
      <w:bookmarkStart w:name="bookmark19" w:id="32"/>
      <w:bookmarkEnd w:id="32"/>
      <w:r>
        <w:rPr>
          <w:rFonts w:ascii="Microsoft YaHei" w:hAnsi="Microsoft YaHei" w:eastAsia="Microsoft YaHei" w:cs="Microsoft YaHei"/>
          <w:sz w:val="22"/>
          <w:szCs w:val="22"/>
          <w:spacing w:val="7"/>
          <w:position w:val="-1"/>
        </w:rPr>
        <w:t>三、支出决算情况说明</w:t>
      </w:r>
    </w:p>
    <w:p>
      <w:pPr>
        <w:ind w:left="1720"/>
        <w:spacing w:before="185" w:line="223" w:lineRule="auto"/>
        <w:rPr>
          <w:rFonts w:ascii="FangSong" w:hAnsi="FangSong" w:eastAsia="FangSong" w:cs="FangSong"/>
          <w:sz w:val="23"/>
          <w:szCs w:val="23"/>
        </w:rPr>
      </w:pPr>
      <w:r>
        <w:rPr>
          <w:rFonts w:ascii="FangSong" w:hAnsi="FangSong" w:eastAsia="FangSong" w:cs="FangSong"/>
          <w:sz w:val="23"/>
          <w:szCs w:val="23"/>
        </w:rPr>
        <w:t>2023年度支出合计20,207.45万元，其</w:t>
      </w:r>
      <w:r>
        <w:rPr>
          <w:rFonts w:ascii="FangSong" w:hAnsi="FangSong" w:eastAsia="FangSong" w:cs="FangSong"/>
          <w:sz w:val="23"/>
          <w:szCs w:val="23"/>
          <w:spacing w:val="-1"/>
        </w:rPr>
        <w:t>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基本支出17,465.51万元，</w:t>
      </w:r>
      <w:r>
        <w:rPr>
          <w:rFonts w:ascii="FangSong" w:hAnsi="FangSong" w:eastAsia="FangSong" w:cs="FangSong"/>
          <w:sz w:val="23"/>
          <w:szCs w:val="23"/>
          <w:spacing w:val="-47"/>
        </w:rPr>
        <w:t xml:space="preserve"> </w:t>
      </w:r>
      <w:r>
        <w:rPr>
          <w:rFonts w:ascii="FangSong" w:hAnsi="FangSong" w:eastAsia="FangSong" w:cs="FangSong"/>
          <w:sz w:val="23"/>
          <w:szCs w:val="23"/>
          <w:spacing w:val="-3"/>
        </w:rPr>
        <w:t>占比86.43%；</w:t>
      </w:r>
    </w:p>
    <w:p>
      <w:pPr>
        <w:ind w:left="1726"/>
        <w:spacing w:before="122" w:line="223" w:lineRule="auto"/>
        <w:rPr>
          <w:rFonts w:ascii="FangSong" w:hAnsi="FangSong" w:eastAsia="FangSong" w:cs="FangSong"/>
          <w:sz w:val="23"/>
          <w:szCs w:val="23"/>
        </w:rPr>
      </w:pPr>
      <w:r>
        <w:rPr>
          <w:rFonts w:ascii="FangSong" w:hAnsi="FangSong" w:eastAsia="FangSong" w:cs="FangSong"/>
          <w:sz w:val="23"/>
          <w:szCs w:val="23"/>
          <w:spacing w:val="-3"/>
        </w:rPr>
        <w:t>项目支出2,741.94万元，</w:t>
      </w:r>
      <w:r>
        <w:rPr>
          <w:rFonts w:ascii="FangSong" w:hAnsi="FangSong" w:eastAsia="FangSong" w:cs="FangSong"/>
          <w:sz w:val="23"/>
          <w:szCs w:val="23"/>
          <w:spacing w:val="-51"/>
        </w:rPr>
        <w:t xml:space="preserve"> </w:t>
      </w:r>
      <w:r>
        <w:rPr>
          <w:rFonts w:ascii="FangSong" w:hAnsi="FangSong" w:eastAsia="FangSong" w:cs="FangSong"/>
          <w:sz w:val="23"/>
          <w:szCs w:val="23"/>
          <w:spacing w:val="-3"/>
        </w:rPr>
        <w:t>占比13.57%；</w:t>
      </w:r>
    </w:p>
    <w:p>
      <w:pPr>
        <w:ind w:left="1726"/>
        <w:spacing w:before="133" w:line="223" w:lineRule="auto"/>
        <w:rPr>
          <w:rFonts w:ascii="FangSong" w:hAnsi="FangSong" w:eastAsia="FangSong" w:cs="FangSong"/>
          <w:sz w:val="23"/>
          <w:szCs w:val="23"/>
        </w:rPr>
      </w:pPr>
      <w:r>
        <w:rPr>
          <w:rFonts w:ascii="FangSong" w:hAnsi="FangSong" w:eastAsia="FangSong" w:cs="FangSong"/>
          <w:sz w:val="23"/>
          <w:szCs w:val="23"/>
          <w:spacing w:val="-5"/>
        </w:rPr>
        <w:t>上缴上级支出0万元，</w:t>
      </w:r>
      <w:r>
        <w:rPr>
          <w:rFonts w:ascii="FangSong" w:hAnsi="FangSong" w:eastAsia="FangSong" w:cs="FangSong"/>
          <w:sz w:val="23"/>
          <w:szCs w:val="23"/>
          <w:spacing w:val="-51"/>
        </w:rPr>
        <w:t xml:space="preserve"> </w:t>
      </w:r>
      <w:r>
        <w:rPr>
          <w:rFonts w:ascii="FangSong" w:hAnsi="FangSong" w:eastAsia="FangSong" w:cs="FangSong"/>
          <w:sz w:val="23"/>
          <w:szCs w:val="23"/>
          <w:spacing w:val="-5"/>
        </w:rPr>
        <w:t>占比0%；</w:t>
      </w:r>
    </w:p>
    <w:p>
      <w:pPr>
        <w:ind w:left="1725"/>
        <w:spacing w:before="123" w:line="223" w:lineRule="auto"/>
        <w:rPr>
          <w:rFonts w:ascii="FangSong" w:hAnsi="FangSong" w:eastAsia="FangSong" w:cs="FangSong"/>
          <w:sz w:val="23"/>
          <w:szCs w:val="23"/>
        </w:rPr>
      </w:pPr>
      <w:r>
        <w:rPr>
          <w:rFonts w:ascii="FangSong" w:hAnsi="FangSong" w:eastAsia="FangSong" w:cs="FangSong"/>
          <w:sz w:val="23"/>
          <w:szCs w:val="23"/>
          <w:spacing w:val="-5"/>
        </w:rPr>
        <w:t>经营支出0万元，</w:t>
      </w:r>
      <w:r>
        <w:rPr>
          <w:rFonts w:ascii="FangSong" w:hAnsi="FangSong" w:eastAsia="FangSong" w:cs="FangSong"/>
          <w:sz w:val="23"/>
          <w:szCs w:val="23"/>
          <w:spacing w:val="-60"/>
        </w:rPr>
        <w:t xml:space="preserve"> </w:t>
      </w:r>
      <w:r>
        <w:rPr>
          <w:rFonts w:ascii="FangSong" w:hAnsi="FangSong" w:eastAsia="FangSong" w:cs="FangSong"/>
          <w:sz w:val="23"/>
          <w:szCs w:val="23"/>
          <w:spacing w:val="-5"/>
        </w:rPr>
        <w:t>占比0%；</w:t>
      </w:r>
    </w:p>
    <w:p>
      <w:pPr>
        <w:ind w:left="1726"/>
        <w:spacing w:before="122" w:line="221" w:lineRule="auto"/>
        <w:rPr>
          <w:rFonts w:ascii="FangSong" w:hAnsi="FangSong" w:eastAsia="FangSong" w:cs="FangSong"/>
          <w:sz w:val="23"/>
          <w:szCs w:val="23"/>
        </w:rPr>
      </w:pPr>
      <w:r>
        <w:rPr>
          <w:rFonts w:ascii="FangSong" w:hAnsi="FangSong" w:eastAsia="FangSong" w:cs="FangSong"/>
          <w:sz w:val="23"/>
          <w:szCs w:val="23"/>
          <w:spacing w:val="-4"/>
        </w:rPr>
        <w:t>对附属单位补助支出0万元，</w:t>
      </w:r>
      <w:r>
        <w:rPr>
          <w:rFonts w:ascii="FangSong" w:hAnsi="FangSong" w:eastAsia="FangSong" w:cs="FangSong"/>
          <w:sz w:val="23"/>
          <w:szCs w:val="23"/>
          <w:spacing w:val="-52"/>
        </w:rPr>
        <w:t xml:space="preserve"> </w:t>
      </w:r>
      <w:r>
        <w:rPr>
          <w:rFonts w:ascii="FangSong" w:hAnsi="FangSong" w:eastAsia="FangSong" w:cs="FangSong"/>
          <w:sz w:val="23"/>
          <w:szCs w:val="23"/>
          <w:spacing w:val="-4"/>
        </w:rPr>
        <w:t>占比0%。</w:t>
      </w:r>
    </w:p>
    <w:p>
      <w:pPr>
        <w:ind w:left="1732"/>
        <w:spacing w:before="131" w:line="230" w:lineRule="exact"/>
        <w:outlineLvl w:val="1"/>
        <w:rPr>
          <w:rFonts w:ascii="Microsoft YaHei" w:hAnsi="Microsoft YaHei" w:eastAsia="Microsoft YaHei" w:cs="Microsoft YaHei"/>
          <w:sz w:val="22"/>
          <w:szCs w:val="22"/>
        </w:rPr>
      </w:pPr>
      <w:bookmarkStart w:name="bookmark20" w:id="33"/>
      <w:bookmarkEnd w:id="33"/>
      <w:r>
        <w:rPr>
          <w:rFonts w:ascii="Microsoft YaHei" w:hAnsi="Microsoft YaHei" w:eastAsia="Microsoft YaHei" w:cs="Microsoft YaHei"/>
          <w:sz w:val="22"/>
          <w:szCs w:val="22"/>
          <w:spacing w:val="8"/>
          <w:position w:val="-1"/>
        </w:rPr>
        <w:t>四、财政拨款收支决算总体情况说明</w:t>
      </w:r>
    </w:p>
    <w:p>
      <w:pPr>
        <w:ind w:left="1255" w:right="1223" w:firstLine="464"/>
        <w:spacing w:before="174" w:line="323" w:lineRule="auto"/>
        <w:jc w:val="both"/>
        <w:rPr>
          <w:rFonts w:ascii="FangSong" w:hAnsi="FangSong" w:eastAsia="FangSong" w:cs="FangSong"/>
          <w:sz w:val="23"/>
          <w:szCs w:val="23"/>
        </w:rPr>
      </w:pPr>
      <w:r>
        <w:rPr>
          <w:rFonts w:ascii="FangSong" w:hAnsi="FangSong" w:eastAsia="FangSong" w:cs="FangSong"/>
          <w:sz w:val="23"/>
          <w:szCs w:val="23"/>
          <w:spacing w:val="5"/>
        </w:rPr>
        <w:t>2023年度财政拨款收入总计6,507.02</w:t>
      </w:r>
      <w:r>
        <w:rPr>
          <w:rFonts w:ascii="FangSong" w:hAnsi="FangSong" w:eastAsia="FangSong" w:cs="FangSong"/>
          <w:sz w:val="23"/>
          <w:szCs w:val="23"/>
          <w:spacing w:val="4"/>
        </w:rPr>
        <w:t>万元，支出总计6,507.02万元。与上年相比，财政</w:t>
      </w:r>
      <w:r>
        <w:rPr>
          <w:rFonts w:ascii="FangSong" w:hAnsi="FangSong" w:eastAsia="FangSong" w:cs="FangSong"/>
          <w:sz w:val="23"/>
          <w:szCs w:val="23"/>
          <w:spacing w:val="4"/>
        </w:rPr>
        <w:t>拨款收入总计减少4,404.02万元，下降40.36%；财政拨款支出总计减少4,404.02万元，下降</w:t>
      </w:r>
      <w:r>
        <w:rPr>
          <w:rFonts w:ascii="FangSong" w:hAnsi="FangSong" w:eastAsia="FangSong" w:cs="FangSong"/>
          <w:sz w:val="23"/>
          <w:szCs w:val="23"/>
        </w:rPr>
        <w:t>40.36%。主要原因是2023年财政项目拨款收入减少。</w:t>
      </w:r>
    </w:p>
    <w:p>
      <w:pPr>
        <w:ind w:left="1725"/>
        <w:spacing w:line="230" w:lineRule="exact"/>
        <w:outlineLvl w:val="1"/>
        <w:rPr>
          <w:rFonts w:ascii="Microsoft YaHei" w:hAnsi="Microsoft YaHei" w:eastAsia="Microsoft YaHei" w:cs="Microsoft YaHei"/>
          <w:sz w:val="22"/>
          <w:szCs w:val="22"/>
        </w:rPr>
      </w:pPr>
      <w:bookmarkStart w:name="bookmark21" w:id="34"/>
      <w:bookmarkEnd w:id="34"/>
      <w:r>
        <w:rPr>
          <w:rFonts w:ascii="Microsoft YaHei" w:hAnsi="Microsoft YaHei" w:eastAsia="Microsoft YaHei" w:cs="Microsoft YaHei"/>
          <w:sz w:val="22"/>
          <w:szCs w:val="22"/>
          <w:spacing w:val="9"/>
          <w:position w:val="-1"/>
        </w:rPr>
        <w:t>五、一般公共预算财政拨款支出决算情况说明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4" w:right="1223" w:firstLine="455"/>
        <w:spacing w:before="135" w:line="322" w:lineRule="auto"/>
        <w:jc w:val="both"/>
        <w:rPr>
          <w:rFonts w:ascii="FangSong" w:hAnsi="FangSong" w:eastAsia="FangSong" w:cs="FangSong"/>
          <w:sz w:val="23"/>
          <w:szCs w:val="23"/>
        </w:rPr>
      </w:pPr>
      <w:r>
        <w:rPr>
          <w:rFonts w:ascii="FangSong" w:hAnsi="FangSong" w:eastAsia="FangSong" w:cs="FangSong"/>
          <w:sz w:val="23"/>
          <w:szCs w:val="23"/>
          <w:spacing w:val="3"/>
        </w:rPr>
        <w:t>2023年一般公共预算财政拨款决算支出6,507.02万元，</w:t>
      </w:r>
      <w:r>
        <w:rPr>
          <w:rFonts w:ascii="FangSong" w:hAnsi="FangSong" w:eastAsia="FangSong" w:cs="FangSong"/>
          <w:sz w:val="23"/>
          <w:szCs w:val="23"/>
          <w:spacing w:val="-42"/>
        </w:rPr>
        <w:t xml:space="preserve"> </w:t>
      </w:r>
      <w:r>
        <w:rPr>
          <w:rFonts w:ascii="FangSong" w:hAnsi="FangSong" w:eastAsia="FangSong" w:cs="FangSong"/>
          <w:sz w:val="23"/>
          <w:szCs w:val="23"/>
          <w:spacing w:val="3"/>
        </w:rPr>
        <w:t>占本年支出合计的32.20%。与上</w:t>
      </w:r>
      <w:r>
        <w:rPr>
          <w:rFonts w:ascii="FangSong" w:hAnsi="FangSong" w:eastAsia="FangSong" w:cs="FangSong"/>
          <w:sz w:val="23"/>
          <w:szCs w:val="23"/>
          <w:spacing w:val="4"/>
        </w:rPr>
        <w:t>年相比，一般公共预算财政拨款支出减少4,282.63万元，下降39.69%。主要原因是2023年财</w:t>
      </w:r>
      <w:r>
        <w:rPr>
          <w:rFonts w:ascii="FangSong" w:hAnsi="FangSong" w:eastAsia="FangSong" w:cs="FangSong"/>
          <w:sz w:val="23"/>
          <w:szCs w:val="23"/>
          <w:spacing w:val="-2"/>
        </w:rPr>
        <w:t>政项目拨款收入减少。</w:t>
      </w:r>
    </w:p>
    <w:p>
      <w:pPr>
        <w:ind w:left="1734"/>
        <w:spacing w:before="8"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4" w:line="222" w:lineRule="auto"/>
        <w:rPr>
          <w:rFonts w:ascii="FangSong" w:hAnsi="FangSong" w:eastAsia="FangSong" w:cs="FangSong"/>
          <w:sz w:val="23"/>
          <w:szCs w:val="23"/>
        </w:rPr>
      </w:pPr>
      <w:r>
        <w:rPr>
          <w:rFonts w:ascii="FangSong" w:hAnsi="FangSong" w:eastAsia="FangSong" w:cs="FangSong"/>
          <w:sz w:val="23"/>
          <w:szCs w:val="23"/>
        </w:rPr>
        <w:t>2023年度一般公共预算财政拨款支出6,507.02万元，主要用于以下方面：</w:t>
      </w:r>
    </w:p>
    <w:p>
      <w:pPr>
        <w:ind w:left="1725"/>
        <w:spacing w:before="124"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社会保障和就业支出(类)486.30万元，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占比7.47%；</w:t>
      </w:r>
    </w:p>
    <w:p>
      <w:pPr>
        <w:ind w:left="1728"/>
        <w:spacing w:before="135" w:line="223" w:lineRule="auto"/>
        <w:rPr>
          <w:rFonts w:ascii="FangSong" w:hAnsi="FangSong" w:eastAsia="FangSong" w:cs="FangSong"/>
          <w:sz w:val="23"/>
          <w:szCs w:val="23"/>
        </w:rPr>
      </w:pPr>
      <w:r>
        <w:rPr>
          <w:rFonts w:ascii="FangSong" w:hAnsi="FangSong" w:eastAsia="FangSong" w:cs="FangSong"/>
          <w:sz w:val="23"/>
          <w:szCs w:val="23"/>
          <w:spacing w:val="-2"/>
        </w:rPr>
        <w:t>卫生健康支出(类)5,658.80万元，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占比8</w:t>
      </w:r>
      <w:r>
        <w:rPr>
          <w:rFonts w:ascii="FangSong" w:hAnsi="FangSong" w:eastAsia="FangSong" w:cs="FangSong"/>
          <w:sz w:val="23"/>
          <w:szCs w:val="23"/>
          <w:spacing w:val="-3"/>
        </w:rPr>
        <w:t>6.96%；</w:t>
      </w:r>
    </w:p>
    <w:p>
      <w:pPr>
        <w:ind w:left="1725"/>
        <w:spacing w:before="122" w:line="221" w:lineRule="auto"/>
        <w:rPr>
          <w:rFonts w:ascii="FangSong" w:hAnsi="FangSong" w:eastAsia="FangSong" w:cs="FangSong"/>
          <w:sz w:val="23"/>
          <w:szCs w:val="23"/>
        </w:rPr>
      </w:pPr>
      <w:r>
        <w:rPr>
          <w:rFonts w:ascii="FangSong" w:hAnsi="FangSong" w:eastAsia="FangSong" w:cs="FangSong"/>
          <w:sz w:val="23"/>
          <w:szCs w:val="23"/>
          <w:spacing w:val="-3"/>
        </w:rPr>
        <w:t>住房保障支出(类)361.92万元，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占比5.56%。</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spacing w:line="221" w:lineRule="auto"/>
        <w:sectPr>
          <w:headerReference w:type="default" r:id="rId30"/>
          <w:footerReference w:type="default" r:id="rId31"/>
          <w:pgSz w:w="11900" w:h="16840"/>
          <w:pgMar w:top="642" w:right="0" w:bottom="340" w:left="0" w:header="326" w:footer="93" w:gutter="0"/>
        </w:sectPr>
        <w:rPr>
          <w:rFonts w:ascii="SimHei" w:hAnsi="SimHei" w:eastAsia="SimHei" w:cs="SimHei"/>
          <w:sz w:val="23"/>
          <w:szCs w:val="23"/>
        </w:rPr>
      </w:pPr>
    </w:p>
    <w:p>
      <w:pPr>
        <w:pStyle w:val="BodyText"/>
        <w:spacing w:line="281" w:lineRule="auto"/>
        <w:rPr/>
      </w:pPr>
      <w:r/>
    </w:p>
    <w:p>
      <w:pPr>
        <w:pStyle w:val="BodyText"/>
        <w:spacing w:line="282" w:lineRule="auto"/>
        <w:rPr/>
      </w:pPr>
      <w:r/>
    </w:p>
    <w:p>
      <w:pPr>
        <w:ind w:left="1268" w:right="1271" w:firstLine="452"/>
        <w:spacing w:before="74" w:line="322" w:lineRule="auto"/>
        <w:rPr>
          <w:rFonts w:ascii="FangSong" w:hAnsi="FangSong" w:eastAsia="FangSong" w:cs="FangSong"/>
          <w:sz w:val="23"/>
          <w:szCs w:val="23"/>
        </w:rPr>
      </w:pPr>
      <w:r>
        <w:rPr>
          <w:rFonts w:ascii="FangSong" w:hAnsi="FangSong" w:eastAsia="FangSong" w:cs="FangSong"/>
          <w:sz w:val="23"/>
          <w:szCs w:val="23"/>
          <w:spacing w:val="4"/>
        </w:rPr>
        <w:t>2023年度一般公共预算财政拨款支出年初预算</w:t>
      </w:r>
      <w:r>
        <w:rPr>
          <w:rFonts w:ascii="FangSong" w:hAnsi="FangSong" w:eastAsia="FangSong" w:cs="FangSong"/>
          <w:sz w:val="23"/>
          <w:szCs w:val="23"/>
          <w:spacing w:val="3"/>
        </w:rPr>
        <w:t>4,660.93万元，支出决算6,507.02万元，</w:t>
      </w:r>
      <w:bookmarkStart w:name="bookmark42" w:id="35"/>
      <w:bookmarkEnd w:id="35"/>
      <w:r>
        <w:rPr>
          <w:rFonts w:ascii="FangSong" w:hAnsi="FangSong" w:eastAsia="FangSong" w:cs="FangSong"/>
          <w:sz w:val="23"/>
          <w:szCs w:val="23"/>
          <w:spacing w:val="-1"/>
        </w:rPr>
        <w:t>完成年初预算的139.61%。其中：</w:t>
      </w:r>
    </w:p>
    <w:p>
      <w:pPr>
        <w:ind w:left="1268" w:right="1223" w:firstLine="456"/>
        <w:spacing w:before="10" w:line="323" w:lineRule="auto"/>
        <w:jc w:val="both"/>
        <w:rPr>
          <w:rFonts w:ascii="FangSong" w:hAnsi="FangSong" w:eastAsia="FangSong" w:cs="FangSong"/>
          <w:sz w:val="23"/>
          <w:szCs w:val="23"/>
        </w:rPr>
      </w:pPr>
      <w:r>
        <w:rPr>
          <w:rFonts w:ascii="FangSong" w:hAnsi="FangSong" w:eastAsia="FangSong" w:cs="FangSong"/>
          <w:sz w:val="23"/>
          <w:szCs w:val="23"/>
          <w:spacing w:val="5"/>
        </w:rPr>
        <w:t>社会保障和就业支出（类）年初预算390.78万元，支出决算486.3</w:t>
      </w:r>
      <w:r>
        <w:rPr>
          <w:rFonts w:ascii="FangSong" w:hAnsi="FangSong" w:eastAsia="FangSong" w:cs="FangSong"/>
          <w:sz w:val="23"/>
          <w:szCs w:val="23"/>
          <w:spacing w:val="4"/>
        </w:rPr>
        <w:t>0万元，完成年初预算</w:t>
      </w:r>
      <w:r>
        <w:rPr>
          <w:rFonts w:ascii="FangSong" w:hAnsi="FangSong" w:eastAsia="FangSong" w:cs="FangSong"/>
          <w:sz w:val="23"/>
          <w:szCs w:val="23"/>
          <w:spacing w:val="7"/>
        </w:rPr>
        <w:t>的124.44%，用于人员工资及本单位职工养老保险缴费支出，较20</w:t>
      </w:r>
      <w:r>
        <w:rPr>
          <w:rFonts w:ascii="FangSong" w:hAnsi="FangSong" w:eastAsia="FangSong" w:cs="FangSong"/>
          <w:sz w:val="23"/>
          <w:szCs w:val="23"/>
          <w:spacing w:val="6"/>
        </w:rPr>
        <w:t>22年决算642.59万元减少</w:t>
      </w:r>
      <w:r>
        <w:rPr>
          <w:rFonts w:ascii="FangSong" w:hAnsi="FangSong" w:eastAsia="FangSong" w:cs="FangSong"/>
          <w:sz w:val="23"/>
          <w:szCs w:val="23"/>
          <w:spacing w:val="5"/>
        </w:rPr>
        <w:t>156.29万元，下降24.32%，主要原因</w:t>
      </w:r>
      <w:r>
        <w:rPr>
          <w:rFonts w:ascii="FangSong" w:hAnsi="FangSong" w:eastAsia="FangSong" w:cs="FangSong"/>
          <w:sz w:val="23"/>
          <w:szCs w:val="23"/>
          <w:spacing w:val="4"/>
        </w:rPr>
        <w:t>是本年度养老保险、职业年金缴费基数调整降低及人员</w:t>
      </w:r>
      <w:r>
        <w:rPr>
          <w:rFonts w:ascii="FangSong" w:hAnsi="FangSong" w:eastAsia="FangSong" w:cs="FangSong"/>
          <w:sz w:val="23"/>
          <w:szCs w:val="23"/>
          <w:spacing w:val="-3"/>
        </w:rPr>
        <w:t>退休、调出；</w:t>
      </w:r>
    </w:p>
    <w:p>
      <w:pPr>
        <w:ind w:left="1273" w:right="1223" w:hanging="6"/>
        <w:spacing w:before="3" w:line="323" w:lineRule="auto"/>
        <w:jc w:val="both"/>
        <w:rPr>
          <w:rFonts w:ascii="FangSong" w:hAnsi="FangSong" w:eastAsia="FangSong" w:cs="FangSong"/>
          <w:sz w:val="23"/>
          <w:szCs w:val="23"/>
        </w:rPr>
      </w:pPr>
      <w:r>
        <w:rPr>
          <w:rFonts w:ascii="FangSong" w:hAnsi="FangSong" w:eastAsia="FangSong" w:cs="FangSong"/>
          <w:sz w:val="23"/>
          <w:szCs w:val="23"/>
          <w:spacing w:val="5"/>
        </w:rPr>
        <w:t>卫</w:t>
      </w:r>
      <w:r>
        <w:rPr>
          <w:rFonts w:ascii="FangSong" w:hAnsi="FangSong" w:eastAsia="FangSong" w:cs="FangSong"/>
          <w:sz w:val="23"/>
          <w:szCs w:val="23"/>
          <w:spacing w:val="-57"/>
        </w:rPr>
        <w:t xml:space="preserve"> </w:t>
      </w:r>
      <w:r>
        <w:rPr>
          <w:rFonts w:ascii="FangSong" w:hAnsi="FangSong" w:eastAsia="FangSong" w:cs="FangSong"/>
          <w:sz w:val="23"/>
          <w:szCs w:val="23"/>
          <w:spacing w:val="5"/>
        </w:rPr>
        <w:t>生健康支</w:t>
      </w:r>
      <w:r>
        <w:rPr>
          <w:rFonts w:ascii="FangSong" w:hAnsi="FangSong" w:eastAsia="FangSong" w:cs="FangSong"/>
          <w:sz w:val="23"/>
          <w:szCs w:val="23"/>
          <w:spacing w:val="-47"/>
        </w:rPr>
        <w:t xml:space="preserve"> </w:t>
      </w:r>
      <w:r>
        <w:rPr>
          <w:rFonts w:ascii="FangSong" w:hAnsi="FangSong" w:eastAsia="FangSong" w:cs="FangSong"/>
          <w:sz w:val="23"/>
          <w:szCs w:val="23"/>
          <w:spacing w:val="5"/>
        </w:rPr>
        <w:t>出（类）</w:t>
      </w:r>
      <w:r>
        <w:rPr>
          <w:rFonts w:ascii="FangSong" w:hAnsi="FangSong" w:eastAsia="FangSong" w:cs="FangSong"/>
          <w:sz w:val="23"/>
          <w:szCs w:val="23"/>
          <w:spacing w:val="-37"/>
        </w:rPr>
        <w:t xml:space="preserve"> </w:t>
      </w:r>
      <w:r>
        <w:rPr>
          <w:rFonts w:ascii="FangSong" w:hAnsi="FangSong" w:eastAsia="FangSong" w:cs="FangSong"/>
          <w:sz w:val="23"/>
          <w:szCs w:val="23"/>
          <w:spacing w:val="5"/>
        </w:rPr>
        <w:t>年初预算3929.92万</w:t>
      </w:r>
      <w:r>
        <w:rPr>
          <w:rFonts w:ascii="FangSong" w:hAnsi="FangSong" w:eastAsia="FangSong" w:cs="FangSong"/>
          <w:sz w:val="23"/>
          <w:szCs w:val="23"/>
          <w:spacing w:val="-67"/>
        </w:rPr>
        <w:t xml:space="preserve"> </w:t>
      </w:r>
      <w:r>
        <w:rPr>
          <w:rFonts w:ascii="FangSong" w:hAnsi="FangSong" w:eastAsia="FangSong" w:cs="FangSong"/>
          <w:sz w:val="23"/>
          <w:szCs w:val="23"/>
          <w:spacing w:val="5"/>
        </w:rPr>
        <w:t>元</w:t>
      </w:r>
      <w:r>
        <w:rPr>
          <w:rFonts w:ascii="FangSong" w:hAnsi="FangSong" w:eastAsia="FangSong" w:cs="FangSong"/>
          <w:sz w:val="23"/>
          <w:szCs w:val="23"/>
          <w:spacing w:val="-55"/>
        </w:rPr>
        <w:t xml:space="preserve"> </w:t>
      </w:r>
      <w:r>
        <w:rPr>
          <w:rFonts w:ascii="FangSong" w:hAnsi="FangSong" w:eastAsia="FangSong" w:cs="FangSong"/>
          <w:sz w:val="23"/>
          <w:szCs w:val="23"/>
          <w:spacing w:val="5"/>
        </w:rPr>
        <w:t>，支</w:t>
      </w:r>
      <w:r>
        <w:rPr>
          <w:rFonts w:ascii="FangSong" w:hAnsi="FangSong" w:eastAsia="FangSong" w:cs="FangSong"/>
          <w:sz w:val="23"/>
          <w:szCs w:val="23"/>
          <w:spacing w:val="-47"/>
        </w:rPr>
        <w:t xml:space="preserve"> </w:t>
      </w:r>
      <w:r>
        <w:rPr>
          <w:rFonts w:ascii="FangSong" w:hAnsi="FangSong" w:eastAsia="FangSong" w:cs="FangSong"/>
          <w:sz w:val="23"/>
          <w:szCs w:val="23"/>
          <w:spacing w:val="5"/>
        </w:rPr>
        <w:t>出决算565</w:t>
      </w:r>
      <w:r>
        <w:rPr>
          <w:rFonts w:ascii="FangSong" w:hAnsi="FangSong" w:eastAsia="FangSong" w:cs="FangSong"/>
          <w:sz w:val="23"/>
          <w:szCs w:val="23"/>
          <w:spacing w:val="4"/>
        </w:rPr>
        <w:t>8.80万</w:t>
      </w:r>
      <w:r>
        <w:rPr>
          <w:rFonts w:ascii="FangSong" w:hAnsi="FangSong" w:eastAsia="FangSong" w:cs="FangSong"/>
          <w:sz w:val="23"/>
          <w:szCs w:val="23"/>
          <w:spacing w:val="-68"/>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w:t>
      </w:r>
      <w:r>
        <w:rPr>
          <w:rFonts w:ascii="FangSong" w:hAnsi="FangSong" w:eastAsia="FangSong" w:cs="FangSong"/>
          <w:sz w:val="23"/>
          <w:szCs w:val="23"/>
          <w:spacing w:val="-66"/>
        </w:rPr>
        <w:t xml:space="preserve"> </w:t>
      </w:r>
      <w:r>
        <w:rPr>
          <w:rFonts w:ascii="FangSong" w:hAnsi="FangSong" w:eastAsia="FangSong" w:cs="FangSong"/>
          <w:sz w:val="23"/>
          <w:szCs w:val="23"/>
          <w:spacing w:val="4"/>
        </w:rPr>
        <w:t>完</w:t>
      </w:r>
      <w:r>
        <w:rPr>
          <w:rFonts w:ascii="FangSong" w:hAnsi="FangSong" w:eastAsia="FangSong" w:cs="FangSong"/>
          <w:sz w:val="23"/>
          <w:szCs w:val="23"/>
          <w:spacing w:val="-67"/>
        </w:rPr>
        <w:t xml:space="preserve"> </w:t>
      </w:r>
      <w:r>
        <w:rPr>
          <w:rFonts w:ascii="FangSong" w:hAnsi="FangSong" w:eastAsia="FangSong" w:cs="FangSong"/>
          <w:sz w:val="23"/>
          <w:szCs w:val="23"/>
          <w:spacing w:val="4"/>
        </w:rPr>
        <w:t>成</w:t>
      </w:r>
      <w:r>
        <w:rPr>
          <w:rFonts w:ascii="FangSong" w:hAnsi="FangSong" w:eastAsia="FangSong" w:cs="FangSong"/>
          <w:sz w:val="23"/>
          <w:szCs w:val="23"/>
          <w:spacing w:val="-66"/>
        </w:rPr>
        <w:t xml:space="preserve"> </w:t>
      </w:r>
      <w:r>
        <w:rPr>
          <w:rFonts w:ascii="FangSong" w:hAnsi="FangSong" w:eastAsia="FangSong" w:cs="FangSong"/>
          <w:sz w:val="23"/>
          <w:szCs w:val="23"/>
          <w:spacing w:val="4"/>
        </w:rPr>
        <w:t>年初预算</w:t>
      </w:r>
      <w:r>
        <w:rPr>
          <w:rFonts w:ascii="FangSong" w:hAnsi="FangSong" w:eastAsia="FangSong" w:cs="FangSong"/>
          <w:sz w:val="23"/>
          <w:szCs w:val="23"/>
          <w:spacing w:val="-58"/>
        </w:rPr>
        <w:t xml:space="preserve"> </w:t>
      </w:r>
      <w:r>
        <w:rPr>
          <w:rFonts w:ascii="FangSong" w:hAnsi="FangSong" w:eastAsia="FangSong" w:cs="FangSong"/>
          <w:sz w:val="23"/>
          <w:szCs w:val="23"/>
          <w:spacing w:val="4"/>
        </w:rPr>
        <w:t>的</w:t>
      </w:r>
      <w:r>
        <w:rPr>
          <w:rFonts w:ascii="FangSong" w:hAnsi="FangSong" w:eastAsia="FangSong" w:cs="FangSong"/>
          <w:sz w:val="23"/>
          <w:szCs w:val="23"/>
          <w:spacing w:val="2"/>
        </w:rPr>
        <w:t>143.99%，用于人员工资及医疗设备购置等，较2022年决算97</w:t>
      </w:r>
      <w:r>
        <w:rPr>
          <w:rFonts w:ascii="FangSong" w:hAnsi="FangSong" w:eastAsia="FangSong" w:cs="FangSong"/>
          <w:sz w:val="23"/>
          <w:szCs w:val="23"/>
          <w:spacing w:val="1"/>
        </w:rPr>
        <w:t>49.51万元减少4090.71万元，下</w:t>
      </w:r>
      <w:r>
        <w:rPr>
          <w:rFonts w:ascii="FangSong" w:hAnsi="FangSong" w:eastAsia="FangSong" w:cs="FangSong"/>
          <w:sz w:val="23"/>
          <w:szCs w:val="23"/>
        </w:rPr>
        <w:t>降41.96%，主要原因是本年度比上年度</w:t>
      </w:r>
      <w:r>
        <w:rPr>
          <w:rFonts w:ascii="FangSong" w:hAnsi="FangSong" w:eastAsia="FangSong" w:cs="FangSong"/>
          <w:sz w:val="23"/>
          <w:szCs w:val="23"/>
          <w:spacing w:val="-1"/>
        </w:rPr>
        <w:t>卫生健康项目投资减少；</w:t>
      </w:r>
    </w:p>
    <w:p>
      <w:pPr>
        <w:ind w:left="1257" w:right="1223" w:firstLine="6"/>
        <w:spacing w:before="3" w:line="322" w:lineRule="auto"/>
        <w:jc w:val="both"/>
        <w:rPr>
          <w:rFonts w:ascii="FangSong" w:hAnsi="FangSong" w:eastAsia="FangSong" w:cs="FangSong"/>
          <w:sz w:val="23"/>
          <w:szCs w:val="23"/>
        </w:rPr>
      </w:pPr>
      <w:r>
        <w:rPr>
          <w:rFonts w:ascii="FangSong" w:hAnsi="FangSong" w:eastAsia="FangSong" w:cs="FangSong"/>
          <w:sz w:val="23"/>
          <w:szCs w:val="23"/>
          <w:spacing w:val="2"/>
        </w:rPr>
        <w:t>住房保障支出（类）年初预算340.23万元，支出决算361.92万元，完成年初预算的106.</w:t>
      </w:r>
      <w:r>
        <w:rPr>
          <w:rFonts w:ascii="FangSong" w:hAnsi="FangSong" w:eastAsia="FangSong" w:cs="FangSong"/>
          <w:sz w:val="23"/>
          <w:szCs w:val="23"/>
          <w:spacing w:val="1"/>
        </w:rPr>
        <w:t>38%，</w:t>
      </w:r>
      <w:r>
        <w:rPr>
          <w:rFonts w:ascii="FangSong" w:hAnsi="FangSong" w:eastAsia="FangSong" w:cs="FangSong"/>
          <w:sz w:val="23"/>
          <w:szCs w:val="23"/>
          <w:spacing w:val="12"/>
        </w:rPr>
        <w:t>用于本单位职工住房公积金缴</w:t>
      </w:r>
      <w:r>
        <w:rPr>
          <w:rFonts w:ascii="FangSong" w:hAnsi="FangSong" w:eastAsia="FangSong" w:cs="FangSong"/>
          <w:sz w:val="23"/>
          <w:szCs w:val="23"/>
          <w:spacing w:val="-68"/>
        </w:rPr>
        <w:t xml:space="preserve"> </w:t>
      </w:r>
      <w:r>
        <w:rPr>
          <w:rFonts w:ascii="FangSong" w:hAnsi="FangSong" w:eastAsia="FangSong" w:cs="FangSong"/>
          <w:sz w:val="23"/>
          <w:szCs w:val="23"/>
          <w:spacing w:val="12"/>
        </w:rPr>
        <w:t>费支</w:t>
      </w:r>
      <w:r>
        <w:rPr>
          <w:rFonts w:ascii="FangSong" w:hAnsi="FangSong" w:eastAsia="FangSong" w:cs="FangSong"/>
          <w:sz w:val="23"/>
          <w:szCs w:val="23"/>
          <w:spacing w:val="-52"/>
        </w:rPr>
        <w:t xml:space="preserve"> </w:t>
      </w:r>
      <w:r>
        <w:rPr>
          <w:rFonts w:ascii="FangSong" w:hAnsi="FangSong" w:eastAsia="FangSong" w:cs="FangSong"/>
          <w:sz w:val="23"/>
          <w:szCs w:val="23"/>
          <w:spacing w:val="12"/>
        </w:rPr>
        <w:t>出</w:t>
      </w:r>
      <w:r>
        <w:rPr>
          <w:rFonts w:ascii="FangSong" w:hAnsi="FangSong" w:eastAsia="FangSong" w:cs="FangSong"/>
          <w:sz w:val="23"/>
          <w:szCs w:val="23"/>
          <w:spacing w:val="-59"/>
        </w:rPr>
        <w:t xml:space="preserve"> </w:t>
      </w:r>
      <w:r>
        <w:rPr>
          <w:rFonts w:ascii="FangSong" w:hAnsi="FangSong" w:eastAsia="FangSong" w:cs="FangSong"/>
          <w:sz w:val="23"/>
          <w:szCs w:val="23"/>
          <w:spacing w:val="12"/>
        </w:rPr>
        <w:t>，较2022年决</w:t>
      </w:r>
      <w:r>
        <w:rPr>
          <w:rFonts w:ascii="FangSong" w:hAnsi="FangSong" w:eastAsia="FangSong" w:cs="FangSong"/>
          <w:sz w:val="23"/>
          <w:szCs w:val="23"/>
          <w:spacing w:val="11"/>
        </w:rPr>
        <w:t>算397.54万元减少35.62万元</w:t>
      </w:r>
      <w:r>
        <w:rPr>
          <w:rFonts w:ascii="FangSong" w:hAnsi="FangSong" w:eastAsia="FangSong" w:cs="FangSong"/>
          <w:sz w:val="23"/>
          <w:szCs w:val="23"/>
          <w:spacing w:val="-59"/>
        </w:rPr>
        <w:t xml:space="preserve"> </w:t>
      </w:r>
      <w:r>
        <w:rPr>
          <w:rFonts w:ascii="FangSong" w:hAnsi="FangSong" w:eastAsia="FangSong" w:cs="FangSong"/>
          <w:sz w:val="23"/>
          <w:szCs w:val="23"/>
          <w:spacing w:val="11"/>
        </w:rPr>
        <w:t>，下</w:t>
      </w:r>
      <w:r>
        <w:rPr>
          <w:rFonts w:ascii="FangSong" w:hAnsi="FangSong" w:eastAsia="FangSong" w:cs="FangSong"/>
          <w:sz w:val="23"/>
          <w:szCs w:val="23"/>
          <w:spacing w:val="-64"/>
        </w:rPr>
        <w:t xml:space="preserve"> </w:t>
      </w:r>
      <w:r>
        <w:rPr>
          <w:rFonts w:ascii="FangSong" w:hAnsi="FangSong" w:eastAsia="FangSong" w:cs="FangSong"/>
          <w:sz w:val="23"/>
          <w:szCs w:val="23"/>
          <w:spacing w:val="11"/>
        </w:rPr>
        <w:t>降</w:t>
      </w:r>
      <w:r>
        <w:rPr>
          <w:rFonts w:ascii="FangSong" w:hAnsi="FangSong" w:eastAsia="FangSong" w:cs="FangSong"/>
          <w:sz w:val="23"/>
          <w:szCs w:val="23"/>
        </w:rPr>
        <w:t>8.96%，主要原因是2023年住房公积金基数调整降低，人员退休、调出。</w:t>
      </w:r>
    </w:p>
    <w:p>
      <w:pPr>
        <w:ind w:left="1723"/>
        <w:spacing w:line="230" w:lineRule="exact"/>
        <w:outlineLvl w:val="1"/>
        <w:rPr>
          <w:rFonts w:ascii="Microsoft YaHei" w:hAnsi="Microsoft YaHei" w:eastAsia="Microsoft YaHei" w:cs="Microsoft YaHei"/>
          <w:sz w:val="22"/>
          <w:szCs w:val="22"/>
        </w:rPr>
      </w:pPr>
      <w:bookmarkStart w:name="bookmark22" w:id="36"/>
      <w:bookmarkEnd w:id="36"/>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2023年度财政拨款基本支出3,765.08万元，其中：</w:t>
      </w:r>
    </w:p>
    <w:p>
      <w:pPr>
        <w:ind w:left="1264" w:right="1223" w:firstLine="463"/>
        <w:spacing w:before="133" w:line="321" w:lineRule="auto"/>
        <w:rPr>
          <w:rFonts w:ascii="FangSong" w:hAnsi="FangSong" w:eastAsia="FangSong" w:cs="FangSong"/>
          <w:sz w:val="23"/>
          <w:szCs w:val="23"/>
        </w:rPr>
      </w:pPr>
      <w:r>
        <w:rPr>
          <w:rFonts w:ascii="FangSong" w:hAnsi="FangSong" w:eastAsia="FangSong" w:cs="FangSong"/>
          <w:sz w:val="23"/>
          <w:szCs w:val="23"/>
          <w:spacing w:val="5"/>
        </w:rPr>
        <w:t>人员经费3,723.21万元，主要包括基本工资、津贴补贴、绩效工资、住房公积</w:t>
      </w:r>
      <w:r>
        <w:rPr>
          <w:rFonts w:ascii="FangSong" w:hAnsi="FangSong" w:eastAsia="FangSong" w:cs="FangSong"/>
          <w:sz w:val="23"/>
          <w:szCs w:val="23"/>
          <w:spacing w:val="4"/>
        </w:rPr>
        <w:t>金、社会</w:t>
      </w:r>
      <w:r>
        <w:rPr>
          <w:rFonts w:ascii="FangSong" w:hAnsi="FangSong" w:eastAsia="FangSong" w:cs="FangSong"/>
          <w:sz w:val="23"/>
          <w:szCs w:val="23"/>
          <w:spacing w:val="-3"/>
        </w:rPr>
        <w:t>保障缴费；</w:t>
      </w:r>
    </w:p>
    <w:p>
      <w:pPr>
        <w:ind w:left="1729"/>
        <w:spacing w:before="1" w:line="222" w:lineRule="auto"/>
        <w:rPr>
          <w:rFonts w:ascii="FangSong" w:hAnsi="FangSong" w:eastAsia="FangSong" w:cs="FangSong"/>
          <w:sz w:val="23"/>
          <w:szCs w:val="23"/>
        </w:rPr>
      </w:pPr>
      <w:r>
        <w:rPr>
          <w:rFonts w:ascii="FangSong" w:hAnsi="FangSong" w:eastAsia="FangSong" w:cs="FangSong"/>
          <w:sz w:val="23"/>
          <w:szCs w:val="23"/>
          <w:spacing w:val="-1"/>
        </w:rPr>
        <w:t>公用经费41.87万元，主要包括工会福利支出。</w:t>
      </w:r>
    </w:p>
    <w:p>
      <w:pPr>
        <w:ind w:left="1716"/>
        <w:spacing w:before="130" w:line="229" w:lineRule="exact"/>
        <w:outlineLvl w:val="1"/>
        <w:rPr>
          <w:rFonts w:ascii="Microsoft YaHei" w:hAnsi="Microsoft YaHei" w:eastAsia="Microsoft YaHei" w:cs="Microsoft YaHei"/>
          <w:sz w:val="22"/>
          <w:szCs w:val="22"/>
        </w:rPr>
      </w:pPr>
      <w:bookmarkStart w:name="bookmark23" w:id="37"/>
      <w:bookmarkEnd w:id="37"/>
      <w:r>
        <w:rPr>
          <w:rFonts w:ascii="Microsoft YaHei" w:hAnsi="Microsoft YaHei" w:eastAsia="Microsoft YaHei" w:cs="Microsoft YaHei"/>
          <w:sz w:val="22"/>
          <w:szCs w:val="22"/>
          <w:spacing w:val="9"/>
          <w:position w:val="-1"/>
        </w:rPr>
        <w:t>七、政府性基金预算财政拨款收支决算情况说明</w:t>
      </w:r>
    </w:p>
    <w:p>
      <w:pPr>
        <w:ind w:left="1726"/>
        <w:spacing w:before="17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38"/>
      <w:bookmarkEnd w:id="38"/>
      <w:r>
        <w:rPr>
          <w:rFonts w:ascii="Microsoft YaHei" w:hAnsi="Microsoft YaHei" w:eastAsia="Microsoft YaHei" w:cs="Microsoft YaHei"/>
          <w:sz w:val="22"/>
          <w:szCs w:val="22"/>
          <w:spacing w:val="9"/>
          <w:position w:val="-1"/>
        </w:rPr>
        <w:t>八、国有资本经营预算财政拨款支出决算情况说明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18" w:line="230" w:lineRule="exact"/>
        <w:outlineLvl w:val="1"/>
        <w:rPr>
          <w:rFonts w:ascii="Microsoft YaHei" w:hAnsi="Microsoft YaHei" w:eastAsia="Microsoft YaHei" w:cs="Microsoft YaHei"/>
          <w:sz w:val="22"/>
          <w:szCs w:val="22"/>
        </w:rPr>
      </w:pPr>
      <w:bookmarkStart w:name="bookmark25" w:id="39"/>
      <w:bookmarkEnd w:id="39"/>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58" w:right="1223" w:firstLine="462"/>
        <w:spacing w:before="136" w:line="321" w:lineRule="auto"/>
        <w:rPr>
          <w:rFonts w:ascii="FangSong" w:hAnsi="FangSong" w:eastAsia="FangSong" w:cs="FangSong"/>
          <w:sz w:val="23"/>
          <w:szCs w:val="23"/>
        </w:rPr>
      </w:pPr>
      <w:r>
        <w:rPr>
          <w:rFonts w:ascii="FangSong" w:hAnsi="FangSong" w:eastAsia="FangSong" w:cs="FangSong"/>
          <w:sz w:val="23"/>
          <w:szCs w:val="23"/>
          <w:spacing w:val="4"/>
        </w:rPr>
        <w:t>2023年度“</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”经费财政拨款支出全年预算0万元，支出</w:t>
      </w:r>
      <w:r>
        <w:rPr>
          <w:rFonts w:ascii="FangSong" w:hAnsi="FangSong" w:eastAsia="FangSong" w:cs="FangSong"/>
          <w:sz w:val="23"/>
          <w:szCs w:val="23"/>
          <w:spacing w:val="3"/>
        </w:rPr>
        <w:t>决算0万元，完成全年预算的</w:t>
      </w:r>
      <w:r>
        <w:rPr>
          <w:rFonts w:ascii="FangSong" w:hAnsi="FangSong" w:eastAsia="FangSong" w:cs="FangSong"/>
          <w:sz w:val="23"/>
          <w:szCs w:val="23"/>
          <w:spacing w:val="-1"/>
        </w:rPr>
        <w:t>0%，与上年“三公</w:t>
      </w:r>
      <w:r>
        <w:rPr>
          <w:rFonts w:ascii="FangSong" w:hAnsi="FangSong" w:eastAsia="FangSong" w:cs="FangSong"/>
          <w:sz w:val="23"/>
          <w:szCs w:val="23"/>
          <w:spacing w:val="-84"/>
        </w:rPr>
        <w:t xml:space="preserve"> </w:t>
      </w:r>
      <w:r>
        <w:rPr>
          <w:rFonts w:ascii="FangSong" w:hAnsi="FangSong" w:eastAsia="FangSong" w:cs="FangSong"/>
          <w:sz w:val="23"/>
          <w:szCs w:val="23"/>
          <w:spacing w:val="-1"/>
        </w:rPr>
        <w:t>”经费财政拨款支出决算相同。其</w:t>
      </w:r>
      <w:r>
        <w:rPr>
          <w:rFonts w:ascii="FangSong" w:hAnsi="FangSong" w:eastAsia="FangSong" w:cs="FangSong"/>
          <w:sz w:val="23"/>
          <w:szCs w:val="23"/>
          <w:spacing w:val="-2"/>
        </w:rPr>
        <w:t>中：</w:t>
      </w:r>
    </w:p>
    <w:p>
      <w:pPr>
        <w:ind w:left="1287" w:right="1223" w:firstLine="461"/>
        <w:spacing w:before="1" w:line="325" w:lineRule="auto"/>
        <w:rPr>
          <w:rFonts w:ascii="FangSong" w:hAnsi="FangSong" w:eastAsia="FangSong" w:cs="FangSong"/>
          <w:sz w:val="23"/>
          <w:szCs w:val="23"/>
        </w:rPr>
      </w:pPr>
      <w:r>
        <w:rPr>
          <w:rFonts w:ascii="FangSong" w:hAnsi="FangSong" w:eastAsia="FangSong" w:cs="FangSong"/>
          <w:sz w:val="23"/>
          <w:szCs w:val="23"/>
          <w:spacing w:val="2"/>
        </w:rPr>
        <w:t>因公出国（境）费支出0万元，完成全年预算的0%，与上年相同，主要</w:t>
      </w:r>
      <w:r>
        <w:rPr>
          <w:rFonts w:ascii="FangSong" w:hAnsi="FangSong" w:eastAsia="FangSong" w:cs="FangSong"/>
          <w:sz w:val="23"/>
          <w:szCs w:val="23"/>
          <w:spacing w:val="1"/>
        </w:rPr>
        <w:t>原因是：本单位无</w:t>
      </w:r>
      <w:r>
        <w:rPr>
          <w:rFonts w:ascii="FangSong" w:hAnsi="FangSong" w:eastAsia="FangSong" w:cs="FangSong"/>
          <w:sz w:val="23"/>
          <w:szCs w:val="23"/>
          <w:spacing w:val="-4"/>
        </w:rPr>
        <w:t>因公出国（境）支出；</w:t>
      </w:r>
    </w:p>
    <w:p>
      <w:pPr>
        <w:ind w:left="1268" w:right="1223" w:firstLine="461"/>
        <w:spacing w:line="322" w:lineRule="auto"/>
        <w:rPr>
          <w:rFonts w:ascii="FangSong" w:hAnsi="FangSong" w:eastAsia="FangSong" w:cs="FangSong"/>
          <w:sz w:val="23"/>
          <w:szCs w:val="23"/>
        </w:rPr>
      </w:pPr>
      <w:r>
        <w:rPr>
          <w:rFonts w:ascii="FangSong" w:hAnsi="FangSong" w:eastAsia="FangSong" w:cs="FangSong"/>
          <w:sz w:val="23"/>
          <w:szCs w:val="23"/>
          <w:spacing w:val="2"/>
        </w:rPr>
        <w:t>公务用车购置费支出0万元，完成全年预算的0%，与上年相同，主要原因是：本单位无因</w:t>
      </w:r>
      <w:r>
        <w:rPr>
          <w:rFonts w:ascii="FangSong" w:hAnsi="FangSong" w:eastAsia="FangSong" w:cs="FangSong"/>
          <w:sz w:val="23"/>
          <w:szCs w:val="23"/>
          <w:spacing w:val="-2"/>
        </w:rPr>
        <w:t>公出国（境）支出；</w:t>
      </w:r>
    </w:p>
    <w:p>
      <w:pPr>
        <w:ind w:left="1266" w:right="1223" w:firstLine="463"/>
        <w:spacing w:before="9" w:line="321"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公务用车运行维护费支出0万元，完成全年预算的0%，与上年相同，主要原因是：本单位</w:t>
      </w:r>
      <w:r>
        <w:rPr>
          <w:rFonts w:ascii="FangSong" w:hAnsi="FangSong" w:eastAsia="FangSong" w:cs="FangSong"/>
          <w:sz w:val="23"/>
          <w:szCs w:val="23"/>
          <w:spacing w:val="-2"/>
        </w:rPr>
        <w:t>无因公出国（境）支出；</w:t>
      </w:r>
    </w:p>
    <w:p>
      <w:pPr>
        <w:ind w:left="1290" w:right="1223" w:firstLine="439"/>
        <w:spacing w:before="1" w:line="325" w:lineRule="auto"/>
        <w:rPr>
          <w:rFonts w:ascii="FangSong" w:hAnsi="FangSong" w:eastAsia="FangSong" w:cs="FangSong"/>
          <w:sz w:val="23"/>
          <w:szCs w:val="23"/>
        </w:rPr>
      </w:pPr>
      <w:r>
        <w:rPr>
          <w:rFonts w:ascii="FangSong" w:hAnsi="FangSong" w:eastAsia="FangSong" w:cs="FangSong"/>
          <w:sz w:val="23"/>
          <w:szCs w:val="23"/>
          <w:spacing w:val="2"/>
        </w:rPr>
        <w:t>公务接待费支出0万元，完成全年预算的0%，与上年相同，主要原因是：本单位无因公出</w:t>
      </w:r>
      <w:r>
        <w:rPr>
          <w:rFonts w:ascii="FangSong" w:hAnsi="FangSong" w:eastAsia="FangSong" w:cs="FangSong"/>
          <w:sz w:val="23"/>
          <w:szCs w:val="23"/>
          <w:spacing w:val="-6"/>
        </w:rPr>
        <w:t>国（境）支出。</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66" w:right="1223" w:firstLine="468"/>
        <w:spacing w:before="125" w:line="322" w:lineRule="auto"/>
        <w:rPr>
          <w:rFonts w:ascii="FangSong" w:hAnsi="FangSong" w:eastAsia="FangSong" w:cs="FangSong"/>
          <w:sz w:val="23"/>
          <w:szCs w:val="23"/>
        </w:rPr>
      </w:pPr>
      <w:r>
        <w:rPr>
          <w:rFonts w:ascii="FangSong" w:hAnsi="FangSong" w:eastAsia="FangSong" w:cs="FangSong"/>
          <w:sz w:val="23"/>
          <w:szCs w:val="23"/>
          <w:spacing w:val="3"/>
        </w:rPr>
        <w:t>1、因公出国（境）费支出0万元，出国团组共0个，0人次。主要用于::无“</w:t>
      </w:r>
      <w:r>
        <w:rPr>
          <w:rFonts w:ascii="FangSong" w:hAnsi="FangSong" w:eastAsia="FangSong" w:cs="FangSong"/>
          <w:sz w:val="23"/>
          <w:szCs w:val="23"/>
          <w:spacing w:val="-74"/>
        </w:rPr>
        <w:t xml:space="preserve"> </w:t>
      </w:r>
      <w:r>
        <w:rPr>
          <w:rFonts w:ascii="FangSong" w:hAnsi="FangSong" w:eastAsia="FangSong" w:cs="FangSong"/>
          <w:sz w:val="23"/>
          <w:szCs w:val="23"/>
          <w:spacing w:val="3"/>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3"/>
        </w:rPr>
        <w:t>”经费</w:t>
      </w:r>
      <w:r>
        <w:rPr>
          <w:rFonts w:ascii="FangSong" w:hAnsi="FangSong" w:eastAsia="FangSong" w:cs="FangSong"/>
          <w:sz w:val="23"/>
          <w:szCs w:val="23"/>
          <w:spacing w:val="-3"/>
        </w:rPr>
        <w:t>财政拨款支出。</w:t>
      </w:r>
    </w:p>
    <w:p>
      <w:pPr>
        <w:spacing w:line="322" w:lineRule="auto"/>
        <w:sectPr>
          <w:headerReference w:type="default" r:id="rId3"/>
          <w:footerReference w:type="default" r:id="rId32"/>
          <w:pgSz w:w="11900" w:h="16840"/>
          <w:pgMar w:top="642" w:right="0" w:bottom="340" w:left="0" w:header="326" w:footer="91" w:gutter="0"/>
        </w:sectPr>
        <w:rPr>
          <w:rFonts w:ascii="FangSong" w:hAnsi="FangSong" w:eastAsia="FangSong" w:cs="FangSong"/>
          <w:sz w:val="23"/>
          <w:szCs w:val="23"/>
        </w:rPr>
      </w:pPr>
    </w:p>
    <w:p>
      <w:pPr>
        <w:pStyle w:val="BodyText"/>
        <w:spacing w:line="282" w:lineRule="auto"/>
        <w:rPr/>
      </w:pPr>
      <w:r/>
    </w:p>
    <w:p>
      <w:pPr>
        <w:pStyle w:val="BodyText"/>
        <w:spacing w:line="282" w:lineRule="auto"/>
        <w:rPr/>
      </w:pPr>
      <w:r/>
    </w:p>
    <w:p>
      <w:pPr>
        <w:ind w:left="1268" w:right="1223" w:firstLine="452"/>
        <w:spacing w:before="75" w:line="272" w:lineRule="auto"/>
        <w:rPr>
          <w:rFonts w:ascii="FangSong" w:hAnsi="FangSong" w:eastAsia="FangSong" w:cs="FangSong"/>
          <w:sz w:val="23"/>
          <w:szCs w:val="23"/>
        </w:rPr>
      </w:pPr>
      <w:r>
        <w:rPr>
          <w:rFonts w:ascii="FangSong" w:hAnsi="FangSong" w:eastAsia="FangSong" w:cs="FangSong"/>
          <w:sz w:val="23"/>
          <w:szCs w:val="23"/>
          <w:spacing w:val="11"/>
        </w:rPr>
        <w:t>2</w:t>
      </w:r>
      <w:r>
        <w:rPr>
          <w:rFonts w:ascii="FangSong" w:hAnsi="FangSong" w:eastAsia="FangSong" w:cs="FangSong"/>
          <w:sz w:val="23"/>
          <w:szCs w:val="23"/>
          <w:spacing w:val="-48"/>
        </w:rPr>
        <w:t xml:space="preserve"> </w:t>
      </w:r>
      <w:r>
        <w:rPr>
          <w:rFonts w:ascii="FangSong" w:hAnsi="FangSong" w:eastAsia="FangSong" w:cs="FangSong"/>
          <w:sz w:val="23"/>
          <w:szCs w:val="23"/>
          <w:spacing w:val="11"/>
        </w:rPr>
        <w:t>、公务用车购置支出0万元</w:t>
      </w:r>
      <w:r>
        <w:rPr>
          <w:rFonts w:ascii="FangSong" w:hAnsi="FangSong" w:eastAsia="FangSong" w:cs="FangSong"/>
          <w:sz w:val="23"/>
          <w:szCs w:val="23"/>
          <w:spacing w:val="-65"/>
        </w:rPr>
        <w:t xml:space="preserve"> </w:t>
      </w:r>
      <w:r>
        <w:rPr>
          <w:rFonts w:ascii="FangSong" w:hAnsi="FangSong" w:eastAsia="FangSong" w:cs="FangSong"/>
          <w:sz w:val="23"/>
          <w:szCs w:val="23"/>
          <w:spacing w:val="11"/>
        </w:rPr>
        <w:t>，使用财政拨款共购置公务用车0辆</w:t>
      </w:r>
      <w:r>
        <w:rPr>
          <w:rFonts w:ascii="FangSong" w:hAnsi="FangSong" w:eastAsia="FangSong" w:cs="FangSong"/>
          <w:sz w:val="23"/>
          <w:szCs w:val="23"/>
          <w:spacing w:val="-66"/>
        </w:rPr>
        <w:t xml:space="preserve"> </w:t>
      </w:r>
      <w:r>
        <w:rPr>
          <w:rFonts w:ascii="FangSong" w:hAnsi="FangSong" w:eastAsia="FangSong" w:cs="FangSong"/>
          <w:sz w:val="23"/>
          <w:szCs w:val="23"/>
          <w:spacing w:val="11"/>
        </w:rPr>
        <w:t>，主要用于</w:t>
      </w:r>
      <w:r>
        <w:rPr>
          <w:rFonts w:ascii="FangSong" w:hAnsi="FangSong" w:eastAsia="FangSong" w:cs="FangSong"/>
          <w:sz w:val="23"/>
          <w:szCs w:val="23"/>
          <w:spacing w:val="-64"/>
        </w:rPr>
        <w:t xml:space="preserve"> </w:t>
      </w:r>
      <w:r>
        <w:rPr>
          <w:rFonts w:ascii="FangSong" w:hAnsi="FangSong" w:eastAsia="FangSong" w:cs="FangSong"/>
          <w:sz w:val="23"/>
          <w:szCs w:val="23"/>
          <w:spacing w:val="11"/>
        </w:rPr>
        <w:t>:无“</w:t>
      </w:r>
      <w:r>
        <w:rPr>
          <w:rFonts w:ascii="FangSong" w:hAnsi="FangSong" w:eastAsia="FangSong" w:cs="FangSong"/>
          <w:sz w:val="23"/>
          <w:szCs w:val="23"/>
          <w:spacing w:val="-76"/>
        </w:rPr>
        <w:t xml:space="preserve"> </w:t>
      </w:r>
      <w:r>
        <w:rPr>
          <w:rFonts w:ascii="FangSong" w:hAnsi="FangSong" w:eastAsia="FangSong" w:cs="FangSong"/>
          <w:sz w:val="23"/>
          <w:szCs w:val="23"/>
          <w:spacing w:val="11"/>
        </w:rPr>
        <w:t>三</w:t>
      </w:r>
      <w:r>
        <w:rPr>
          <w:rFonts w:ascii="FangSong" w:hAnsi="FangSong" w:eastAsia="FangSong" w:cs="FangSong"/>
          <w:sz w:val="23"/>
          <w:szCs w:val="23"/>
          <w:spacing w:val="-5"/>
        </w:rPr>
        <w:t>公</w:t>
      </w:r>
      <w:r>
        <w:rPr>
          <w:rFonts w:ascii="FangSong" w:hAnsi="FangSong" w:eastAsia="FangSong" w:cs="FangSong"/>
          <w:sz w:val="23"/>
          <w:szCs w:val="23"/>
          <w:spacing w:val="-75"/>
        </w:rPr>
        <w:t xml:space="preserve"> </w:t>
      </w:r>
      <w:r>
        <w:rPr>
          <w:rFonts w:ascii="FangSong" w:hAnsi="FangSong" w:eastAsia="FangSong" w:cs="FangSong"/>
          <w:sz w:val="23"/>
          <w:szCs w:val="23"/>
          <w:spacing w:val="-5"/>
        </w:rPr>
        <w:t>”经费财政拨款支出。</w:t>
      </w:r>
    </w:p>
    <w:p>
      <w:pPr>
        <w:ind w:left="1263" w:right="1223" w:firstLine="458"/>
        <w:spacing w:before="133" w:line="272"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3、公务用车运行维护费支出0万元，使用财政拨款负担的公务用车保有量共0辆车，主要</w:t>
      </w:r>
      <w:r>
        <w:rPr>
          <w:rFonts w:ascii="FangSong" w:hAnsi="FangSong" w:eastAsia="FangSong" w:cs="FangSong"/>
          <w:sz w:val="23"/>
          <w:szCs w:val="23"/>
          <w:spacing w:val="-3"/>
        </w:rPr>
        <w:t>用于：无“三公</w:t>
      </w:r>
      <w:r>
        <w:rPr>
          <w:rFonts w:ascii="FangSong" w:hAnsi="FangSong" w:eastAsia="FangSong" w:cs="FangSong"/>
          <w:sz w:val="23"/>
          <w:szCs w:val="23"/>
          <w:spacing w:val="-68"/>
        </w:rPr>
        <w:t xml:space="preserve"> </w:t>
      </w:r>
      <w:r>
        <w:rPr>
          <w:rFonts w:ascii="FangSong" w:hAnsi="FangSong" w:eastAsia="FangSong" w:cs="FangSong"/>
          <w:sz w:val="23"/>
          <w:szCs w:val="23"/>
          <w:spacing w:val="-3"/>
        </w:rPr>
        <w:t>”经费</w:t>
      </w:r>
      <w:r>
        <w:rPr>
          <w:rFonts w:ascii="FangSong" w:hAnsi="FangSong" w:eastAsia="FangSong" w:cs="FangSong"/>
          <w:sz w:val="23"/>
          <w:szCs w:val="23"/>
          <w:spacing w:val="-3"/>
        </w:rPr>
        <w:t xml:space="preserve"> </w:t>
      </w:r>
      <w:r>
        <w:rPr>
          <w:rFonts w:ascii="FangSong" w:hAnsi="FangSong" w:eastAsia="FangSong" w:cs="FangSong"/>
          <w:sz w:val="23"/>
          <w:szCs w:val="23"/>
          <w:spacing w:val="-3"/>
        </w:rPr>
        <w:t>财政拨款支出。</w:t>
      </w:r>
    </w:p>
    <w:p>
      <w:pPr>
        <w:ind w:left="1263" w:right="1222" w:firstLine="453"/>
        <w:spacing w:before="120"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spacing w:val="6"/>
        </w:rPr>
        <w:t>次，其中外事接待费0万元，共接待0批次，0人次，主要是接待无“</w:t>
      </w:r>
      <w:r>
        <w:rPr>
          <w:rFonts w:ascii="FangSong" w:hAnsi="FangSong" w:eastAsia="FangSong" w:cs="FangSong"/>
          <w:sz w:val="23"/>
          <w:szCs w:val="23"/>
          <w:spacing w:val="-73"/>
        </w:rPr>
        <w:t xml:space="preserve"> </w:t>
      </w:r>
      <w:r>
        <w:rPr>
          <w:rFonts w:ascii="FangSong" w:hAnsi="FangSong" w:eastAsia="FangSong" w:cs="FangSong"/>
          <w:sz w:val="23"/>
          <w:szCs w:val="23"/>
          <w:spacing w:val="6"/>
        </w:rPr>
        <w:t>三公</w:t>
      </w:r>
      <w:r>
        <w:rPr>
          <w:rFonts w:ascii="FangSong" w:hAnsi="FangSong" w:eastAsia="FangSong" w:cs="FangSong"/>
          <w:sz w:val="23"/>
          <w:szCs w:val="23"/>
          <w:spacing w:val="-77"/>
        </w:rPr>
        <w:t xml:space="preserve"> </w:t>
      </w:r>
      <w:r>
        <w:rPr>
          <w:rFonts w:ascii="FangSong" w:hAnsi="FangSong" w:eastAsia="FangSong" w:cs="FangSong"/>
          <w:sz w:val="23"/>
          <w:szCs w:val="23"/>
          <w:spacing w:val="6"/>
        </w:rPr>
        <w:t>”经费财政拨款支</w:t>
      </w:r>
      <w:r>
        <w:rPr>
          <w:rFonts w:ascii="FangSong" w:hAnsi="FangSong" w:eastAsia="FangSong" w:cs="FangSong"/>
          <w:sz w:val="23"/>
          <w:szCs w:val="23"/>
          <w:spacing w:val="2"/>
        </w:rPr>
        <w:t>出；国（境）外接待费0万元，共接待国（境）外</w:t>
      </w:r>
      <w:r>
        <w:rPr>
          <w:rFonts w:ascii="FangSong" w:hAnsi="FangSong" w:eastAsia="FangSong" w:cs="FangSong"/>
          <w:sz w:val="23"/>
          <w:szCs w:val="23"/>
          <w:spacing w:val="1"/>
        </w:rPr>
        <w:t>0批次，0人次，主要是无“三公</w:t>
      </w:r>
      <w:r>
        <w:rPr>
          <w:rFonts w:ascii="FangSong" w:hAnsi="FangSong" w:eastAsia="FangSong" w:cs="FangSong"/>
          <w:sz w:val="23"/>
          <w:szCs w:val="23"/>
          <w:spacing w:val="-83"/>
        </w:rPr>
        <w:t xml:space="preserve"> </w:t>
      </w:r>
      <w:r>
        <w:rPr>
          <w:rFonts w:ascii="FangSong" w:hAnsi="FangSong" w:eastAsia="FangSong" w:cs="FangSong"/>
          <w:sz w:val="23"/>
          <w:szCs w:val="23"/>
          <w:spacing w:val="1"/>
        </w:rPr>
        <w:t>”经费财政</w:t>
      </w:r>
      <w:r>
        <w:rPr>
          <w:rFonts w:ascii="FangSong" w:hAnsi="FangSong" w:eastAsia="FangSong" w:cs="FangSong"/>
          <w:sz w:val="23"/>
          <w:szCs w:val="23"/>
          <w:spacing w:val="-3"/>
        </w:rPr>
        <w:t>拨款支出。</w:t>
      </w:r>
    </w:p>
    <w:p>
      <w:pPr>
        <w:ind w:left="1721"/>
        <w:spacing w:before="130" w:line="228" w:lineRule="exact"/>
        <w:outlineLvl w:val="1"/>
        <w:rPr>
          <w:rFonts w:ascii="Microsoft YaHei" w:hAnsi="Microsoft YaHei" w:eastAsia="Microsoft YaHei" w:cs="Microsoft YaHei"/>
          <w:sz w:val="22"/>
          <w:szCs w:val="22"/>
        </w:rPr>
      </w:pPr>
      <w:bookmarkStart w:name="bookmark26" w:id="40"/>
      <w:bookmarkEnd w:id="40"/>
      <w:r>
        <w:rPr>
          <w:rFonts w:ascii="Microsoft YaHei" w:hAnsi="Microsoft YaHei" w:eastAsia="Microsoft YaHei" w:cs="Microsoft YaHei"/>
          <w:sz w:val="22"/>
          <w:szCs w:val="22"/>
          <w:spacing w:val="8"/>
          <w:position w:val="-1"/>
        </w:rPr>
        <w:t>十、其他重要事项情况说明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25" w:line="221" w:lineRule="auto"/>
        <w:rPr>
          <w:rFonts w:ascii="FangSong" w:hAnsi="FangSong" w:eastAsia="FangSong" w:cs="FangSong"/>
          <w:sz w:val="23"/>
          <w:szCs w:val="23"/>
        </w:rPr>
      </w:pPr>
      <w:r>
        <w:rPr>
          <w:rFonts w:ascii="FangSong" w:hAnsi="FangSong" w:eastAsia="FangSong" w:cs="FangSong"/>
          <w:sz w:val="23"/>
          <w:szCs w:val="23"/>
          <w:spacing w:val="-1"/>
        </w:rPr>
        <w:t>本部门无机关运行经费。</w:t>
      </w:r>
    </w:p>
    <w:p>
      <w:pPr>
        <w:ind w:left="1734"/>
        <w:spacing w:before="13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263" w:right="1223" w:firstLine="456"/>
        <w:spacing w:before="124" w:line="324" w:lineRule="auto"/>
        <w:jc w:val="both"/>
        <w:rPr>
          <w:rFonts w:ascii="FangSong" w:hAnsi="FangSong" w:eastAsia="FangSong" w:cs="FangSong"/>
          <w:sz w:val="23"/>
          <w:szCs w:val="23"/>
        </w:rPr>
      </w:pPr>
      <w:r>
        <w:rPr>
          <w:rFonts w:ascii="FangSong" w:hAnsi="FangSong" w:eastAsia="FangSong" w:cs="FangSong"/>
          <w:sz w:val="23"/>
          <w:szCs w:val="23"/>
          <w:spacing w:val="5"/>
        </w:rPr>
        <w:t>2023年度政府采购支出总额194.58万元，其中：政府采购</w:t>
      </w:r>
      <w:r>
        <w:rPr>
          <w:rFonts w:ascii="FangSong" w:hAnsi="FangSong" w:eastAsia="FangSong" w:cs="FangSong"/>
          <w:sz w:val="23"/>
          <w:szCs w:val="23"/>
          <w:spacing w:val="4"/>
        </w:rPr>
        <w:t>货物支出194.58万元、政府采</w:t>
      </w:r>
      <w:r>
        <w:rPr>
          <w:rFonts w:ascii="FangSong" w:hAnsi="FangSong" w:eastAsia="FangSong" w:cs="FangSong"/>
          <w:sz w:val="23"/>
          <w:szCs w:val="23"/>
          <w:spacing w:val="1"/>
        </w:rPr>
        <w:t>购工程支出0万元、政府采购服务支出0万元。政府采购授予中小企业合同金额0万元</w:t>
      </w:r>
      <w:r>
        <w:rPr>
          <w:rFonts w:ascii="FangSong" w:hAnsi="FangSong" w:eastAsia="FangSong" w:cs="FangSong"/>
          <w:sz w:val="23"/>
          <w:szCs w:val="23"/>
        </w:rPr>
        <w:t>，</w:t>
      </w:r>
      <w:r>
        <w:rPr>
          <w:rFonts w:ascii="FangSong" w:hAnsi="FangSong" w:eastAsia="FangSong" w:cs="FangSong"/>
          <w:sz w:val="23"/>
          <w:szCs w:val="23"/>
          <w:spacing w:val="-57"/>
        </w:rPr>
        <w:t xml:space="preserve"> </w:t>
      </w:r>
      <w:r>
        <w:rPr>
          <w:rFonts w:ascii="FangSong" w:hAnsi="FangSong" w:eastAsia="FangSong" w:cs="FangSong"/>
          <w:sz w:val="23"/>
          <w:szCs w:val="23"/>
        </w:rPr>
        <w:t>占政府</w:t>
      </w:r>
      <w:r>
        <w:rPr>
          <w:rFonts w:ascii="FangSong" w:hAnsi="FangSong" w:eastAsia="FangSong" w:cs="FangSong"/>
          <w:sz w:val="23"/>
          <w:szCs w:val="23"/>
          <w:spacing w:val="-1"/>
        </w:rPr>
        <w:t>采购支出总额的0%。其中：授予小微企业合同金额0万元，</w:t>
      </w:r>
      <w:r>
        <w:rPr>
          <w:rFonts w:ascii="FangSong" w:hAnsi="FangSong" w:eastAsia="FangSong" w:cs="FangSong"/>
          <w:sz w:val="23"/>
          <w:szCs w:val="23"/>
          <w:spacing w:val="-60"/>
        </w:rPr>
        <w:t xml:space="preserve"> </w:t>
      </w:r>
      <w:r>
        <w:rPr>
          <w:rFonts w:ascii="FangSong" w:hAnsi="FangSong" w:eastAsia="FangSong" w:cs="FangSong"/>
          <w:sz w:val="23"/>
          <w:szCs w:val="23"/>
          <w:spacing w:val="-1"/>
        </w:rPr>
        <w:t>占政府</w:t>
      </w:r>
      <w:r>
        <w:rPr>
          <w:rFonts w:ascii="FangSong" w:hAnsi="FangSong" w:eastAsia="FangSong" w:cs="FangSong"/>
          <w:sz w:val="23"/>
          <w:szCs w:val="23"/>
          <w:spacing w:val="-2"/>
        </w:rPr>
        <w:t>采购支出总额的0%。</w:t>
      </w:r>
    </w:p>
    <w:p>
      <w:pPr>
        <w:ind w:left="1734"/>
        <w:spacing w:before="1"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6" w:right="1223" w:firstLine="458"/>
        <w:spacing w:before="123" w:line="324" w:lineRule="auto"/>
        <w:jc w:val="both"/>
        <w:rPr>
          <w:rFonts w:ascii="FangSong" w:hAnsi="FangSong" w:eastAsia="FangSong" w:cs="FangSong"/>
          <w:sz w:val="23"/>
          <w:szCs w:val="23"/>
        </w:rPr>
      </w:pPr>
      <w:r>
        <w:rPr>
          <w:rFonts w:ascii="FangSong" w:hAnsi="FangSong" w:eastAsia="FangSong" w:cs="FangSong"/>
          <w:sz w:val="23"/>
          <w:szCs w:val="23"/>
          <w:spacing w:val="1"/>
        </w:rPr>
        <w:t>截至2023年12月31</w:t>
      </w:r>
      <w:r>
        <w:rPr>
          <w:rFonts w:ascii="FangSong" w:hAnsi="FangSong" w:eastAsia="FangSong" w:cs="FangSong"/>
          <w:sz w:val="23"/>
          <w:szCs w:val="23"/>
          <w:spacing w:val="-48"/>
        </w:rPr>
        <w:t xml:space="preserve"> </w:t>
      </w:r>
      <w:r>
        <w:rPr>
          <w:rFonts w:ascii="FangSong" w:hAnsi="FangSong" w:eastAsia="FangSong" w:cs="FangSong"/>
          <w:sz w:val="23"/>
          <w:szCs w:val="23"/>
          <w:spacing w:val="1"/>
        </w:rPr>
        <w:t>日，本部门（单位）共有车辆0辆。</w:t>
      </w:r>
      <w:r>
        <w:rPr>
          <w:rFonts w:ascii="FangSong" w:hAnsi="FangSong" w:eastAsia="FangSong" w:cs="FangSong"/>
          <w:sz w:val="23"/>
          <w:szCs w:val="23"/>
        </w:rPr>
        <w:t>其中：副部（省）级及以上领导用</w:t>
      </w:r>
      <w:r>
        <w:rPr>
          <w:rFonts w:ascii="FangSong" w:hAnsi="FangSong" w:eastAsia="FangSong" w:cs="FangSong"/>
          <w:sz w:val="23"/>
          <w:szCs w:val="23"/>
          <w:spacing w:val="2"/>
        </w:rPr>
        <w:t>车0辆、主要负责人用车0辆、机要通信用车0辆、应急保障用车0辆、执法执勤用车0辆、特种</w:t>
      </w:r>
      <w:r>
        <w:rPr>
          <w:rFonts w:ascii="FangSong" w:hAnsi="FangSong" w:eastAsia="FangSong" w:cs="FangSong"/>
          <w:sz w:val="23"/>
          <w:szCs w:val="23"/>
          <w:spacing w:val="5"/>
        </w:rPr>
        <w:t>专业技术用车0辆、离退休干部服务用车0辆，其他用车0辆，其他用车主要是无</w:t>
      </w:r>
      <w:r>
        <w:rPr>
          <w:rFonts w:ascii="FangSong" w:hAnsi="FangSong" w:eastAsia="FangSong" w:cs="FangSong"/>
          <w:sz w:val="23"/>
          <w:szCs w:val="23"/>
          <w:spacing w:val="4"/>
        </w:rPr>
        <w:t>；单价100万</w:t>
      </w:r>
      <w:r>
        <w:rPr>
          <w:rFonts w:ascii="FangSong" w:hAnsi="FangSong" w:eastAsia="FangSong" w:cs="FangSong"/>
          <w:sz w:val="23"/>
          <w:szCs w:val="23"/>
          <w:spacing w:val="-1"/>
        </w:rPr>
        <w:t>元（含）以上设备（不含车辆）0台（套）。</w:t>
      </w:r>
    </w:p>
    <w:p>
      <w:pPr>
        <w:ind w:left="1734"/>
        <w:spacing w:before="9"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266" w:right="7077" w:firstLine="468"/>
        <w:spacing w:before="125" w:line="273"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r>
        <w:rPr>
          <w:rFonts w:ascii="FangSong" w:hAnsi="FangSong" w:eastAsia="FangSong" w:cs="FangSong"/>
          <w:sz w:val="23"/>
          <w:szCs w:val="23"/>
        </w:rPr>
        <w:t>无</w:t>
      </w:r>
    </w:p>
    <w:p>
      <w:pPr>
        <w:ind w:left="1266" w:right="7768" w:firstLine="454"/>
        <w:spacing w:before="130" w:line="27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rPr>
        <w:t>无</w:t>
      </w:r>
    </w:p>
    <w:p>
      <w:pPr>
        <w:spacing w:line="273" w:lineRule="auto"/>
        <w:sectPr>
          <w:headerReference w:type="default" r:id="rId33"/>
          <w:footerReference w:type="default" r:id="rId34"/>
          <w:pgSz w:w="11900" w:h="16840"/>
          <w:pgMar w:top="642" w:right="0" w:bottom="340" w:left="0" w:header="326" w:footer="93"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1"/>
      <w:bookmarkEnd w:id="41"/>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spacing w:val="-1"/>
        </w:rPr>
        <w:t>入、存款利息收入等。</w:t>
      </w:r>
    </w:p>
    <w:p>
      <w:pPr>
        <w:ind w:left="1263" w:right="1223" w:firstLine="4"/>
        <w:spacing w:before="125" w:line="277" w:lineRule="auto"/>
        <w:rPr>
          <w:rFonts w:ascii="FangSong" w:hAnsi="FangSong" w:eastAsia="FangSong" w:cs="FangSong"/>
          <w:sz w:val="23"/>
          <w:szCs w:val="23"/>
        </w:rPr>
      </w:pPr>
      <w:r>
        <w:rPr>
          <w:rFonts w:ascii="FangSong" w:hAnsi="FangSong" w:eastAsia="FangSong" w:cs="FangSong"/>
          <w:sz w:val="23"/>
          <w:szCs w:val="23"/>
          <w:spacing w:val="5"/>
        </w:rPr>
        <w:t>五、使用非财政拨款结余：指事业单位使用以前年度积累的非财政拨款结余弥补当年收支差</w:t>
      </w:r>
      <w:r>
        <w:rPr>
          <w:rFonts w:ascii="FangSong" w:hAnsi="FangSong" w:eastAsia="FangSong" w:cs="FangSong"/>
          <w:sz w:val="23"/>
          <w:szCs w:val="23"/>
          <w:spacing w:val="-3"/>
        </w:rPr>
        <w:t>额的金额。</w:t>
      </w:r>
    </w:p>
    <w:p>
      <w:pPr>
        <w:ind w:left="1263" w:right="1223" w:firstLine="1"/>
        <w:spacing w:before="122"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2"/>
        </w:rPr>
        <w:t>政拨款结余的金额等。</w:t>
      </w:r>
    </w:p>
    <w:p>
      <w:pPr>
        <w:ind w:left="1268" w:right="1223" w:hanging="5"/>
        <w:spacing w:before="120"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20"/>
        </w:rPr>
        <w:t>出。</w:t>
      </w:r>
    </w:p>
    <w:p>
      <w:pPr>
        <w:ind w:left="12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3" w:right="1223" w:firstLine="6"/>
        <w:spacing w:before="130"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4"/>
        </w:rPr>
        <w:t>际旅费、</w:t>
      </w:r>
      <w:r>
        <w:rPr>
          <w:rFonts w:ascii="FangSong" w:hAnsi="FangSong" w:eastAsia="FangSong" w:cs="FangSong"/>
          <w:sz w:val="23"/>
          <w:szCs w:val="23"/>
          <w:spacing w:val="-64"/>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spacing w:val="5"/>
        </w:rPr>
        <w:t>映公务用车车辆购置支出（含车辆购置税</w:t>
      </w:r>
      <w:r>
        <w:rPr>
          <w:rFonts w:ascii="FangSong" w:hAnsi="FangSong" w:eastAsia="FangSong" w:cs="FangSong"/>
          <w:sz w:val="23"/>
          <w:szCs w:val="23"/>
          <w:spacing w:val="18"/>
        </w:rPr>
        <w:t>）；</w:t>
      </w:r>
      <w:r>
        <w:rPr>
          <w:rFonts w:ascii="FangSong" w:hAnsi="FangSong" w:eastAsia="FangSong" w:cs="FangSong"/>
          <w:sz w:val="23"/>
          <w:szCs w:val="23"/>
          <w:spacing w:val="5"/>
        </w:rPr>
        <w:t>公务用车</w:t>
      </w:r>
      <w:r>
        <w:rPr>
          <w:rFonts w:ascii="FangSong" w:hAnsi="FangSong" w:eastAsia="FangSong" w:cs="FangSong"/>
          <w:sz w:val="23"/>
          <w:szCs w:val="23"/>
          <w:spacing w:val="4"/>
        </w:rPr>
        <w:t>运行维护费反映单位按规定保留的公</w:t>
      </w:r>
      <w:r>
        <w:rPr>
          <w:rFonts w:ascii="FangSong" w:hAnsi="FangSong" w:eastAsia="FangSong" w:cs="FangSong"/>
          <w:sz w:val="23"/>
          <w:szCs w:val="23"/>
          <w:spacing w:val="5"/>
        </w:rPr>
        <w:t>务用车燃料费、维修费、过路过桥费、保险费、安全奖励费用等支出；公务接待费反映单位</w:t>
      </w:r>
      <w:r>
        <w:rPr>
          <w:rFonts w:ascii="FangSong" w:hAnsi="FangSong" w:eastAsia="FangSong" w:cs="FangSong"/>
          <w:sz w:val="23"/>
          <w:szCs w:val="23"/>
          <w:spacing w:val="-1"/>
        </w:rPr>
        <w:t>按规定开支的各类公务接待（含外宾接待）支出。</w:t>
      </w:r>
    </w:p>
    <w:p>
      <w:pPr>
        <w:ind w:left="1263" w:right="1223" w:firstLine="6"/>
        <w:spacing w:before="122"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3"/>
        </w:rPr>
        <w:t>用经费支出。</w:t>
      </w:r>
    </w:p>
    <w:p>
      <w:pPr>
        <w:ind w:left="1266"/>
        <w:spacing w:before="164"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7" w:line="227" w:lineRule="exact"/>
        <w:outlineLvl w:val="0"/>
        <w:rPr>
          <w:rFonts w:ascii="Microsoft YaHei" w:hAnsi="Microsoft YaHei" w:eastAsia="Microsoft YaHei" w:cs="Microsoft YaHei"/>
          <w:sz w:val="22"/>
          <w:szCs w:val="22"/>
        </w:rPr>
      </w:pPr>
      <w:bookmarkStart w:name="bookmark28" w:id="42"/>
      <w:bookmarkEnd w:id="42"/>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sectPr>
      <w:headerReference w:type="default" r:id="rId11"/>
      <w:footerReference w:type="default" r:id="rId35"/>
      <w:pgSz w:w="11900" w:h="16840"/>
      <w:pgMar w:top="642" w:right="0" w:bottom="340" w:left="0" w:header="326" w:footer="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60" style="position:absolute;margin-left:86.92pt;margin-top:27.7862pt;mso-position-vertical-relative:text;mso-position-horizontal-relative:text;width:119.4pt;height:18.85pt;z-index:-251569152;rotation:330;" fillcolor="#404040" filled="true" stroked="false" type="#_x0000_t136">
          <v:fill opacity="0.400000"/>
          <v:textpath style="font-family:&quot;STSong&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491.92pt;margin-top:44.1055pt;mso-position-vertical-relative:page;mso-position-horizontal-relative:page;width:119.4pt;height:18.85pt;z-index:-251570176;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391.92pt;margin-top:288.105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13.08pt;margin-top:776.106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491.92pt;margin-top:532.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391.92pt;margin-top:776.106pt;mso-position-vertical-relative:page;mso-position-horizontal-relative:page;width:119.4pt;height:18.85pt;z-index:-251573248;rotation:330;" o:allowincell="f" fillcolor="#404040" filled="true" stroked="false" type="#_x0000_t136">
          <v:fill opacity="0.400000"/>
          <v:textpath style="font-family:&quot;STSong&quot;;font-size:20;v-text-kern:t;mso-text-shadow:auto" string="仅供内部审核"/>
        </v:shape>
      </w:pict>
    </w:r>
    <w:r>
      <w:pict>
        <v:shape id="_x0000_s176" style="position:absolute;margin-left:30pt;margin-top:29.5pt;mso-position-vertical-relative:page;mso-position-horizontal-relative:page;width:535pt;height:1pt;z-index:-2515712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78" style="position:absolute;margin-left:30pt;margin-top:29.5pt;mso-position-vertical-relative:page;mso-position-horizontal-relative:page;width:782pt;height:1pt;z-index:-251564032;" o:allowincell="f" filled="false" strokecolor="#646464" strokeweight="1.00pt" coordsize="15640,20" coordorigin="0,0" path="m0,10l15640,10e">
          <v:stroke joinstyle="miter" miterlimit="10"/>
        </v:shape>
      </w:pict>
    </w:r>
    <w:r>
      <w:pict>
        <v:shape id="PowerPlusWaterMarkObject180" style="position:absolute;margin-left:86.92pt;margin-top:287.106pt;mso-position-vertical-relative:page;mso-position-horizontal-relative:page;width:119.4pt;height:18.85pt;z-index:-251568128;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45.0434pt;margin-top:406.395pt;mso-position-vertical-relative:page;mso-position-horizontal-relative:page;width:609.35pt;height:22.25pt;z-index:-25156710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4" style="position:absolute;margin-left:280.957pt;margin-top:406.395pt;mso-position-vertical-relative:page;mso-position-horizontal-relative:page;width:609.35pt;height:22.25pt;z-index:-251566080;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6" style="position:absolute;margin-left:638.92pt;margin-top:529.106pt;mso-position-vertical-relative:page;mso-position-horizontal-relative:page;width:119.4pt;height:18.85pt;z-index:-251565056;rotation:330;" o:allowincell="f" fillcolor="#404040" filled="true" stroked="false" type="#_x0000_t136">
          <v:fill opacity="0.400000"/>
          <v:textpath style="font-family:&quot;STSong&quot;;font-size:20;v-text-kern:t;mso-text-shadow:auto" string="仅供内部审核"/>
        </v:shape>
      </w:pict>
    </w:r>
    <w:r>
      <w:pict>
        <v:shape id="PowerPlusWaterMarkObject188" style="position:absolute;margin-left:638.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90" style="position:absolute;margin-left:312.92pt;margin-top:45.1055pt;mso-position-vertical-relative:page;mso-position-horizontal-relative:page;width:119.4pt;height:18.85pt;z-index:-251561984;rotation:330;" o:allowincell="f" fillcolor="#404040" filled="true" stroked="false" type="#_x0000_t136">
          <v:fill opacity="0.400000"/>
          <v:textpath style="font-family:&quot;STSong&quot;;font-size:20;v-text-kern:t;mso-text-shadow:auto" string="仅供内部审核"/>
        </v:shape>
      </w:pict>
    </w:r>
    <w:r>
      <w:pict>
        <v:shape id="PowerPlusWaterMarkObject192" style="position:absolute;margin-left:-13.08pt;margin-top:28.7862pt;mso-position-vertical-relative:text;mso-position-horizontal-relative:text;width:119.4pt;height:18.85pt;z-index:-251560960;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兴县人民医院2023年单位决算公开报告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94" style="position:absolute;margin-left:-13.08pt;margin-top:28.7862pt;mso-position-vertical-relative:text;mso-position-horizontal-relative:text;width:119.4pt;height:18.85pt;z-index:-251552768;rotation:330;" fillcolor="#404040" filled="true" stroked="false" type="#_x0000_t136">
          <v:fill opacity="0.400000"/>
          <v:textpath style="font-family:&quot;STSong&quot;;font-size:20;v-text-kern:t;mso-text-shadow:auto" string="仅供内部审核"/>
        </v:shape>
      </w:pict>
    </w:r>
    <w:r>
      <w:pict>
        <v:shape id="PowerPlusWaterMarkObject196" style="position:absolute;margin-left:312.92pt;margin-top:45.1055pt;mso-position-vertical-relative:page;mso-position-horizontal-relative:page;width:119.4pt;height:18.85pt;z-index:-251554816;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86.92pt;margin-top:287.106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638.92pt;margin-top:45.105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45.0434pt;margin-top:406.395pt;mso-position-vertical-relative:page;mso-position-horizontal-relative:page;width:609.35pt;height:22.25pt;z-index:-25155993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4" style="position:absolute;margin-left:280.957pt;margin-top:406.395pt;mso-position-vertical-relative:page;mso-position-horizontal-relative:page;width:609.35pt;height:22.25pt;z-index:-25155686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6" style="position:absolute;margin-left:638.92pt;margin-top:529.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_x0000_s208" style="position:absolute;margin-left:30pt;margin-top:29.5pt;mso-position-vertical-relative:page;mso-position-horizontal-relative:page;width:782pt;height:1pt;z-index:-251555840;"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兴县人民医院2023年单位决算公开报告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210" style="position:absolute;margin-left:30pt;margin-top:29.5pt;mso-position-vertical-relative:page;mso-position-horizontal-relative:page;width:535pt;height:1pt;z-index:-251545600;" o:allowincell="f" filled="false" strokecolor="#646464" strokeweight="1.00pt" coordsize="10700,20" coordorigin="0,0" path="m0,10l10700,10e">
          <v:stroke joinstyle="miter" miterlimit="10"/>
        </v:shape>
      </w:pict>
    </w:r>
    <w:r>
      <w:pict>
        <v:shape id="PowerPlusWaterMarkObject212" style="position:absolute;margin-left:-13.08pt;margin-top:288.105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391.92pt;margin-top:288.105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13.08pt;margin-top:776.106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391.92pt;margin-top:776.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86.92pt;margin-top:532.106pt;mso-position-vertical-relative:page;mso-position-horizontal-relative:page;width:119.4pt;height:18.85pt;z-index:-251547648;rotation:330;" o:allowincell="f" fillcolor="#404040" filled="true" stroked="false" type="#_x0000_t136">
          <v:fill opacity="0.400000"/>
          <v:textpath style="font-family:&quot;STSong&quot;;font-size:20;v-text-kern:t;mso-text-shadow:auto" string="仅供内部审核"/>
        </v:shape>
      </w:pict>
    </w:r>
    <w:r>
      <w:pict>
        <v:shape id="PowerPlusWaterMarkObject222" style="position:absolute;margin-left:491.92pt;margin-top:532.106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24" style="position:absolute;margin-left:491.92pt;margin-top:44.1055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PowerPlusWaterMarkObject226" style="position:absolute;margin-left:86.92pt;margin-top:27.7862pt;mso-position-vertical-relative:text;mso-position-horizontal-relative:text;width:119.4pt;height:18.85pt;z-index:-251543552;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兴县人民医院2023年单位决算公开报告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30" style="position:absolute;margin-left:86.92pt;margin-top:27.7862pt;mso-position-vertical-relative:text;mso-position-horizontal-relative:text;width:119.4pt;height:18.85pt;z-index:-251534336;rotation:330;" fillcolor="#404040" filled="true" stroked="false" type="#_x0000_t136">
          <v:fill opacity="0.400000"/>
          <v:textpath style="font-family:&quot;STSong&quot;;font-size:20;v-text-kern:t;mso-text-shadow:auto" string="仅供内部审核"/>
        </v:shape>
      </w:pict>
    </w:r>
    <w:r>
      <w:pict>
        <v:shape id="PowerPlusWaterMarkObject232" style="position:absolute;margin-left:-13.08pt;margin-top:288.105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PowerPlusWaterMarkObject234" style="position:absolute;margin-left:491.92pt;margin-top:44.1055pt;mso-position-vertical-relative:page;mso-position-horizontal-relative:page;width:119.4pt;height:18.85pt;z-index:-251535360;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391.92pt;margin-top:288.105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86.92pt;margin-top:532.106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13.08pt;margin-top:776.106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491.92pt;margin-top:532.106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PowerPlusWaterMarkObject244" style="position:absolute;margin-left:391.92pt;margin-top:776.106pt;mso-position-vertical-relative:page;mso-position-horizontal-relative:page;width:119.4pt;height:18.85pt;z-index:-251538432;rotation:330;" o:allowincell="f" fillcolor="#404040" filled="true" stroked="false" type="#_x0000_t136">
          <v:fill opacity="0.400000"/>
          <v:textpath style="font-family:&quot;STSong&quot;;font-size:20;v-text-kern:t;mso-text-shadow:auto" string="仅供内部审核"/>
        </v:shape>
      </w:pict>
    </w:r>
    <w:r>
      <w:pict>
        <v:shape id="_x0000_s246" style="position:absolute;margin-left:30pt;margin-top:29.5pt;mso-position-vertical-relative:page;mso-position-horizontal-relative:page;width:535pt;height:1pt;z-index:-25153638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48" style="position:absolute;margin-left:86.92pt;margin-top:27.7862pt;mso-position-vertical-relative:text;mso-position-horizontal-relative:text;width:119.4pt;height:18.85pt;z-index:-251525120;rotation:330;" fillcolor="#404040" filled="true" stroked="false" type="#_x0000_t136">
          <v:fill opacity="0.400000"/>
          <v:textpath style="font-family:&quot;STSong&quot;;font-size:20;v-text-kern:t;mso-text-shadow:auto" string="仅供内部审核"/>
        </v:shape>
      </w:pict>
    </w:r>
    <w:r>
      <w:pict>
        <v:shape id="PowerPlusWaterMarkObject250" style="position:absolute;margin-left:-13.08pt;margin-top:288.105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491.92pt;margin-top:44.1055pt;mso-position-vertical-relative:page;mso-position-horizontal-relative:page;width:119.4pt;height:18.85pt;z-index:-251526144;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391.92pt;margin-top:288.105pt;mso-position-vertical-relative:page;mso-position-horizontal-relative:page;width:119.4pt;height:18.85pt;z-index:-251528192;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86.92pt;margin-top:532.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13.08pt;margin-top:776.106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PowerPlusWaterMarkObject260" style="position:absolute;margin-left:491.92pt;margin-top:532.106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62" style="position:absolute;margin-left:391.92pt;margin-top:776.106pt;mso-position-vertical-relative:page;mso-position-horizontal-relative:page;width:119.4pt;height:18.85pt;z-index:-251529216;rotation:330;" o:allowincell="f" fillcolor="#404040" filled="true" stroked="false" type="#_x0000_t136">
          <v:fill opacity="0.400000"/>
          <v:textpath style="font-family:&quot;STSong&quot;;font-size:20;v-text-kern:t;mso-text-shadow:auto" string="仅供内部审核"/>
        </v:shape>
      </w:pict>
    </w:r>
    <w:r>
      <w:pict>
        <v:shape id="_x0000_s264" style="position:absolute;margin-left:30pt;margin-top:29.5pt;mso-position-vertical-relative:page;mso-position-horizontal-relative:page;width:535pt;height:1pt;z-index:-25152716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6" style="position:absolute;margin-left:86.92pt;margin-top:27.7862pt;mso-position-vertical-relative:text;mso-position-horizontal-relative:text;width:119.4pt;height:18.85pt;z-index:-251515904;rotation:330;" fillcolor="#404040" filled="true" stroked="false" type="#_x0000_t136">
          <v:fill opacity="0.400000"/>
          <v:textpath style="font-family:&quot;STSong&quot;;font-size:20;v-text-kern:t;mso-text-shadow:auto" string="仅供内部审核"/>
        </v:shape>
      </w:pict>
    </w:r>
    <w:r>
      <w:pict>
        <v:shape id="PowerPlusWaterMarkObject268" style="position:absolute;margin-left:-13.08pt;margin-top:288.105pt;mso-position-vertical-relative:page;mso-position-horizontal-relative:page;width:119.4pt;height:18.85pt;z-index:-251524096;rotation:330;" o:allowincell="f" fillcolor="#404040" filled="true" stroked="false" type="#_x0000_t136">
          <v:fill opacity="0.400000"/>
          <v:textpath style="font-family:&quot;STSong&quot;;font-size:20;v-text-kern:t;mso-text-shadow:auto" string="仅供内部审核"/>
        </v:shape>
      </w:pict>
    </w:r>
    <w:r>
      <w:pict>
        <v:shape id="PowerPlusWaterMarkObject270" style="position:absolute;margin-left:491.92pt;margin-top:44.1055pt;mso-position-vertical-relative:page;mso-position-horizontal-relative:page;width:119.4pt;height:18.85pt;z-index:-251516928;rotation:330;" o:allowincell="f" fillcolor="#404040" filled="true" stroked="false" type="#_x0000_t136">
          <v:fill opacity="0.400000"/>
          <v:textpath style="font-family:&quot;STSong&quot;;font-size:20;v-text-kern:t;mso-text-shadow:auto" string="仅供内部审核"/>
        </v:shape>
      </w:pict>
    </w:r>
    <w:r>
      <w:pict>
        <v:shape id="PowerPlusWaterMarkObject272" style="position:absolute;margin-left:391.92pt;margin-top:288.105pt;mso-position-vertical-relative:page;mso-position-horizontal-relative:page;width:119.4pt;height:18.85pt;z-index:-251523072;rotation:330;" o:allowincell="f" fillcolor="#404040" filled="true" stroked="false" type="#_x0000_t136">
          <v:fill opacity="0.400000"/>
          <v:textpath style="font-family:&quot;STSong&quot;;font-size:20;v-text-kern:t;mso-text-shadow:auto" string="仅供内部审核"/>
        </v:shape>
      </w:pict>
    </w:r>
    <w:r>
      <w:pict>
        <v:shape id="PowerPlusWaterMarkObject274" style="position:absolute;margin-left:86.92pt;margin-top:532.106pt;mso-position-vertical-relative:page;mso-position-horizontal-relative:page;width:119.4pt;height:18.85pt;z-index:-251522048;rotation:330;" o:allowincell="f" fillcolor="#404040" filled="true" stroked="false" type="#_x0000_t136">
          <v:fill opacity="0.400000"/>
          <v:textpath style="font-family:&quot;STSong&quot;;font-size:20;v-text-kern:t;mso-text-shadow:auto" string="仅供内部审核"/>
        </v:shape>
      </w:pict>
    </w:r>
    <w:r>
      <w:pict>
        <v:shape id="PowerPlusWaterMarkObject276" style="position:absolute;margin-left:-13.08pt;margin-top:776.106pt;mso-position-vertical-relative:page;mso-position-horizontal-relative:page;width:119.4pt;height:18.85pt;z-index:-251518976;rotation:330;" o:allowincell="f" fillcolor="#404040" filled="true" stroked="false" type="#_x0000_t136">
          <v:fill opacity="0.400000"/>
          <v:textpath style="font-family:&quot;STSong&quot;;font-size:20;v-text-kern:t;mso-text-shadow:auto" string="仅供内部审核"/>
        </v:shape>
      </w:pict>
    </w:r>
    <w:r>
      <w:pict>
        <v:shape id="PowerPlusWaterMarkObject278" style="position:absolute;margin-left:491.92pt;margin-top:532.106pt;mso-position-vertical-relative:page;mso-position-horizontal-relative:page;width:119.4pt;height:18.85pt;z-index:-251521024;rotation:330;" o:allowincell="f" fillcolor="#404040" filled="true" stroked="false" type="#_x0000_t136">
          <v:fill opacity="0.400000"/>
          <v:textpath style="font-family:&quot;STSong&quot;;font-size:20;v-text-kern:t;mso-text-shadow:auto" string="仅供内部审核"/>
        </v:shape>
      </w:pict>
    </w:r>
    <w:r>
      <w:pict>
        <v:shape id="PowerPlusWaterMarkObject280" style="position:absolute;margin-left:391.92pt;margin-top:776.106pt;mso-position-vertical-relative:page;mso-position-horizontal-relative:page;width:119.4pt;height:18.85pt;z-index:-251520000;rotation:330;" o:allowincell="f" fillcolor="#404040" filled="true" stroked="false" type="#_x0000_t136">
          <v:fill opacity="0.400000"/>
          <v:textpath style="font-family:&quot;STSong&quot;;font-size:20;v-text-kern:t;mso-text-shadow:auto" string="仅供内部审核"/>
        </v:shape>
      </w:pict>
    </w:r>
    <w:r>
      <w:pict>
        <v:shape id="_x0000_s282" style="position:absolute;margin-left:30pt;margin-top:29.5pt;mso-position-vertical-relative:page;mso-position-horizontal-relative:page;width:535pt;height:1pt;z-index:-25151795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13.08pt;margin-top:288.105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491.92pt;margin-top:532.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兴县人民医院2023年单位决算公开报告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兴县人民医院2023年单位决算公开报告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styles" Target="styles.xml"/><Relationship Id="rId36" Type="http://schemas.openxmlformats.org/officeDocument/2006/relationships/settings" Target="settings.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6.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header" Target="header15.xml"/><Relationship Id="rId3" Type="http://schemas.openxmlformats.org/officeDocument/2006/relationships/header" Target="header3.xml"/><Relationship Id="rId29" Type="http://schemas.openxmlformats.org/officeDocument/2006/relationships/footer" Target="footer15.xml"/><Relationship Id="rId28" Type="http://schemas.openxmlformats.org/officeDocument/2006/relationships/header" Target="header14.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3.xml"/><Relationship Id="rId23" Type="http://schemas.openxmlformats.org/officeDocument/2006/relationships/footer" Target="footer11.xml"/><Relationship Id="rId22" Type="http://schemas.openxmlformats.org/officeDocument/2006/relationships/header" Target="header12.xml"/><Relationship Id="rId21" Type="http://schemas.openxmlformats.org/officeDocument/2006/relationships/footer" Target="footer10.xml"/><Relationship Id="rId20" Type="http://schemas.openxmlformats.org/officeDocument/2006/relationships/header" Target="header11.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9.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2025-09-25T10:28:23Z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2025-09-25T16:28:34</vt:filetime>
  </property>
</Properties>
</file>