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986"/>
        <w:spacing w:before="110" w:line="218" w:lineRule="auto"/>
        <w:rPr>
          <w:rFonts w:ascii="SimSun" w:hAnsi="SimSun" w:eastAsia="SimSun" w:cs="SimSun"/>
          <w:sz w:val="34"/>
          <w:szCs w:val="34"/>
        </w:rPr>
      </w:pPr>
      <w:r>
        <w:rPr>
          <w:rFonts w:ascii="SimSun" w:hAnsi="SimSun" w:eastAsia="SimSun" w:cs="SimSun"/>
          <w:sz w:val="34"/>
          <w:szCs w:val="34"/>
          <w:spacing w:val="-6"/>
        </w:rPr>
        <w:t>兴 县 东</w:t>
      </w:r>
      <w:r>
        <w:rPr>
          <w:rFonts w:ascii="SimSun" w:hAnsi="SimSun" w:eastAsia="SimSun" w:cs="SimSun"/>
          <w:sz w:val="34"/>
          <w:szCs w:val="34"/>
          <w:spacing w:val="-12"/>
        </w:rPr>
        <w:t xml:space="preserve"> </w:t>
      </w:r>
      <w:r>
        <w:rPr>
          <w:rFonts w:ascii="SimSun" w:hAnsi="SimSun" w:eastAsia="SimSun" w:cs="SimSun"/>
          <w:sz w:val="34"/>
          <w:szCs w:val="34"/>
          <w:spacing w:val="-6"/>
        </w:rPr>
        <w:t>会 乡</w:t>
      </w:r>
      <w:r>
        <w:rPr>
          <w:rFonts w:ascii="SimSun" w:hAnsi="SimSun" w:eastAsia="SimSun" w:cs="SimSun"/>
          <w:sz w:val="34"/>
          <w:szCs w:val="34"/>
          <w:spacing w:val="-14"/>
        </w:rPr>
        <w:t xml:space="preserve"> </w:t>
      </w:r>
      <w:r>
        <w:rPr>
          <w:rFonts w:ascii="SimSun" w:hAnsi="SimSun" w:eastAsia="SimSun" w:cs="SimSun"/>
          <w:sz w:val="34"/>
          <w:szCs w:val="34"/>
          <w:spacing w:val="-6"/>
        </w:rPr>
        <w:t>卫 生 院</w:t>
      </w:r>
    </w:p>
    <w:p>
      <w:pPr>
        <w:pStyle w:val="BodyText"/>
        <w:spacing w:line="279" w:lineRule="auto"/>
        <w:rPr/>
      </w:pPr>
      <w:r/>
    </w:p>
    <w:p>
      <w:pPr>
        <w:pStyle w:val="BodyText"/>
        <w:spacing w:line="280" w:lineRule="auto"/>
        <w:rPr/>
      </w:pPr>
      <w:r/>
    </w:p>
    <w:p>
      <w:pPr>
        <w:ind w:left="3276"/>
        <w:spacing w:before="111" w:line="461"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1"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2" w:lineRule="auto"/>
        <w:rPr>
          <w:rFonts w:ascii="FangSong" w:hAnsi="FangSong" w:eastAsia="FangSong" w:cs="FangSong"/>
          <w:sz w:val="25"/>
          <w:szCs w:val="25"/>
        </w:rPr>
      </w:pPr>
      <w:r>
        <w:rPr>
          <w:rFonts w:ascii="FangSong" w:hAnsi="FangSong" w:eastAsia="FangSong" w:cs="FangSong"/>
          <w:sz w:val="25"/>
          <w:szCs w:val="25"/>
          <w:spacing w:val="1"/>
        </w:rPr>
        <w:t>兴县东会卫生院是兴县医疗医疗集团下属的独立核算的二级事业单位。</w:t>
      </w:r>
    </w:p>
    <w:p>
      <w:pPr>
        <w:ind w:left="1310"/>
        <w:spacing w:before="131" w:line="222" w:lineRule="auto"/>
        <w:rPr>
          <w:rFonts w:ascii="FangSong" w:hAnsi="FangSong" w:eastAsia="FangSong" w:cs="FangSong"/>
          <w:sz w:val="25"/>
          <w:szCs w:val="25"/>
        </w:rPr>
      </w:pPr>
      <w:r>
        <w:rPr>
          <w:rFonts w:ascii="FangSong" w:hAnsi="FangSong" w:eastAsia="FangSong" w:cs="FangSong"/>
          <w:sz w:val="25"/>
          <w:szCs w:val="25"/>
        </w:rPr>
        <w:t>人员构成：设院长1名，工作人员9名。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6" w:lineRule="auto"/>
              <w:rPr>
                <w:sz w:val="15"/>
                <w:szCs w:val="15"/>
              </w:rPr>
            </w:pPr>
            <w:r>
              <w:rPr>
                <w:sz w:val="15"/>
                <w:szCs w:val="15"/>
                <w:color w:val="212529"/>
                <w:spacing w:val="5"/>
              </w:rPr>
              <w:t>部门名称：兴县东会乡卫生院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236.05</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left="1217"/>
              <w:spacing w:before="133" w:line="200" w:lineRule="exact"/>
              <w:rPr>
                <w:sz w:val="15"/>
                <w:szCs w:val="15"/>
              </w:rPr>
            </w:pPr>
            <w:r>
              <w:rPr>
                <w:sz w:val="15"/>
                <w:szCs w:val="15"/>
                <w:color w:val="212529"/>
                <w:spacing w:val="-1"/>
                <w:position w:val="1"/>
              </w:rPr>
              <w:t>11.81</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rPr>
                <w:rFonts w:ascii="Arial"/>
                <w:sz w:val="21"/>
              </w:rPr>
            </w:pPr>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51"/>
              <w:spacing w:before="133" w:line="200" w:lineRule="exact"/>
              <w:rPr>
                <w:sz w:val="15"/>
                <w:szCs w:val="15"/>
              </w:rPr>
            </w:pPr>
            <w:r>
              <w:rPr>
                <w:sz w:val="15"/>
                <w:szCs w:val="15"/>
                <w:color w:val="212529"/>
                <w:spacing w:val="-1"/>
                <w:position w:val="1"/>
              </w:rPr>
              <w:t>14.81</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286.06</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51"/>
              <w:spacing w:before="134" w:line="200" w:lineRule="exact"/>
              <w:rPr>
                <w:sz w:val="15"/>
                <w:szCs w:val="15"/>
              </w:rPr>
            </w:pPr>
            <w:r>
              <w:rPr>
                <w:sz w:val="15"/>
                <w:szCs w:val="15"/>
                <w:color w:val="212529"/>
                <w:spacing w:val="-1"/>
                <w:position w:val="1"/>
              </w:rPr>
              <w:t>11.51</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247.85</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312.37</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6"/>
              <w:spacing w:before="129" w:line="200" w:lineRule="exact"/>
              <w:rPr>
                <w:sz w:val="15"/>
                <w:szCs w:val="15"/>
              </w:rPr>
            </w:pPr>
            <w:r>
              <w:rPr>
                <w:sz w:val="15"/>
                <w:szCs w:val="15"/>
                <w:color w:val="212529"/>
                <w:spacing w:val="1"/>
                <w:position w:val="1"/>
              </w:rPr>
              <w:t>92.81</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left="1141"/>
              <w:spacing w:before="129" w:line="200" w:lineRule="exact"/>
              <w:rPr>
                <w:sz w:val="15"/>
                <w:szCs w:val="15"/>
              </w:rPr>
            </w:pPr>
            <w:r>
              <w:rPr>
                <w:sz w:val="15"/>
                <w:szCs w:val="15"/>
                <w:color w:val="212529"/>
                <w:spacing w:val="1"/>
                <w:position w:val="1"/>
              </w:rPr>
              <w:t>28.30</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340.67</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340.67</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1355"/>
        <w:gridCol w:w="1127"/>
        <w:gridCol w:w="1091"/>
        <w:gridCol w:w="755"/>
        <w:gridCol w:w="1031"/>
        <w:gridCol w:w="911"/>
        <w:gridCol w:w="732"/>
        <w:gridCol w:w="761"/>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5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5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2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5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3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1" w:type="dxa"/>
            <w:vAlign w:val="top"/>
            <w:tcBorders>
              <w:bottom w:val="single" w:color="FFFFFF" w:sz="4" w:space="0"/>
              <w:top w:val="single" w:color="FFFFFF" w:sz="4" w:space="0"/>
              <w:left w:val="single" w:color="FFFFFF" w:sz="2" w:space="0"/>
              <w:right w:val="single" w:color="FFFFFF" w:sz="2" w:space="0"/>
            </w:tcBorders>
          </w:tcPr>
          <w:p>
            <w:pPr>
              <w:pStyle w:val="TableText"/>
              <w:ind w:left="161"/>
              <w:spacing w:before="76" w:line="226" w:lineRule="auto"/>
              <w:rPr>
                <w:sz w:val="14"/>
                <w:szCs w:val="14"/>
              </w:rPr>
            </w:pPr>
            <w:r>
              <w:rPr>
                <w:sz w:val="14"/>
                <w:szCs w:val="14"/>
                <w:color w:val="212529"/>
              </w:rPr>
              <w:t>公开02表</w:t>
            </w:r>
          </w:p>
        </w:tc>
      </w:tr>
      <w:tr>
        <w:trPr>
          <w:trHeight w:val="326" w:hRule="atLeast"/>
        </w:trPr>
        <w:tc>
          <w:tcPr>
            <w:tcW w:w="3735" w:type="dxa"/>
            <w:vAlign w:val="top"/>
            <w:gridSpan w:val="3"/>
            <w:tcBorders>
              <w:top w:val="single" w:color="FFFFFF" w:sz="4" w:space="0"/>
            </w:tcBorders>
          </w:tcPr>
          <w:p>
            <w:pPr>
              <w:pStyle w:val="TableText"/>
              <w:ind w:left="9"/>
              <w:spacing w:before="76" w:line="224" w:lineRule="auto"/>
              <w:rPr>
                <w:sz w:val="14"/>
                <w:szCs w:val="14"/>
              </w:rPr>
            </w:pPr>
            <w:r>
              <w:rPr>
                <w:sz w:val="14"/>
                <w:szCs w:val="14"/>
                <w:color w:val="212529"/>
                <w:spacing w:val="3"/>
              </w:rPr>
              <w:t>部门名称：兴县东会乡卫生院</w:t>
            </w:r>
          </w:p>
        </w:tc>
        <w:tc>
          <w:tcPr>
            <w:tcW w:w="1846" w:type="dxa"/>
            <w:vAlign w:val="top"/>
            <w:gridSpan w:val="2"/>
            <w:tcBorders>
              <w:top w:val="single" w:color="FFFFFF" w:sz="4" w:space="0"/>
            </w:tcBorders>
          </w:tcPr>
          <w:p>
            <w:pPr>
              <w:pStyle w:val="TableText"/>
              <w:ind w:left="602"/>
              <w:spacing w:before="78" w:line="227" w:lineRule="auto"/>
              <w:rPr>
                <w:sz w:val="15"/>
                <w:szCs w:val="15"/>
              </w:rPr>
            </w:pPr>
            <w:r>
              <w:rPr>
                <w:sz w:val="15"/>
                <w:szCs w:val="15"/>
                <w:color w:val="212529"/>
                <w:spacing w:val="2"/>
              </w:rPr>
              <w:t>2023年度</w:t>
            </w:r>
          </w:p>
        </w:tc>
        <w:tc>
          <w:tcPr>
            <w:tcW w:w="1031" w:type="dxa"/>
            <w:vAlign w:val="top"/>
            <w:tcBorders>
              <w:top w:val="single" w:color="FFFFFF" w:sz="4" w:space="0"/>
            </w:tcBorders>
          </w:tcPr>
          <w:p>
            <w:pPr>
              <w:rPr>
                <w:rFonts w:ascii="Arial"/>
                <w:sz w:val="21"/>
              </w:rPr>
            </w:pPr>
            <w:r/>
          </w:p>
        </w:tc>
        <w:tc>
          <w:tcPr>
            <w:tcW w:w="911" w:type="dxa"/>
            <w:vAlign w:val="top"/>
            <w:tcBorders>
              <w:top w:val="single" w:color="FFFFFF" w:sz="4" w:space="0"/>
            </w:tcBorders>
          </w:tcPr>
          <w:p>
            <w:pPr>
              <w:rPr>
                <w:rFonts w:ascii="Arial"/>
                <w:sz w:val="21"/>
              </w:rPr>
            </w:pPr>
            <w:r/>
          </w:p>
        </w:tc>
        <w:tc>
          <w:tcPr>
            <w:tcW w:w="1493" w:type="dxa"/>
            <w:vAlign w:val="top"/>
            <w:gridSpan w:val="2"/>
            <w:tcBorders>
              <w:top w:val="single" w:color="FFFFFF" w:sz="4" w:space="0"/>
            </w:tcBorders>
          </w:tcPr>
          <w:p>
            <w:pPr>
              <w:pStyle w:val="TableText"/>
              <w:ind w:left="455"/>
              <w:spacing w:before="76" w:line="225" w:lineRule="auto"/>
              <w:rPr>
                <w:sz w:val="14"/>
                <w:szCs w:val="14"/>
              </w:rPr>
            </w:pPr>
            <w:r>
              <w:rPr>
                <w:sz w:val="14"/>
                <w:szCs w:val="14"/>
                <w:color w:val="212529"/>
                <w:spacing w:val="2"/>
              </w:rPr>
              <w:t>金额单位：万元</w:t>
            </w:r>
          </w:p>
        </w:tc>
      </w:tr>
      <w:tr>
        <w:trPr>
          <w:trHeight w:val="326" w:hRule="atLeast"/>
        </w:trPr>
        <w:tc>
          <w:tcPr>
            <w:tcW w:w="2608" w:type="dxa"/>
            <w:vAlign w:val="top"/>
            <w:gridSpan w:val="2"/>
          </w:tcPr>
          <w:p>
            <w:pPr>
              <w:pStyle w:val="TableText"/>
              <w:ind w:left="1110"/>
              <w:spacing w:before="57" w:line="220" w:lineRule="auto"/>
              <w:rPr/>
            </w:pPr>
            <w:r>
              <w:rPr>
                <w:color w:val="212529"/>
                <w:spacing w:val="-6"/>
              </w:rPr>
              <w:t>项目</w:t>
            </w:r>
          </w:p>
        </w:tc>
        <w:tc>
          <w:tcPr>
            <w:tcW w:w="1127" w:type="dxa"/>
            <w:vAlign w:val="top"/>
            <w:vMerge w:val="restart"/>
            <w:tcBorders>
              <w:bottom w:val="nil"/>
            </w:tcBorders>
          </w:tcPr>
          <w:p>
            <w:pPr>
              <w:pStyle w:val="TableText"/>
              <w:ind w:left="6"/>
              <w:spacing w:before="297" w:line="219" w:lineRule="auto"/>
              <w:rPr/>
            </w:pPr>
            <w:r>
              <w:rPr>
                <w:color w:val="212529"/>
                <w:spacing w:val="-2"/>
              </w:rPr>
              <w:t>本年收入合计</w:t>
            </w:r>
          </w:p>
        </w:tc>
        <w:tc>
          <w:tcPr>
            <w:tcW w:w="1091" w:type="dxa"/>
            <w:vAlign w:val="top"/>
            <w:vMerge w:val="restart"/>
            <w:tcBorders>
              <w:bottom w:val="nil"/>
            </w:tcBorders>
          </w:tcPr>
          <w:p>
            <w:pPr>
              <w:pStyle w:val="TableText"/>
              <w:ind w:left="79"/>
              <w:spacing w:before="202" w:line="209" w:lineRule="auto"/>
              <w:rPr/>
            </w:pPr>
            <w:r>
              <w:rPr>
                <w:color w:val="212529"/>
                <w:spacing w:val="-2"/>
              </w:rPr>
              <w:t>财政拨款收</w:t>
            </w:r>
          </w:p>
          <w:p>
            <w:pPr>
              <w:pStyle w:val="TableText"/>
              <w:ind w:left="438"/>
              <w:spacing w:line="225" w:lineRule="auto"/>
              <w:rPr/>
            </w:pPr>
            <w:r>
              <w:rPr>
                <w:color w:val="212529"/>
              </w:rPr>
              <w:t>入</w:t>
            </w:r>
          </w:p>
        </w:tc>
        <w:tc>
          <w:tcPr>
            <w:tcW w:w="755" w:type="dxa"/>
            <w:vAlign w:val="top"/>
            <w:vMerge w:val="restart"/>
            <w:tcBorders>
              <w:bottom w:val="nil"/>
            </w:tcBorders>
          </w:tcPr>
          <w:p>
            <w:pPr>
              <w:pStyle w:val="TableText"/>
              <w:ind w:left="3"/>
              <w:spacing w:before="202" w:line="209" w:lineRule="auto"/>
              <w:rPr/>
            </w:pPr>
            <w:r>
              <w:rPr>
                <w:color w:val="212529"/>
                <w:spacing w:val="-3"/>
              </w:rPr>
              <w:t>上级补助</w:t>
            </w:r>
          </w:p>
          <w:p>
            <w:pPr>
              <w:pStyle w:val="TableText"/>
              <w:ind w:left="188"/>
              <w:spacing w:line="219" w:lineRule="auto"/>
              <w:rPr/>
            </w:pPr>
            <w:r>
              <w:rPr>
                <w:color w:val="212529"/>
                <w:spacing w:val="-8"/>
              </w:rPr>
              <w:t>收入</w:t>
            </w:r>
          </w:p>
        </w:tc>
        <w:tc>
          <w:tcPr>
            <w:tcW w:w="1031" w:type="dxa"/>
            <w:vAlign w:val="top"/>
            <w:vMerge w:val="restart"/>
            <w:tcBorders>
              <w:bottom w:val="nil"/>
            </w:tcBorders>
          </w:tcPr>
          <w:p>
            <w:pPr>
              <w:pStyle w:val="TableText"/>
              <w:ind w:left="141"/>
              <w:spacing w:before="298" w:line="219" w:lineRule="auto"/>
              <w:rPr/>
            </w:pPr>
            <w:r>
              <w:rPr>
                <w:color w:val="212529"/>
                <w:spacing w:val="-3"/>
              </w:rPr>
              <w:t>事业收入</w:t>
            </w:r>
          </w:p>
        </w:tc>
        <w:tc>
          <w:tcPr>
            <w:tcW w:w="911" w:type="dxa"/>
            <w:vAlign w:val="top"/>
            <w:vMerge w:val="restart"/>
            <w:tcBorders>
              <w:bottom w:val="nil"/>
            </w:tcBorders>
          </w:tcPr>
          <w:p>
            <w:pPr>
              <w:pStyle w:val="TableText"/>
              <w:ind w:left="84"/>
              <w:spacing w:before="298" w:line="219" w:lineRule="auto"/>
              <w:rPr/>
            </w:pPr>
            <w:r>
              <w:rPr>
                <w:color w:val="212529"/>
                <w:spacing w:val="-3"/>
              </w:rPr>
              <w:t>经营收入</w:t>
            </w:r>
          </w:p>
        </w:tc>
        <w:tc>
          <w:tcPr>
            <w:tcW w:w="732" w:type="dxa"/>
            <w:vAlign w:val="top"/>
            <w:vMerge w:val="restart"/>
            <w:tcBorders>
              <w:bottom w:val="nil"/>
            </w:tcBorders>
          </w:tcPr>
          <w:p>
            <w:pPr>
              <w:pStyle w:val="TableText"/>
              <w:ind w:left="98"/>
              <w:spacing w:line="206" w:lineRule="auto"/>
              <w:rPr/>
            </w:pPr>
            <w:r>
              <w:rPr>
                <w:color w:val="212529"/>
                <w:spacing w:val="-8"/>
              </w:rPr>
              <w:t>附属单</w:t>
            </w:r>
          </w:p>
          <w:p>
            <w:pPr>
              <w:pStyle w:val="TableText"/>
              <w:ind w:left="264"/>
              <w:spacing w:line="209" w:lineRule="auto"/>
              <w:rPr/>
            </w:pPr>
            <w:r>
              <w:rPr>
                <w:color w:val="212529"/>
              </w:rPr>
              <w:t>位</w:t>
            </w:r>
          </w:p>
          <w:p>
            <w:pPr>
              <w:pStyle w:val="TableText"/>
              <w:ind w:left="85"/>
              <w:spacing w:line="209" w:lineRule="auto"/>
              <w:rPr/>
            </w:pPr>
            <w:r>
              <w:rPr>
                <w:color w:val="212529"/>
                <w:spacing w:val="-4"/>
              </w:rPr>
              <w:t>上缴收</w:t>
            </w:r>
          </w:p>
          <w:p>
            <w:pPr>
              <w:pStyle w:val="TableText"/>
              <w:ind w:left="263"/>
              <w:spacing w:line="202" w:lineRule="auto"/>
              <w:rPr/>
            </w:pPr>
            <w:r>
              <w:rPr>
                <w:color w:val="212529"/>
              </w:rPr>
              <w:t>入</w:t>
            </w:r>
          </w:p>
        </w:tc>
        <w:tc>
          <w:tcPr>
            <w:tcW w:w="761" w:type="dxa"/>
            <w:vAlign w:val="top"/>
            <w:vMerge w:val="restart"/>
            <w:tcBorders>
              <w:bottom w:val="nil"/>
            </w:tcBorders>
          </w:tcPr>
          <w:p>
            <w:pPr>
              <w:pStyle w:val="TableText"/>
              <w:ind w:left="7"/>
              <w:spacing w:before="298" w:line="219" w:lineRule="auto"/>
              <w:rPr/>
            </w:pPr>
            <w:r>
              <w:rPr>
                <w:color w:val="212529"/>
                <w:spacing w:val="-3"/>
              </w:rPr>
              <w:t>其他收入</w:t>
            </w:r>
          </w:p>
        </w:tc>
      </w:tr>
      <w:tr>
        <w:trPr>
          <w:trHeight w:val="481" w:hRule="atLeast"/>
        </w:trPr>
        <w:tc>
          <w:tcPr>
            <w:tcW w:w="1253" w:type="dxa"/>
            <w:vAlign w:val="top"/>
          </w:tcPr>
          <w:p>
            <w:pPr>
              <w:pStyle w:val="TableText"/>
              <w:ind w:left="249"/>
              <w:spacing w:before="129" w:line="219" w:lineRule="auto"/>
              <w:rPr/>
            </w:pPr>
            <w:r>
              <w:rPr>
                <w:color w:val="212529"/>
                <w:spacing w:val="-3"/>
              </w:rPr>
              <w:t>科目代码</w:t>
            </w:r>
          </w:p>
        </w:tc>
        <w:tc>
          <w:tcPr>
            <w:tcW w:w="1355" w:type="dxa"/>
            <w:vAlign w:val="top"/>
          </w:tcPr>
          <w:p>
            <w:pPr>
              <w:pStyle w:val="TableText"/>
              <w:ind w:left="298"/>
              <w:spacing w:before="12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c>
          <w:tcPr>
            <w:tcW w:w="755" w:type="dxa"/>
            <w:vAlign w:val="top"/>
            <w:vMerge w:val="continue"/>
            <w:tcBorders>
              <w:top w:val="nil"/>
            </w:tcBorders>
          </w:tcPr>
          <w:p>
            <w:pPr>
              <w:rPr>
                <w:rFonts w:ascii="Arial"/>
                <w:sz w:val="21"/>
              </w:rPr>
            </w:pPr>
            <w:r/>
          </w:p>
        </w:tc>
        <w:tc>
          <w:tcPr>
            <w:tcW w:w="1031" w:type="dxa"/>
            <w:vAlign w:val="top"/>
            <w:vMerge w:val="continue"/>
            <w:tcBorders>
              <w:top w:val="nil"/>
            </w:tcBorders>
          </w:tcPr>
          <w:p>
            <w:pPr>
              <w:rPr>
                <w:rFonts w:ascii="Arial"/>
                <w:sz w:val="21"/>
              </w:rPr>
            </w:pPr>
            <w:r/>
          </w:p>
        </w:tc>
        <w:tc>
          <w:tcPr>
            <w:tcW w:w="911" w:type="dxa"/>
            <w:vAlign w:val="top"/>
            <w:vMerge w:val="continue"/>
            <w:tcBorders>
              <w:top w:val="nil"/>
            </w:tcBorders>
          </w:tcPr>
          <w:p>
            <w:pPr>
              <w:rPr>
                <w:rFonts w:ascii="Arial"/>
                <w:sz w:val="21"/>
              </w:rPr>
            </w:pPr>
            <w:r/>
          </w:p>
        </w:tc>
        <w:tc>
          <w:tcPr>
            <w:tcW w:w="732" w:type="dxa"/>
            <w:vAlign w:val="top"/>
            <w:vMerge w:val="continue"/>
            <w:tcBorders>
              <w:top w:val="nil"/>
            </w:tcBorders>
          </w:tcPr>
          <w:p>
            <w:pPr>
              <w:rPr>
                <w:rFonts w:ascii="Arial"/>
                <w:sz w:val="21"/>
              </w:rPr>
            </w:pPr>
            <w:r/>
          </w:p>
        </w:tc>
        <w:tc>
          <w:tcPr>
            <w:tcW w:w="761" w:type="dxa"/>
            <w:vAlign w:val="top"/>
            <w:vMerge w:val="continue"/>
            <w:tcBorders>
              <w:top w:val="nil"/>
            </w:tcBorders>
          </w:tcPr>
          <w:p>
            <w:pPr>
              <w:rPr>
                <w:rFonts w:ascii="Arial"/>
                <w:sz w:val="21"/>
              </w:rPr>
            </w:pPr>
            <w:r/>
          </w:p>
        </w:tc>
      </w:tr>
      <w:tr>
        <w:trPr>
          <w:trHeight w:val="326" w:hRule="atLeast"/>
        </w:trPr>
        <w:tc>
          <w:tcPr>
            <w:tcW w:w="2608" w:type="dxa"/>
            <w:vAlign w:val="top"/>
            <w:gridSpan w:val="2"/>
          </w:tcPr>
          <w:p>
            <w:pPr>
              <w:ind w:left="1099"/>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27" w:type="dxa"/>
            <w:vAlign w:val="top"/>
          </w:tcPr>
          <w:p>
            <w:pPr>
              <w:ind w:left="509"/>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091" w:type="dxa"/>
            <w:vAlign w:val="top"/>
          </w:tcPr>
          <w:p>
            <w:pPr>
              <w:ind w:left="485"/>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55" w:type="dxa"/>
            <w:vAlign w:val="top"/>
          </w:tcPr>
          <w:p>
            <w:pPr>
              <w:ind w:left="318"/>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1031" w:type="dxa"/>
            <w:vAlign w:val="top"/>
          </w:tcPr>
          <w:p>
            <w:pPr>
              <w:ind w:left="457"/>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911" w:type="dxa"/>
            <w:vAlign w:val="top"/>
          </w:tcPr>
          <w:p>
            <w:pPr>
              <w:ind w:left="398"/>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32" w:type="dxa"/>
            <w:vAlign w:val="top"/>
          </w:tcPr>
          <w:p>
            <w:pPr>
              <w:ind w:left="310"/>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761" w:type="dxa"/>
            <w:vAlign w:val="top"/>
          </w:tcPr>
          <w:p>
            <w:pPr>
              <w:ind w:left="322"/>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608" w:type="dxa"/>
            <w:vAlign w:val="top"/>
            <w:gridSpan w:val="2"/>
          </w:tcPr>
          <w:p>
            <w:pPr>
              <w:ind w:left="1103"/>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27" w:type="dxa"/>
            <w:vAlign w:val="top"/>
          </w:tcPr>
          <w:p>
            <w:pPr>
              <w:pStyle w:val="TableText"/>
              <w:ind w:right="26"/>
              <w:spacing w:before="58" w:line="239" w:lineRule="auto"/>
              <w:jc w:val="right"/>
              <w:rPr/>
            </w:pPr>
            <w:r>
              <w:rPr>
                <w:color w:val="212529"/>
                <w:spacing w:val="-2"/>
              </w:rPr>
              <w:t>247.85</w:t>
            </w:r>
          </w:p>
        </w:tc>
        <w:tc>
          <w:tcPr>
            <w:tcW w:w="1091" w:type="dxa"/>
            <w:vAlign w:val="top"/>
          </w:tcPr>
          <w:p>
            <w:pPr>
              <w:pStyle w:val="TableText"/>
              <w:ind w:right="25"/>
              <w:spacing w:before="58" w:line="239" w:lineRule="auto"/>
              <w:jc w:val="right"/>
              <w:rPr/>
            </w:pPr>
            <w:r>
              <w:rPr>
                <w:color w:val="212529"/>
                <w:spacing w:val="-2"/>
              </w:rPr>
              <w:t>236.05</w:t>
            </w:r>
          </w:p>
        </w:tc>
        <w:tc>
          <w:tcPr>
            <w:tcW w:w="755" w:type="dxa"/>
            <w:vAlign w:val="top"/>
          </w:tcPr>
          <w:p>
            <w:pPr>
              <w:rPr>
                <w:rFonts w:ascii="Arial"/>
                <w:sz w:val="21"/>
              </w:rPr>
            </w:pPr>
            <w:r/>
          </w:p>
        </w:tc>
        <w:tc>
          <w:tcPr>
            <w:tcW w:w="1031" w:type="dxa"/>
            <w:vAlign w:val="top"/>
          </w:tcPr>
          <w:p>
            <w:pPr>
              <w:pStyle w:val="TableText"/>
              <w:ind w:right="28"/>
              <w:spacing w:before="58" w:line="239" w:lineRule="auto"/>
              <w:jc w:val="right"/>
              <w:rPr/>
            </w:pPr>
            <w:r>
              <w:rPr>
                <w:color w:val="212529"/>
                <w:spacing w:val="-5"/>
              </w:rPr>
              <w:t>11.81</w:t>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09" w:hRule="atLeast"/>
        </w:trPr>
        <w:tc>
          <w:tcPr>
            <w:tcW w:w="1253" w:type="dxa"/>
            <w:vAlign w:val="top"/>
          </w:tcPr>
          <w:p>
            <w:pPr>
              <w:pStyle w:val="TableText"/>
              <w:ind w:left="11"/>
              <w:spacing w:before="94"/>
              <w:rPr/>
            </w:pPr>
            <w:r>
              <w:rPr>
                <w:color w:val="212529"/>
                <w:spacing w:val="-4"/>
              </w:rPr>
              <w:t>208</w:t>
            </w:r>
          </w:p>
        </w:tc>
        <w:tc>
          <w:tcPr>
            <w:tcW w:w="1355" w:type="dxa"/>
            <w:vAlign w:val="top"/>
          </w:tcPr>
          <w:p>
            <w:pPr>
              <w:pStyle w:val="TableText"/>
              <w:ind w:left="5" w:right="88"/>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27" w:type="dxa"/>
            <w:vAlign w:val="top"/>
          </w:tcPr>
          <w:p>
            <w:pPr>
              <w:pStyle w:val="TableText"/>
              <w:ind w:right="32"/>
              <w:spacing w:before="94" w:line="239" w:lineRule="auto"/>
              <w:jc w:val="right"/>
              <w:rPr/>
            </w:pPr>
            <w:r>
              <w:rPr>
                <w:color w:val="212529"/>
                <w:spacing w:val="-5"/>
              </w:rPr>
              <w:t>14.81</w:t>
            </w:r>
          </w:p>
        </w:tc>
        <w:tc>
          <w:tcPr>
            <w:tcW w:w="1091" w:type="dxa"/>
            <w:vAlign w:val="top"/>
          </w:tcPr>
          <w:p>
            <w:pPr>
              <w:pStyle w:val="TableText"/>
              <w:ind w:right="31"/>
              <w:spacing w:before="94" w:line="239" w:lineRule="auto"/>
              <w:jc w:val="right"/>
              <w:rPr/>
            </w:pPr>
            <w:r>
              <w:rPr>
                <w:color w:val="212529"/>
                <w:spacing w:val="-5"/>
              </w:rPr>
              <w:t>14.81</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09" w:hRule="atLeast"/>
        </w:trPr>
        <w:tc>
          <w:tcPr>
            <w:tcW w:w="1253" w:type="dxa"/>
            <w:vAlign w:val="top"/>
          </w:tcPr>
          <w:p>
            <w:pPr>
              <w:pStyle w:val="TableText"/>
              <w:ind w:left="11"/>
              <w:spacing w:before="95"/>
              <w:rPr/>
            </w:pPr>
            <w:r>
              <w:rPr>
                <w:color w:val="212529"/>
                <w:spacing w:val="-2"/>
              </w:rPr>
              <w:t>20805</w:t>
            </w:r>
          </w:p>
        </w:tc>
        <w:tc>
          <w:tcPr>
            <w:tcW w:w="1355" w:type="dxa"/>
            <w:vAlign w:val="top"/>
          </w:tcPr>
          <w:p>
            <w:pPr>
              <w:pStyle w:val="TableText"/>
              <w:ind w:left="7" w:right="88"/>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pPr>
              <w:pStyle w:val="TableText"/>
              <w:ind w:right="32"/>
              <w:spacing w:before="96" w:line="239" w:lineRule="auto"/>
              <w:jc w:val="right"/>
              <w:rPr/>
            </w:pPr>
            <w:r>
              <w:rPr>
                <w:color w:val="212529"/>
                <w:spacing w:val="-5"/>
              </w:rPr>
              <w:t>14.81</w:t>
            </w:r>
          </w:p>
        </w:tc>
        <w:tc>
          <w:tcPr>
            <w:tcW w:w="1091" w:type="dxa"/>
            <w:vAlign w:val="top"/>
          </w:tcPr>
          <w:p>
            <w:pPr>
              <w:pStyle w:val="TableText"/>
              <w:ind w:right="31"/>
              <w:spacing w:before="96" w:line="239" w:lineRule="auto"/>
              <w:jc w:val="right"/>
              <w:rPr/>
            </w:pPr>
            <w:r>
              <w:rPr>
                <w:color w:val="212529"/>
                <w:spacing w:val="-5"/>
              </w:rPr>
              <w:t>14.81</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613" w:hRule="atLeast"/>
        </w:trPr>
        <w:tc>
          <w:tcPr>
            <w:tcW w:w="1253" w:type="dxa"/>
            <w:vAlign w:val="top"/>
          </w:tcPr>
          <w:p>
            <w:pPr>
              <w:pStyle w:val="TableText"/>
              <w:ind w:left="11"/>
              <w:spacing w:before="204"/>
              <w:rPr/>
            </w:pPr>
            <w:r>
              <w:rPr>
                <w:color w:val="212529"/>
                <w:spacing w:val="-2"/>
              </w:rPr>
              <w:t>2080505</w:t>
            </w:r>
          </w:p>
        </w:tc>
        <w:tc>
          <w:tcPr>
            <w:tcW w:w="1355" w:type="dxa"/>
            <w:vAlign w:val="top"/>
          </w:tcPr>
          <w:p>
            <w:pPr>
              <w:pStyle w:val="TableText"/>
              <w:ind w:left="3"/>
              <w:spacing w:before="1" w:line="209" w:lineRule="auto"/>
              <w:rPr/>
            </w:pPr>
            <w:r>
              <w:rPr>
                <w:color w:val="212529"/>
                <w:spacing w:val="-2"/>
              </w:rPr>
              <w:t>机关事业单位基</w:t>
            </w:r>
          </w:p>
          <w:p>
            <w:pPr>
              <w:pStyle w:val="TableText"/>
              <w:ind w:left="5" w:right="88"/>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27" w:type="dxa"/>
            <w:vAlign w:val="top"/>
          </w:tcPr>
          <w:p>
            <w:pPr>
              <w:pStyle w:val="TableText"/>
              <w:ind w:right="32"/>
              <w:spacing w:before="205" w:line="239" w:lineRule="auto"/>
              <w:jc w:val="right"/>
              <w:rPr/>
            </w:pPr>
            <w:r>
              <w:rPr>
                <w:color w:val="212529"/>
                <w:spacing w:val="-5"/>
              </w:rPr>
              <w:t>12.24</w:t>
            </w:r>
          </w:p>
        </w:tc>
        <w:tc>
          <w:tcPr>
            <w:tcW w:w="1091" w:type="dxa"/>
            <w:vAlign w:val="top"/>
          </w:tcPr>
          <w:p>
            <w:pPr>
              <w:pStyle w:val="TableText"/>
              <w:ind w:right="31"/>
              <w:spacing w:before="205" w:line="239" w:lineRule="auto"/>
              <w:jc w:val="right"/>
              <w:rPr/>
            </w:pPr>
            <w:r>
              <w:rPr>
                <w:color w:val="212529"/>
                <w:spacing w:val="-5"/>
              </w:rPr>
              <w:t>12.24</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09" w:hRule="atLeast"/>
        </w:trPr>
        <w:tc>
          <w:tcPr>
            <w:tcW w:w="1253" w:type="dxa"/>
            <w:vAlign w:val="top"/>
          </w:tcPr>
          <w:p>
            <w:pPr>
              <w:pStyle w:val="TableText"/>
              <w:ind w:left="11"/>
              <w:spacing w:before="98"/>
              <w:rPr/>
            </w:pPr>
            <w:r>
              <w:rPr>
                <w:color w:val="212529"/>
                <w:spacing w:val="-2"/>
              </w:rPr>
              <w:t>2080506</w:t>
            </w:r>
          </w:p>
        </w:tc>
        <w:tc>
          <w:tcPr>
            <w:tcW w:w="1355" w:type="dxa"/>
            <w:vAlign w:val="top"/>
          </w:tcPr>
          <w:p>
            <w:pPr>
              <w:pStyle w:val="TableText"/>
              <w:ind w:left="3"/>
              <w:spacing w:before="2" w:line="209" w:lineRule="auto"/>
              <w:rPr/>
            </w:pPr>
            <w:r>
              <w:rPr>
                <w:color w:val="212529"/>
                <w:spacing w:val="-2"/>
              </w:rPr>
              <w:t>机关事业单位职</w:t>
            </w:r>
          </w:p>
          <w:p>
            <w:pPr>
              <w:pStyle w:val="TableText"/>
              <w:ind w:left="3"/>
              <w:spacing w:line="197" w:lineRule="auto"/>
              <w:rPr/>
            </w:pPr>
            <w:r>
              <w:rPr>
                <w:color w:val="212529"/>
                <w:spacing w:val="-2"/>
              </w:rPr>
              <w:t>业年金缴费支出</w:t>
            </w:r>
          </w:p>
        </w:tc>
        <w:tc>
          <w:tcPr>
            <w:tcW w:w="1127" w:type="dxa"/>
            <w:vAlign w:val="top"/>
          </w:tcPr>
          <w:p>
            <w:pPr>
              <w:pStyle w:val="TableText"/>
              <w:ind w:right="26"/>
              <w:spacing w:before="98" w:line="239" w:lineRule="auto"/>
              <w:jc w:val="right"/>
              <w:rPr/>
            </w:pPr>
            <w:r>
              <w:rPr>
                <w:color w:val="212529"/>
                <w:spacing w:val="-3"/>
              </w:rPr>
              <w:t>2.56</w:t>
            </w:r>
          </w:p>
        </w:tc>
        <w:tc>
          <w:tcPr>
            <w:tcW w:w="1091" w:type="dxa"/>
            <w:vAlign w:val="top"/>
          </w:tcPr>
          <w:p>
            <w:pPr>
              <w:pStyle w:val="TableText"/>
              <w:ind w:right="25"/>
              <w:spacing w:before="98" w:line="239" w:lineRule="auto"/>
              <w:jc w:val="right"/>
              <w:rPr/>
            </w:pPr>
            <w:r>
              <w:rPr>
                <w:color w:val="212529"/>
                <w:spacing w:val="-3"/>
              </w:rPr>
              <w:t>2.56</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3"/>
              <w:rPr/>
            </w:pPr>
            <w:r>
              <w:rPr>
                <w:color w:val="212529"/>
                <w:spacing w:val="-4"/>
              </w:rPr>
              <w:t>210</w:t>
            </w:r>
          </w:p>
        </w:tc>
        <w:tc>
          <w:tcPr>
            <w:tcW w:w="1355" w:type="dxa"/>
            <w:vAlign w:val="top"/>
          </w:tcPr>
          <w:p>
            <w:pPr>
              <w:pStyle w:val="TableText"/>
              <w:ind w:left="5"/>
              <w:spacing w:before="64" w:line="219" w:lineRule="auto"/>
              <w:rPr/>
            </w:pPr>
            <w:r>
              <w:rPr>
                <w:color w:val="212529"/>
                <w:spacing w:val="-2"/>
              </w:rPr>
              <w:t>卫生健康支出</w:t>
            </w:r>
          </w:p>
        </w:tc>
        <w:tc>
          <w:tcPr>
            <w:tcW w:w="1127" w:type="dxa"/>
            <w:vAlign w:val="top"/>
          </w:tcPr>
          <w:p>
            <w:pPr>
              <w:pStyle w:val="TableText"/>
              <w:ind w:right="26"/>
              <w:spacing w:before="63" w:line="239" w:lineRule="auto"/>
              <w:jc w:val="right"/>
              <w:rPr/>
            </w:pPr>
            <w:r>
              <w:rPr>
                <w:color w:val="212529"/>
                <w:spacing w:val="-2"/>
              </w:rPr>
              <w:t>221.54</w:t>
            </w:r>
          </w:p>
        </w:tc>
        <w:tc>
          <w:tcPr>
            <w:tcW w:w="1091" w:type="dxa"/>
            <w:vAlign w:val="top"/>
          </w:tcPr>
          <w:p>
            <w:pPr>
              <w:pStyle w:val="TableText"/>
              <w:ind w:right="25"/>
              <w:spacing w:before="63" w:line="239" w:lineRule="auto"/>
              <w:jc w:val="right"/>
              <w:rPr/>
            </w:pPr>
            <w:r>
              <w:rPr>
                <w:color w:val="212529"/>
                <w:spacing w:val="-2"/>
              </w:rPr>
              <w:t>209.73</w:t>
            </w:r>
          </w:p>
        </w:tc>
        <w:tc>
          <w:tcPr>
            <w:tcW w:w="755" w:type="dxa"/>
            <w:vAlign w:val="top"/>
          </w:tcPr>
          <w:p>
            <w:pPr>
              <w:rPr>
                <w:rFonts w:ascii="Arial"/>
                <w:sz w:val="21"/>
              </w:rPr>
            </w:pPr>
            <w:r/>
          </w:p>
        </w:tc>
        <w:tc>
          <w:tcPr>
            <w:tcW w:w="1031" w:type="dxa"/>
            <w:vAlign w:val="top"/>
          </w:tcPr>
          <w:p>
            <w:pPr>
              <w:pStyle w:val="TableText"/>
              <w:ind w:right="28"/>
              <w:spacing w:before="63" w:line="239" w:lineRule="auto"/>
              <w:jc w:val="right"/>
              <w:rPr/>
            </w:pPr>
            <w:r>
              <w:rPr>
                <w:color w:val="212529"/>
                <w:spacing w:val="-5"/>
              </w:rPr>
              <w:t>11.81</w:t>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09" w:hRule="atLeast"/>
        </w:trPr>
        <w:tc>
          <w:tcPr>
            <w:tcW w:w="1253" w:type="dxa"/>
            <w:vAlign w:val="top"/>
          </w:tcPr>
          <w:p>
            <w:pPr>
              <w:pStyle w:val="TableText"/>
              <w:ind w:left="11"/>
              <w:spacing w:before="99"/>
              <w:rPr/>
            </w:pPr>
            <w:r>
              <w:rPr>
                <w:color w:val="212529"/>
                <w:spacing w:val="-2"/>
              </w:rPr>
              <w:t>21003</w:t>
            </w:r>
          </w:p>
        </w:tc>
        <w:tc>
          <w:tcPr>
            <w:tcW w:w="1355" w:type="dxa"/>
            <w:vAlign w:val="top"/>
          </w:tcPr>
          <w:p>
            <w:pPr>
              <w:pStyle w:val="TableText"/>
              <w:ind w:left="6" w:right="88" w:hanging="2"/>
              <w:spacing w:before="3" w:line="203" w:lineRule="auto"/>
              <w:rPr/>
            </w:pPr>
            <w:r>
              <w:rPr>
                <w:color w:val="212529"/>
                <w:spacing w:val="-2"/>
              </w:rPr>
              <w:t>基层医疗卫生机</w:t>
            </w:r>
            <w:r>
              <w:rPr>
                <w:color w:val="212529"/>
                <w:spacing w:val="4"/>
              </w:rPr>
              <w:t xml:space="preserve"> </w:t>
            </w:r>
            <w:r>
              <w:rPr>
                <w:color w:val="212529"/>
              </w:rPr>
              <w:t>构</w:t>
            </w:r>
          </w:p>
        </w:tc>
        <w:tc>
          <w:tcPr>
            <w:tcW w:w="1127" w:type="dxa"/>
            <w:vAlign w:val="top"/>
          </w:tcPr>
          <w:p>
            <w:pPr>
              <w:pStyle w:val="TableText"/>
              <w:ind w:right="26"/>
              <w:spacing w:before="99" w:line="239" w:lineRule="auto"/>
              <w:jc w:val="right"/>
              <w:rPr/>
            </w:pPr>
            <w:r>
              <w:rPr>
                <w:color w:val="212529"/>
                <w:spacing w:val="-4"/>
              </w:rPr>
              <w:t>140.81</w:t>
            </w:r>
          </w:p>
        </w:tc>
        <w:tc>
          <w:tcPr>
            <w:tcW w:w="1091" w:type="dxa"/>
            <w:vAlign w:val="top"/>
          </w:tcPr>
          <w:p>
            <w:pPr>
              <w:pStyle w:val="TableText"/>
              <w:ind w:right="25"/>
              <w:spacing w:before="99" w:line="239" w:lineRule="auto"/>
              <w:jc w:val="right"/>
              <w:rPr/>
            </w:pPr>
            <w:r>
              <w:rPr>
                <w:color w:val="212529"/>
                <w:spacing w:val="-4"/>
              </w:rPr>
              <w:t>129.00</w:t>
            </w:r>
          </w:p>
        </w:tc>
        <w:tc>
          <w:tcPr>
            <w:tcW w:w="755" w:type="dxa"/>
            <w:vAlign w:val="top"/>
          </w:tcPr>
          <w:p>
            <w:pPr>
              <w:rPr>
                <w:rFonts w:ascii="Arial"/>
                <w:sz w:val="21"/>
              </w:rPr>
            </w:pPr>
            <w:r/>
          </w:p>
        </w:tc>
        <w:tc>
          <w:tcPr>
            <w:tcW w:w="1031" w:type="dxa"/>
            <w:vAlign w:val="top"/>
          </w:tcPr>
          <w:p>
            <w:pPr>
              <w:pStyle w:val="TableText"/>
              <w:ind w:right="28"/>
              <w:spacing w:before="99" w:line="239" w:lineRule="auto"/>
              <w:jc w:val="right"/>
              <w:rPr/>
            </w:pPr>
            <w:r>
              <w:rPr>
                <w:color w:val="212529"/>
                <w:spacing w:val="-5"/>
              </w:rPr>
              <w:t>11.81</w:t>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4"/>
              <w:rPr/>
            </w:pPr>
            <w:r>
              <w:rPr>
                <w:color w:val="212529"/>
                <w:spacing w:val="-2"/>
              </w:rPr>
              <w:t>2100302</w:t>
            </w:r>
          </w:p>
        </w:tc>
        <w:tc>
          <w:tcPr>
            <w:tcW w:w="1355" w:type="dxa"/>
            <w:vAlign w:val="top"/>
          </w:tcPr>
          <w:p>
            <w:pPr>
              <w:pStyle w:val="TableText"/>
              <w:ind w:left="12"/>
              <w:spacing w:before="65" w:line="219" w:lineRule="auto"/>
              <w:rPr/>
            </w:pPr>
            <w:r>
              <w:rPr>
                <w:color w:val="212529"/>
                <w:spacing w:val="-4"/>
              </w:rPr>
              <w:t>乡镇卫生院</w:t>
            </w:r>
          </w:p>
        </w:tc>
        <w:tc>
          <w:tcPr>
            <w:tcW w:w="1127" w:type="dxa"/>
            <w:vAlign w:val="top"/>
          </w:tcPr>
          <w:p>
            <w:pPr>
              <w:pStyle w:val="TableText"/>
              <w:ind w:right="26"/>
              <w:spacing w:before="64" w:line="239" w:lineRule="auto"/>
              <w:jc w:val="right"/>
              <w:rPr/>
            </w:pPr>
            <w:r>
              <w:rPr>
                <w:color w:val="212529"/>
                <w:spacing w:val="-4"/>
              </w:rPr>
              <w:t>121.57</w:t>
            </w:r>
          </w:p>
        </w:tc>
        <w:tc>
          <w:tcPr>
            <w:tcW w:w="1091" w:type="dxa"/>
            <w:vAlign w:val="top"/>
          </w:tcPr>
          <w:p>
            <w:pPr>
              <w:pStyle w:val="TableText"/>
              <w:ind w:right="25"/>
              <w:spacing w:before="64" w:line="239" w:lineRule="auto"/>
              <w:jc w:val="right"/>
              <w:rPr/>
            </w:pPr>
            <w:r>
              <w:rPr>
                <w:color w:val="212529"/>
                <w:spacing w:val="-4"/>
              </w:rPr>
              <w:t>109.76</w:t>
            </w:r>
          </w:p>
        </w:tc>
        <w:tc>
          <w:tcPr>
            <w:tcW w:w="755" w:type="dxa"/>
            <w:vAlign w:val="top"/>
          </w:tcPr>
          <w:p>
            <w:pPr>
              <w:rPr>
                <w:rFonts w:ascii="Arial"/>
                <w:sz w:val="21"/>
              </w:rPr>
            </w:pPr>
            <w:r/>
          </w:p>
        </w:tc>
        <w:tc>
          <w:tcPr>
            <w:tcW w:w="1031" w:type="dxa"/>
            <w:vAlign w:val="top"/>
          </w:tcPr>
          <w:p>
            <w:pPr>
              <w:pStyle w:val="TableText"/>
              <w:ind w:right="28"/>
              <w:spacing w:before="64" w:line="239" w:lineRule="auto"/>
              <w:jc w:val="right"/>
              <w:rPr/>
            </w:pPr>
            <w:r>
              <w:rPr>
                <w:color w:val="212529"/>
                <w:spacing w:val="-5"/>
              </w:rPr>
              <w:t>11.81</w:t>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09" w:hRule="atLeast"/>
        </w:trPr>
        <w:tc>
          <w:tcPr>
            <w:tcW w:w="1253" w:type="dxa"/>
            <w:vAlign w:val="top"/>
          </w:tcPr>
          <w:p>
            <w:pPr>
              <w:pStyle w:val="TableText"/>
              <w:ind w:left="11"/>
              <w:spacing w:before="100"/>
              <w:rPr/>
            </w:pPr>
            <w:r>
              <w:rPr>
                <w:color w:val="212529"/>
                <w:spacing w:val="-2"/>
              </w:rPr>
              <w:t>2100399</w:t>
            </w:r>
          </w:p>
        </w:tc>
        <w:tc>
          <w:tcPr>
            <w:tcW w:w="1355" w:type="dxa"/>
            <w:vAlign w:val="top"/>
          </w:tcPr>
          <w:p>
            <w:pPr>
              <w:pStyle w:val="TableText"/>
              <w:ind w:left="5" w:right="88"/>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pPr>
              <w:pStyle w:val="TableText"/>
              <w:ind w:right="32"/>
              <w:spacing w:before="100" w:line="239" w:lineRule="auto"/>
              <w:jc w:val="right"/>
              <w:rPr/>
            </w:pPr>
            <w:r>
              <w:rPr>
                <w:color w:val="212529"/>
                <w:spacing w:val="-5"/>
              </w:rPr>
              <w:t>19.24</w:t>
            </w:r>
          </w:p>
        </w:tc>
        <w:tc>
          <w:tcPr>
            <w:tcW w:w="1091" w:type="dxa"/>
            <w:vAlign w:val="top"/>
          </w:tcPr>
          <w:p>
            <w:pPr>
              <w:pStyle w:val="TableText"/>
              <w:ind w:right="31"/>
              <w:spacing w:before="100" w:line="239" w:lineRule="auto"/>
              <w:jc w:val="right"/>
              <w:rPr/>
            </w:pPr>
            <w:r>
              <w:rPr>
                <w:color w:val="212529"/>
                <w:spacing w:val="-5"/>
              </w:rPr>
              <w:t>19.24</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5"/>
              <w:rPr/>
            </w:pPr>
            <w:r>
              <w:rPr>
                <w:color w:val="212529"/>
                <w:spacing w:val="-2"/>
              </w:rPr>
              <w:t>21004</w:t>
            </w:r>
          </w:p>
        </w:tc>
        <w:tc>
          <w:tcPr>
            <w:tcW w:w="1355" w:type="dxa"/>
            <w:vAlign w:val="top"/>
          </w:tcPr>
          <w:p>
            <w:pPr>
              <w:pStyle w:val="TableText"/>
              <w:ind w:left="9"/>
              <w:spacing w:before="66" w:line="219" w:lineRule="auto"/>
              <w:rPr/>
            </w:pPr>
            <w:r>
              <w:rPr>
                <w:color w:val="212529"/>
                <w:spacing w:val="-4"/>
              </w:rPr>
              <w:t>公共卫生</w:t>
            </w:r>
          </w:p>
        </w:tc>
        <w:tc>
          <w:tcPr>
            <w:tcW w:w="1127" w:type="dxa"/>
            <w:vAlign w:val="top"/>
          </w:tcPr>
          <w:p>
            <w:pPr>
              <w:pStyle w:val="TableText"/>
              <w:ind w:right="32"/>
              <w:spacing w:before="65" w:line="239" w:lineRule="auto"/>
              <w:jc w:val="right"/>
              <w:rPr/>
            </w:pPr>
            <w:r>
              <w:rPr>
                <w:color w:val="212529"/>
                <w:spacing w:val="-3"/>
              </w:rPr>
              <w:t>74.03</w:t>
            </w:r>
          </w:p>
        </w:tc>
        <w:tc>
          <w:tcPr>
            <w:tcW w:w="1091" w:type="dxa"/>
            <w:vAlign w:val="top"/>
          </w:tcPr>
          <w:p>
            <w:pPr>
              <w:pStyle w:val="TableText"/>
              <w:ind w:right="31"/>
              <w:spacing w:before="65" w:line="239" w:lineRule="auto"/>
              <w:jc w:val="right"/>
              <w:rPr/>
            </w:pPr>
            <w:r>
              <w:rPr>
                <w:color w:val="212529"/>
                <w:spacing w:val="-3"/>
              </w:rPr>
              <w:t>74.03</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09" w:hRule="atLeast"/>
        </w:trPr>
        <w:tc>
          <w:tcPr>
            <w:tcW w:w="1253" w:type="dxa"/>
            <w:vAlign w:val="top"/>
          </w:tcPr>
          <w:p>
            <w:pPr>
              <w:pStyle w:val="TableText"/>
              <w:ind w:left="11"/>
              <w:spacing w:before="101"/>
              <w:rPr/>
            </w:pPr>
            <w:r>
              <w:rPr>
                <w:color w:val="212529"/>
                <w:spacing w:val="-2"/>
              </w:rPr>
              <w:t>2100408</w:t>
            </w:r>
          </w:p>
        </w:tc>
        <w:tc>
          <w:tcPr>
            <w:tcW w:w="1355" w:type="dxa"/>
            <w:vAlign w:val="top"/>
          </w:tcPr>
          <w:p>
            <w:pPr>
              <w:pStyle w:val="TableText"/>
              <w:ind w:left="5" w:right="88" w:hanging="1"/>
              <w:spacing w:before="7" w:line="201" w:lineRule="auto"/>
              <w:rPr/>
            </w:pPr>
            <w:r>
              <w:rPr>
                <w:color w:val="212529"/>
                <w:spacing w:val="-2"/>
              </w:rPr>
              <w:t>基本公共卫生服</w:t>
            </w:r>
            <w:r>
              <w:rPr>
                <w:color w:val="212529"/>
                <w:spacing w:val="4"/>
              </w:rPr>
              <w:t xml:space="preserve"> </w:t>
            </w:r>
            <w:r>
              <w:rPr>
                <w:color w:val="212529"/>
              </w:rPr>
              <w:t>务</w:t>
            </w:r>
          </w:p>
        </w:tc>
        <w:tc>
          <w:tcPr>
            <w:tcW w:w="1127" w:type="dxa"/>
            <w:vAlign w:val="top"/>
          </w:tcPr>
          <w:p>
            <w:pPr>
              <w:pStyle w:val="TableText"/>
              <w:ind w:right="32"/>
              <w:spacing w:before="102" w:line="239" w:lineRule="auto"/>
              <w:jc w:val="right"/>
              <w:rPr/>
            </w:pPr>
            <w:r>
              <w:rPr>
                <w:color w:val="212529"/>
                <w:spacing w:val="-2"/>
              </w:rPr>
              <w:t>61.22</w:t>
            </w:r>
          </w:p>
        </w:tc>
        <w:tc>
          <w:tcPr>
            <w:tcW w:w="1091" w:type="dxa"/>
            <w:vAlign w:val="top"/>
          </w:tcPr>
          <w:p>
            <w:pPr>
              <w:pStyle w:val="TableText"/>
              <w:ind w:right="31"/>
              <w:spacing w:before="102" w:line="239" w:lineRule="auto"/>
              <w:jc w:val="right"/>
              <w:rPr/>
            </w:pPr>
            <w:r>
              <w:rPr>
                <w:color w:val="212529"/>
                <w:spacing w:val="-2"/>
              </w:rPr>
              <w:t>61.22</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10" w:hRule="atLeast"/>
        </w:trPr>
        <w:tc>
          <w:tcPr>
            <w:tcW w:w="1253" w:type="dxa"/>
            <w:vAlign w:val="top"/>
          </w:tcPr>
          <w:p>
            <w:pPr>
              <w:pStyle w:val="TableText"/>
              <w:ind w:left="11"/>
              <w:spacing w:before="102"/>
              <w:rPr/>
            </w:pPr>
            <w:r>
              <w:rPr>
                <w:color w:val="212529"/>
                <w:spacing w:val="-2"/>
              </w:rPr>
              <w:t>2100410</w:t>
            </w:r>
          </w:p>
        </w:tc>
        <w:tc>
          <w:tcPr>
            <w:tcW w:w="1355" w:type="dxa"/>
            <w:vAlign w:val="top"/>
          </w:tcPr>
          <w:p>
            <w:pPr>
              <w:pStyle w:val="TableText"/>
              <w:ind w:left="3" w:right="88" w:firstLine="7"/>
              <w:spacing w:before="8" w:line="201" w:lineRule="auto"/>
              <w:rPr/>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pPr>
              <w:pStyle w:val="TableText"/>
              <w:ind w:right="32"/>
              <w:spacing w:before="103" w:line="239" w:lineRule="auto"/>
              <w:jc w:val="right"/>
              <w:rPr/>
            </w:pPr>
            <w:r>
              <w:rPr>
                <w:color w:val="212529"/>
                <w:spacing w:val="-5"/>
              </w:rPr>
              <w:t>12.82</w:t>
            </w:r>
          </w:p>
        </w:tc>
        <w:tc>
          <w:tcPr>
            <w:tcW w:w="1091" w:type="dxa"/>
            <w:vAlign w:val="top"/>
          </w:tcPr>
          <w:p>
            <w:pPr>
              <w:pStyle w:val="TableText"/>
              <w:ind w:right="31"/>
              <w:spacing w:before="103" w:line="239" w:lineRule="auto"/>
              <w:jc w:val="right"/>
              <w:rPr/>
            </w:pPr>
            <w:r>
              <w:rPr>
                <w:color w:val="212529"/>
                <w:spacing w:val="-5"/>
              </w:rPr>
              <w:t>12.82</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10" w:hRule="atLeast"/>
        </w:trPr>
        <w:tc>
          <w:tcPr>
            <w:tcW w:w="1253" w:type="dxa"/>
            <w:vAlign w:val="top"/>
          </w:tcPr>
          <w:p>
            <w:pPr>
              <w:pStyle w:val="TableText"/>
              <w:ind w:left="11"/>
              <w:spacing w:before="102"/>
              <w:rPr/>
            </w:pPr>
            <w:r>
              <w:rPr>
                <w:color w:val="212529"/>
                <w:spacing w:val="-2"/>
              </w:rPr>
              <w:t>21011</w:t>
            </w:r>
          </w:p>
        </w:tc>
        <w:tc>
          <w:tcPr>
            <w:tcW w:w="1355" w:type="dxa"/>
            <w:vAlign w:val="top"/>
          </w:tcPr>
          <w:p>
            <w:pPr>
              <w:pStyle w:val="TableText"/>
              <w:ind w:left="3" w:right="88" w:firstLine="3"/>
              <w:spacing w:before="8" w:line="201" w:lineRule="auto"/>
              <w:rPr/>
            </w:pPr>
            <w:r>
              <w:rPr>
                <w:color w:val="212529"/>
                <w:spacing w:val="-2"/>
              </w:rPr>
              <w:t>行政事业单位医</w:t>
            </w:r>
            <w:r>
              <w:rPr>
                <w:color w:val="212529"/>
                <w:spacing w:val="2"/>
              </w:rPr>
              <w:t xml:space="preserve"> </w:t>
            </w:r>
            <w:r>
              <w:rPr>
                <w:color w:val="212529"/>
              </w:rPr>
              <w:t>疗</w:t>
            </w:r>
          </w:p>
        </w:tc>
        <w:tc>
          <w:tcPr>
            <w:tcW w:w="1127" w:type="dxa"/>
            <w:vAlign w:val="top"/>
          </w:tcPr>
          <w:p>
            <w:pPr>
              <w:pStyle w:val="TableText"/>
              <w:ind w:right="26"/>
              <w:spacing w:before="103" w:line="239" w:lineRule="auto"/>
              <w:jc w:val="right"/>
              <w:rPr/>
            </w:pPr>
            <w:r>
              <w:rPr>
                <w:color w:val="212529"/>
                <w:spacing w:val="-2"/>
              </w:rPr>
              <w:t>4.53</w:t>
            </w:r>
          </w:p>
        </w:tc>
        <w:tc>
          <w:tcPr>
            <w:tcW w:w="1091" w:type="dxa"/>
            <w:vAlign w:val="top"/>
          </w:tcPr>
          <w:p>
            <w:pPr>
              <w:pStyle w:val="TableText"/>
              <w:ind w:right="25"/>
              <w:spacing w:before="103" w:line="239" w:lineRule="auto"/>
              <w:jc w:val="right"/>
              <w:rPr/>
            </w:pPr>
            <w:r>
              <w:rPr>
                <w:color w:val="212529"/>
                <w:spacing w:val="-2"/>
              </w:rPr>
              <w:t>4.53</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7"/>
              <w:rPr/>
            </w:pPr>
            <w:r>
              <w:rPr>
                <w:color w:val="212529"/>
                <w:spacing w:val="-2"/>
              </w:rPr>
              <w:t>2101102</w:t>
            </w:r>
          </w:p>
        </w:tc>
        <w:tc>
          <w:tcPr>
            <w:tcW w:w="1355" w:type="dxa"/>
            <w:vAlign w:val="top"/>
          </w:tcPr>
          <w:p>
            <w:pPr>
              <w:pStyle w:val="TableText"/>
              <w:ind w:left="4"/>
              <w:spacing w:before="67" w:line="220" w:lineRule="auto"/>
              <w:rPr/>
            </w:pPr>
            <w:r>
              <w:rPr>
                <w:color w:val="212529"/>
                <w:spacing w:val="-2"/>
              </w:rPr>
              <w:t>事业单位医疗</w:t>
            </w:r>
          </w:p>
        </w:tc>
        <w:tc>
          <w:tcPr>
            <w:tcW w:w="1127" w:type="dxa"/>
            <w:vAlign w:val="top"/>
          </w:tcPr>
          <w:p>
            <w:pPr>
              <w:pStyle w:val="TableText"/>
              <w:ind w:right="26"/>
              <w:spacing w:before="67" w:line="239" w:lineRule="auto"/>
              <w:jc w:val="right"/>
              <w:rPr/>
            </w:pPr>
            <w:r>
              <w:rPr>
                <w:color w:val="212529"/>
                <w:spacing w:val="-2"/>
              </w:rPr>
              <w:t>4.48</w:t>
            </w:r>
          </w:p>
        </w:tc>
        <w:tc>
          <w:tcPr>
            <w:tcW w:w="1091" w:type="dxa"/>
            <w:vAlign w:val="top"/>
          </w:tcPr>
          <w:p>
            <w:pPr>
              <w:pStyle w:val="TableText"/>
              <w:ind w:right="25"/>
              <w:spacing w:before="67" w:line="239" w:lineRule="auto"/>
              <w:jc w:val="right"/>
              <w:rPr/>
            </w:pPr>
            <w:r>
              <w:rPr>
                <w:color w:val="212529"/>
                <w:spacing w:val="-2"/>
              </w:rPr>
              <w:t>4.48</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10" w:hRule="atLeast"/>
        </w:trPr>
        <w:tc>
          <w:tcPr>
            <w:tcW w:w="1253" w:type="dxa"/>
            <w:vAlign w:val="top"/>
          </w:tcPr>
          <w:p>
            <w:pPr>
              <w:pStyle w:val="TableText"/>
              <w:ind w:left="11"/>
              <w:spacing w:before="103"/>
              <w:rPr/>
            </w:pPr>
            <w:r>
              <w:rPr>
                <w:color w:val="212529"/>
                <w:spacing w:val="-2"/>
              </w:rPr>
              <w:t>2101199</w:t>
            </w:r>
          </w:p>
        </w:tc>
        <w:tc>
          <w:tcPr>
            <w:tcW w:w="1355" w:type="dxa"/>
            <w:vAlign w:val="top"/>
          </w:tcPr>
          <w:p>
            <w:pPr>
              <w:pStyle w:val="TableText"/>
              <w:ind w:left="4" w:right="88"/>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127" w:type="dxa"/>
            <w:vAlign w:val="top"/>
          </w:tcPr>
          <w:p>
            <w:pPr>
              <w:pStyle w:val="TableText"/>
              <w:ind w:right="26"/>
              <w:spacing w:before="103" w:line="239" w:lineRule="auto"/>
              <w:jc w:val="right"/>
              <w:rPr/>
            </w:pPr>
            <w:r>
              <w:rPr>
                <w:color w:val="212529"/>
                <w:spacing w:val="-3"/>
              </w:rPr>
              <w:t>0.05</w:t>
            </w:r>
          </w:p>
        </w:tc>
        <w:tc>
          <w:tcPr>
            <w:tcW w:w="1091" w:type="dxa"/>
            <w:vAlign w:val="top"/>
          </w:tcPr>
          <w:p>
            <w:pPr>
              <w:pStyle w:val="TableText"/>
              <w:ind w:right="25"/>
              <w:spacing w:before="103" w:line="239" w:lineRule="auto"/>
              <w:jc w:val="right"/>
              <w:rPr/>
            </w:pPr>
            <w:r>
              <w:rPr>
                <w:color w:val="212529"/>
                <w:spacing w:val="-3"/>
              </w:rPr>
              <w:t>0.05</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10" w:hRule="atLeast"/>
        </w:trPr>
        <w:tc>
          <w:tcPr>
            <w:tcW w:w="1253" w:type="dxa"/>
            <w:vAlign w:val="top"/>
          </w:tcPr>
          <w:p>
            <w:pPr>
              <w:pStyle w:val="TableText"/>
              <w:ind w:left="11"/>
              <w:spacing w:before="103"/>
              <w:rPr/>
            </w:pPr>
            <w:r>
              <w:rPr>
                <w:color w:val="212529"/>
                <w:spacing w:val="-2"/>
              </w:rPr>
              <w:t>21099</w:t>
            </w:r>
          </w:p>
        </w:tc>
        <w:tc>
          <w:tcPr>
            <w:tcW w:w="1355" w:type="dxa"/>
            <w:vAlign w:val="top"/>
          </w:tcPr>
          <w:p>
            <w:pPr>
              <w:pStyle w:val="TableText"/>
              <w:ind w:left="19" w:right="88"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3"/>
              </w:rPr>
              <w:t>2.17</w:t>
            </w:r>
          </w:p>
        </w:tc>
        <w:tc>
          <w:tcPr>
            <w:tcW w:w="1091" w:type="dxa"/>
            <w:vAlign w:val="top"/>
          </w:tcPr>
          <w:p>
            <w:pPr>
              <w:pStyle w:val="TableText"/>
              <w:ind w:right="25"/>
              <w:spacing w:before="103" w:line="239" w:lineRule="auto"/>
              <w:jc w:val="right"/>
              <w:rPr/>
            </w:pPr>
            <w:r>
              <w:rPr>
                <w:color w:val="212529"/>
                <w:spacing w:val="-3"/>
              </w:rPr>
              <w:t>2.17</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410" w:hRule="atLeast"/>
        </w:trPr>
        <w:tc>
          <w:tcPr>
            <w:tcW w:w="1253" w:type="dxa"/>
            <w:vAlign w:val="top"/>
          </w:tcPr>
          <w:p>
            <w:pPr>
              <w:pStyle w:val="TableText"/>
              <w:ind w:left="11"/>
              <w:spacing w:before="103"/>
              <w:rPr/>
            </w:pPr>
            <w:r>
              <w:rPr>
                <w:color w:val="212529"/>
                <w:spacing w:val="-2"/>
              </w:rPr>
              <w:t>2109999</w:t>
            </w:r>
          </w:p>
        </w:tc>
        <w:tc>
          <w:tcPr>
            <w:tcW w:w="1355" w:type="dxa"/>
            <w:vAlign w:val="top"/>
          </w:tcPr>
          <w:p>
            <w:pPr>
              <w:pStyle w:val="TableText"/>
              <w:ind w:left="19" w:right="88"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3"/>
              </w:rPr>
              <w:t>2.17</w:t>
            </w:r>
          </w:p>
        </w:tc>
        <w:tc>
          <w:tcPr>
            <w:tcW w:w="1091" w:type="dxa"/>
            <w:vAlign w:val="top"/>
          </w:tcPr>
          <w:p>
            <w:pPr>
              <w:pStyle w:val="TableText"/>
              <w:ind w:right="25"/>
              <w:spacing w:before="103" w:line="239" w:lineRule="auto"/>
              <w:jc w:val="right"/>
              <w:rPr/>
            </w:pPr>
            <w:r>
              <w:rPr>
                <w:color w:val="212529"/>
                <w:spacing w:val="-3"/>
              </w:rPr>
              <w:t>2.17</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7" w:line="241" w:lineRule="auto"/>
              <w:rPr/>
            </w:pPr>
            <w:r>
              <w:rPr>
                <w:color w:val="212529"/>
                <w:spacing w:val="-4"/>
              </w:rPr>
              <w:t>221</w:t>
            </w:r>
          </w:p>
        </w:tc>
        <w:tc>
          <w:tcPr>
            <w:tcW w:w="1355" w:type="dxa"/>
            <w:vAlign w:val="top"/>
          </w:tcPr>
          <w:p>
            <w:pPr>
              <w:pStyle w:val="TableText"/>
              <w:ind w:left="3"/>
              <w:spacing w:before="68" w:line="219" w:lineRule="auto"/>
              <w:rPr/>
            </w:pPr>
            <w:r>
              <w:rPr>
                <w:color w:val="212529"/>
                <w:spacing w:val="-2"/>
              </w:rPr>
              <w:t>住房保障支出</w:t>
            </w:r>
          </w:p>
        </w:tc>
        <w:tc>
          <w:tcPr>
            <w:tcW w:w="1127" w:type="dxa"/>
            <w:vAlign w:val="top"/>
          </w:tcPr>
          <w:p>
            <w:pPr>
              <w:pStyle w:val="TableText"/>
              <w:ind w:right="32"/>
              <w:spacing w:before="67" w:line="239" w:lineRule="auto"/>
              <w:jc w:val="right"/>
              <w:rPr/>
            </w:pPr>
            <w:r>
              <w:rPr>
                <w:color w:val="212529"/>
                <w:spacing w:val="-5"/>
              </w:rPr>
              <w:t>11.51</w:t>
            </w:r>
          </w:p>
        </w:tc>
        <w:tc>
          <w:tcPr>
            <w:tcW w:w="1091" w:type="dxa"/>
            <w:vAlign w:val="top"/>
          </w:tcPr>
          <w:p>
            <w:pPr>
              <w:pStyle w:val="TableText"/>
              <w:ind w:right="31"/>
              <w:spacing w:before="67" w:line="239" w:lineRule="auto"/>
              <w:jc w:val="right"/>
              <w:rPr/>
            </w:pPr>
            <w:r>
              <w:rPr>
                <w:color w:val="212529"/>
                <w:spacing w:val="-5"/>
              </w:rPr>
              <w:t>11.51</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7"/>
              <w:rPr/>
            </w:pPr>
            <w:r>
              <w:rPr>
                <w:color w:val="212529"/>
                <w:spacing w:val="-2"/>
              </w:rPr>
              <w:t>22102</w:t>
            </w:r>
          </w:p>
        </w:tc>
        <w:tc>
          <w:tcPr>
            <w:tcW w:w="1355" w:type="dxa"/>
            <w:vAlign w:val="top"/>
          </w:tcPr>
          <w:p>
            <w:pPr>
              <w:pStyle w:val="TableText"/>
              <w:ind w:left="3"/>
              <w:spacing w:before="68" w:line="219" w:lineRule="auto"/>
              <w:rPr/>
            </w:pPr>
            <w:r>
              <w:rPr>
                <w:color w:val="212529"/>
                <w:spacing w:val="-2"/>
              </w:rPr>
              <w:t>住房改革支出</w:t>
            </w:r>
          </w:p>
        </w:tc>
        <w:tc>
          <w:tcPr>
            <w:tcW w:w="1127" w:type="dxa"/>
            <w:vAlign w:val="top"/>
          </w:tcPr>
          <w:p>
            <w:pPr>
              <w:pStyle w:val="TableText"/>
              <w:ind w:right="32"/>
              <w:spacing w:before="67" w:line="239" w:lineRule="auto"/>
              <w:jc w:val="right"/>
              <w:rPr/>
            </w:pPr>
            <w:r>
              <w:rPr>
                <w:color w:val="212529"/>
                <w:spacing w:val="-5"/>
              </w:rPr>
              <w:t>11.51</w:t>
            </w:r>
          </w:p>
        </w:tc>
        <w:tc>
          <w:tcPr>
            <w:tcW w:w="1091" w:type="dxa"/>
            <w:vAlign w:val="top"/>
          </w:tcPr>
          <w:p>
            <w:pPr>
              <w:pStyle w:val="TableText"/>
              <w:ind w:right="31"/>
              <w:spacing w:before="67" w:line="239" w:lineRule="auto"/>
              <w:jc w:val="right"/>
              <w:rPr/>
            </w:pPr>
            <w:r>
              <w:rPr>
                <w:color w:val="212529"/>
                <w:spacing w:val="-5"/>
              </w:rPr>
              <w:t>11.51</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26" w:hRule="atLeast"/>
        </w:trPr>
        <w:tc>
          <w:tcPr>
            <w:tcW w:w="1253" w:type="dxa"/>
            <w:vAlign w:val="top"/>
          </w:tcPr>
          <w:p>
            <w:pPr>
              <w:pStyle w:val="TableText"/>
              <w:ind w:left="11"/>
              <w:spacing w:before="67"/>
              <w:rPr/>
            </w:pPr>
            <w:r>
              <w:rPr>
                <w:color w:val="212529"/>
                <w:spacing w:val="-2"/>
              </w:rPr>
              <w:t>2210201</w:t>
            </w:r>
          </w:p>
        </w:tc>
        <w:tc>
          <w:tcPr>
            <w:tcW w:w="1355" w:type="dxa"/>
            <w:vAlign w:val="top"/>
          </w:tcPr>
          <w:p>
            <w:pPr>
              <w:pStyle w:val="TableText"/>
              <w:ind w:left="3"/>
              <w:spacing w:before="68" w:line="220" w:lineRule="auto"/>
              <w:rPr/>
            </w:pPr>
            <w:r>
              <w:rPr>
                <w:color w:val="212529"/>
                <w:spacing w:val="-2"/>
              </w:rPr>
              <w:t>住房公积金</w:t>
            </w:r>
          </w:p>
        </w:tc>
        <w:tc>
          <w:tcPr>
            <w:tcW w:w="1127" w:type="dxa"/>
            <w:vAlign w:val="top"/>
          </w:tcPr>
          <w:p>
            <w:pPr>
              <w:pStyle w:val="TableText"/>
              <w:ind w:right="32"/>
              <w:spacing w:before="67" w:line="239" w:lineRule="auto"/>
              <w:jc w:val="right"/>
              <w:rPr/>
            </w:pPr>
            <w:r>
              <w:rPr>
                <w:color w:val="212529"/>
                <w:spacing w:val="-5"/>
              </w:rPr>
              <w:t>11.51</w:t>
            </w:r>
          </w:p>
        </w:tc>
        <w:tc>
          <w:tcPr>
            <w:tcW w:w="1091" w:type="dxa"/>
            <w:vAlign w:val="top"/>
          </w:tcPr>
          <w:p>
            <w:pPr>
              <w:pStyle w:val="TableText"/>
              <w:ind w:right="31"/>
              <w:spacing w:before="67" w:line="239" w:lineRule="auto"/>
              <w:jc w:val="right"/>
              <w:rPr/>
            </w:pPr>
            <w:r>
              <w:rPr>
                <w:color w:val="212529"/>
                <w:spacing w:val="-5"/>
              </w:rPr>
              <w:t>11.51</w:t>
            </w:r>
          </w:p>
        </w:tc>
        <w:tc>
          <w:tcPr>
            <w:tcW w:w="755" w:type="dxa"/>
            <w:vAlign w:val="top"/>
          </w:tcPr>
          <w:p>
            <w:pPr>
              <w:rPr>
                <w:rFonts w:ascii="Arial"/>
                <w:sz w:val="21"/>
              </w:rPr>
            </w:pPr>
            <w:r/>
          </w:p>
        </w:tc>
        <w:tc>
          <w:tcPr>
            <w:tcW w:w="1031" w:type="dxa"/>
            <w:vAlign w:val="top"/>
          </w:tcPr>
          <w:p>
            <w:pPr>
              <w:rPr>
                <w:rFonts w:ascii="Arial"/>
                <w:sz w:val="21"/>
              </w:rPr>
            </w:pPr>
            <w:r/>
          </w:p>
        </w:tc>
        <w:tc>
          <w:tcPr>
            <w:tcW w:w="911" w:type="dxa"/>
            <w:vAlign w:val="top"/>
          </w:tcPr>
          <w:p>
            <w:pPr>
              <w:rPr>
                <w:rFonts w:ascii="Arial"/>
                <w:sz w:val="21"/>
              </w:rPr>
            </w:pPr>
            <w:r/>
          </w:p>
        </w:tc>
        <w:tc>
          <w:tcPr>
            <w:tcW w:w="732" w:type="dxa"/>
            <w:vAlign w:val="top"/>
          </w:tcPr>
          <w:p>
            <w:pPr>
              <w:rPr>
                <w:rFonts w:ascii="Arial"/>
                <w:sz w:val="21"/>
              </w:rPr>
            </w:pPr>
            <w:r/>
          </w:p>
        </w:tc>
        <w:tc>
          <w:tcPr>
            <w:tcW w:w="761"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5"/>
        <w:gridCol w:w="1403"/>
        <w:gridCol w:w="1295"/>
        <w:gridCol w:w="1283"/>
        <w:gridCol w:w="1295"/>
        <w:gridCol w:w="539"/>
        <w:gridCol w:w="935"/>
        <w:gridCol w:w="941"/>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2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1" w:type="dxa"/>
            <w:vAlign w:val="top"/>
            <w:tcBorders>
              <w:bottom w:val="single" w:color="FFFFFF" w:sz="4" w:space="0"/>
              <w:top w:val="single" w:color="FFFFFF" w:sz="4" w:space="0"/>
              <w:left w:val="single" w:color="FFFFFF" w:sz="2" w:space="0"/>
              <w:right w:val="single" w:color="FFFFFF" w:sz="2" w:space="0"/>
            </w:tcBorders>
          </w:tcPr>
          <w:p>
            <w:pPr>
              <w:pStyle w:val="TableText"/>
              <w:ind w:left="341"/>
              <w:spacing w:before="64" w:line="226" w:lineRule="auto"/>
              <w:rPr>
                <w:sz w:val="14"/>
                <w:szCs w:val="14"/>
              </w:rPr>
            </w:pPr>
            <w:r>
              <w:rPr>
                <w:sz w:val="14"/>
                <w:szCs w:val="14"/>
                <w:color w:val="212529"/>
              </w:rPr>
              <w:t>公开03表</w:t>
            </w:r>
          </w:p>
        </w:tc>
      </w:tr>
      <w:tr>
        <w:trPr>
          <w:trHeight w:val="302" w:hRule="atLeast"/>
        </w:trPr>
        <w:tc>
          <w:tcPr>
            <w:tcW w:w="4023" w:type="dxa"/>
            <w:vAlign w:val="top"/>
            <w:gridSpan w:val="3"/>
            <w:tcBorders>
              <w:top w:val="single" w:color="FFFFFF" w:sz="4" w:space="0"/>
            </w:tcBorders>
          </w:tcPr>
          <w:p>
            <w:pPr>
              <w:pStyle w:val="TableText"/>
              <w:ind w:left="9"/>
              <w:spacing w:before="66" w:line="226" w:lineRule="auto"/>
              <w:rPr>
                <w:sz w:val="15"/>
                <w:szCs w:val="15"/>
              </w:rPr>
            </w:pPr>
            <w:r>
              <w:rPr>
                <w:sz w:val="15"/>
                <w:szCs w:val="15"/>
                <w:color w:val="212529"/>
                <w:spacing w:val="5"/>
              </w:rPr>
              <w:t>部门名称：兴县东会乡卫生院</w:t>
            </w:r>
          </w:p>
        </w:tc>
        <w:tc>
          <w:tcPr>
            <w:tcW w:w="2578"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39" w:type="dxa"/>
            <w:vAlign w:val="top"/>
            <w:tcBorders>
              <w:top w:val="single" w:color="FFFFFF" w:sz="4" w:space="0"/>
            </w:tcBorders>
          </w:tcPr>
          <w:p>
            <w:pPr>
              <w:rPr>
                <w:rFonts w:ascii="Arial"/>
                <w:sz w:val="21"/>
              </w:rPr>
            </w:pPr>
            <w:r/>
          </w:p>
        </w:tc>
        <w:tc>
          <w:tcPr>
            <w:tcW w:w="1876" w:type="dxa"/>
            <w:vAlign w:val="top"/>
            <w:gridSpan w:val="2"/>
            <w:tcBorders>
              <w:top w:val="single" w:color="FFFFFF" w:sz="4" w:space="0"/>
            </w:tcBorders>
          </w:tcPr>
          <w:p>
            <w:pPr>
              <w:pStyle w:val="TableText"/>
              <w:ind w:left="838"/>
              <w:spacing w:before="64" w:line="225" w:lineRule="auto"/>
              <w:rPr>
                <w:sz w:val="14"/>
                <w:szCs w:val="14"/>
              </w:rPr>
            </w:pPr>
            <w:r>
              <w:rPr>
                <w:sz w:val="14"/>
                <w:szCs w:val="14"/>
                <w:color w:val="212529"/>
                <w:spacing w:val="2"/>
              </w:rPr>
              <w:t>金额单位：万元</w:t>
            </w:r>
          </w:p>
        </w:tc>
      </w:tr>
      <w:tr>
        <w:trPr>
          <w:trHeight w:val="302" w:hRule="atLeast"/>
        </w:trPr>
        <w:tc>
          <w:tcPr>
            <w:tcW w:w="2728" w:type="dxa"/>
            <w:vAlign w:val="top"/>
            <w:gridSpan w:val="2"/>
          </w:tcPr>
          <w:p>
            <w:pPr>
              <w:ind w:left="116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295" w:type="dxa"/>
            <w:vAlign w:val="top"/>
            <w:vMerge w:val="restart"/>
            <w:tcBorders>
              <w:bottom w:val="nil"/>
            </w:tcBorders>
          </w:tcPr>
          <w:p>
            <w:pPr>
              <w:pStyle w:val="TableText"/>
              <w:ind w:left="90"/>
              <w:spacing w:before="201" w:line="219" w:lineRule="auto"/>
              <w:rPr/>
            </w:pPr>
            <w:r>
              <w:rPr>
                <w:color w:val="212529"/>
                <w:spacing w:val="-2"/>
              </w:rPr>
              <w:t>本年支出合计</w:t>
            </w:r>
          </w:p>
        </w:tc>
        <w:tc>
          <w:tcPr>
            <w:tcW w:w="1283" w:type="dxa"/>
            <w:vAlign w:val="top"/>
            <w:vMerge w:val="restart"/>
            <w:tcBorders>
              <w:bottom w:val="nil"/>
            </w:tcBorders>
          </w:tcPr>
          <w:p>
            <w:pPr>
              <w:pStyle w:val="TableText"/>
              <w:ind w:left="265"/>
              <w:spacing w:before="201" w:line="219" w:lineRule="auto"/>
              <w:rPr/>
            </w:pPr>
            <w:r>
              <w:rPr>
                <w:color w:val="212529"/>
                <w:spacing w:val="-3"/>
              </w:rPr>
              <w:t>基本支出</w:t>
            </w:r>
          </w:p>
        </w:tc>
        <w:tc>
          <w:tcPr>
            <w:tcW w:w="1295" w:type="dxa"/>
            <w:vAlign w:val="top"/>
            <w:vMerge w:val="restart"/>
            <w:tcBorders>
              <w:bottom w:val="nil"/>
            </w:tcBorders>
          </w:tcPr>
          <w:p>
            <w:pPr>
              <w:pStyle w:val="TableText"/>
              <w:ind w:left="275"/>
              <w:spacing w:before="201" w:line="220" w:lineRule="auto"/>
              <w:rPr/>
            </w:pPr>
            <w:r>
              <w:rPr>
                <w:color w:val="212529"/>
                <w:spacing w:val="-3"/>
              </w:rPr>
              <w:t>项目支出</w:t>
            </w:r>
          </w:p>
        </w:tc>
        <w:tc>
          <w:tcPr>
            <w:tcW w:w="539" w:type="dxa"/>
            <w:vAlign w:val="top"/>
            <w:vMerge w:val="restart"/>
            <w:tcBorders>
              <w:bottom w:val="nil"/>
            </w:tcBorders>
          </w:tcPr>
          <w:p>
            <w:pPr>
              <w:pStyle w:val="TableText"/>
              <w:ind w:left="77"/>
              <w:spacing w:line="206" w:lineRule="auto"/>
              <w:rPr/>
            </w:pPr>
            <w:r>
              <w:rPr>
                <w:color w:val="212529"/>
                <w:spacing w:val="-5"/>
              </w:rPr>
              <w:t>上缴</w:t>
            </w:r>
          </w:p>
          <w:p>
            <w:pPr>
              <w:pStyle w:val="TableText"/>
              <w:ind w:left="77"/>
              <w:spacing w:line="209" w:lineRule="auto"/>
              <w:rPr/>
            </w:pPr>
            <w:r>
              <w:rPr>
                <w:color w:val="212529"/>
                <w:spacing w:val="-5"/>
              </w:rPr>
              <w:t>上级</w:t>
            </w:r>
          </w:p>
          <w:p>
            <w:pPr>
              <w:pStyle w:val="TableText"/>
              <w:ind w:left="76"/>
              <w:spacing w:line="203" w:lineRule="auto"/>
              <w:rPr/>
            </w:pPr>
            <w:r>
              <w:rPr>
                <w:color w:val="212529"/>
                <w:spacing w:val="-5"/>
              </w:rPr>
              <w:t>支出</w:t>
            </w:r>
          </w:p>
        </w:tc>
        <w:tc>
          <w:tcPr>
            <w:tcW w:w="935" w:type="dxa"/>
            <w:vAlign w:val="top"/>
            <w:vMerge w:val="restart"/>
            <w:tcBorders>
              <w:bottom w:val="nil"/>
            </w:tcBorders>
          </w:tcPr>
          <w:p>
            <w:pPr>
              <w:pStyle w:val="TableText"/>
              <w:ind w:left="96"/>
              <w:spacing w:before="201" w:line="220" w:lineRule="auto"/>
              <w:rPr/>
            </w:pPr>
            <w:r>
              <w:rPr>
                <w:color w:val="212529"/>
                <w:spacing w:val="-3"/>
              </w:rPr>
              <w:t>经营支出</w:t>
            </w:r>
          </w:p>
        </w:tc>
        <w:tc>
          <w:tcPr>
            <w:tcW w:w="941" w:type="dxa"/>
            <w:vAlign w:val="top"/>
            <w:vMerge w:val="restart"/>
            <w:tcBorders>
              <w:bottom w:val="nil"/>
            </w:tcBorders>
          </w:tcPr>
          <w:p>
            <w:pPr>
              <w:pStyle w:val="TableText"/>
              <w:ind w:left="5"/>
              <w:spacing w:line="206" w:lineRule="auto"/>
              <w:rPr/>
            </w:pPr>
            <w:r>
              <w:rPr>
                <w:color w:val="212529"/>
                <w:spacing w:val="-2"/>
              </w:rPr>
              <w:t>对附属单位</w:t>
            </w:r>
          </w:p>
          <w:p>
            <w:pPr>
              <w:pStyle w:val="TableText"/>
              <w:ind w:left="276"/>
              <w:spacing w:line="209" w:lineRule="auto"/>
              <w:rPr/>
            </w:pPr>
            <w:r>
              <w:rPr>
                <w:color w:val="212529"/>
                <w:spacing w:val="-5"/>
              </w:rPr>
              <w:t>补助</w:t>
            </w:r>
          </w:p>
          <w:p>
            <w:pPr>
              <w:pStyle w:val="TableText"/>
              <w:ind w:left="277"/>
              <w:spacing w:line="203" w:lineRule="auto"/>
              <w:rPr/>
            </w:pPr>
            <w:r>
              <w:rPr>
                <w:color w:val="212529"/>
                <w:spacing w:val="-5"/>
              </w:rPr>
              <w:t>支出</w:t>
            </w:r>
          </w:p>
        </w:tc>
      </w:tr>
      <w:tr>
        <w:trPr>
          <w:trHeight w:val="302" w:hRule="atLeast"/>
        </w:trPr>
        <w:tc>
          <w:tcPr>
            <w:tcW w:w="1325" w:type="dxa"/>
            <w:vAlign w:val="top"/>
          </w:tcPr>
          <w:p>
            <w:pPr>
              <w:pStyle w:val="TableText"/>
              <w:ind w:left="285"/>
              <w:spacing w:before="45" w:line="219" w:lineRule="auto"/>
              <w:rPr/>
            </w:pPr>
            <w:r>
              <w:rPr>
                <w:color w:val="212529"/>
                <w:spacing w:val="-3"/>
              </w:rPr>
              <w:t>科目代码</w:t>
            </w:r>
          </w:p>
        </w:tc>
        <w:tc>
          <w:tcPr>
            <w:tcW w:w="1403" w:type="dxa"/>
            <w:vAlign w:val="top"/>
          </w:tcPr>
          <w:p>
            <w:pPr>
              <w:pStyle w:val="TableText"/>
              <w:ind w:left="322"/>
              <w:spacing w:before="45" w:line="219" w:lineRule="auto"/>
              <w:rPr/>
            </w:pPr>
            <w:r>
              <w:rPr>
                <w:color w:val="212529"/>
                <w:spacing w:val="-3"/>
              </w:rPr>
              <w:t>科目名称</w:t>
            </w:r>
          </w:p>
        </w:tc>
        <w:tc>
          <w:tcPr>
            <w:tcW w:w="1295"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941" w:type="dxa"/>
            <w:vAlign w:val="top"/>
            <w:vMerge w:val="continue"/>
            <w:tcBorders>
              <w:top w:val="nil"/>
            </w:tcBorders>
          </w:tcPr>
          <w:p>
            <w:pPr>
              <w:rPr>
                <w:rFonts w:ascii="Arial"/>
                <w:sz w:val="21"/>
              </w:rPr>
            </w:pPr>
            <w:r/>
          </w:p>
        </w:tc>
      </w:tr>
      <w:tr>
        <w:trPr>
          <w:trHeight w:val="302" w:hRule="atLeast"/>
        </w:trPr>
        <w:tc>
          <w:tcPr>
            <w:tcW w:w="2728" w:type="dxa"/>
            <w:vAlign w:val="top"/>
            <w:gridSpan w:val="2"/>
          </w:tcPr>
          <w:p>
            <w:pPr>
              <w:pStyle w:val="TableText"/>
              <w:ind w:left="1167"/>
              <w:spacing w:before="46" w:line="219" w:lineRule="auto"/>
              <w:rPr/>
            </w:pPr>
            <w:r>
              <w:rPr>
                <w:color w:val="212529"/>
                <w:spacing w:val="-5"/>
              </w:rPr>
              <w:t>栏次</w:t>
            </w:r>
          </w:p>
        </w:tc>
        <w:tc>
          <w:tcPr>
            <w:tcW w:w="1295" w:type="dxa"/>
            <w:vAlign w:val="top"/>
          </w:tcPr>
          <w:p>
            <w:pPr>
              <w:ind w:left="593"/>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83" w:type="dxa"/>
            <w:vAlign w:val="top"/>
          </w:tcPr>
          <w:p>
            <w:pPr>
              <w:ind w:left="581"/>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95" w:type="dxa"/>
            <w:vAlign w:val="top"/>
          </w:tcPr>
          <w:p>
            <w:pPr>
              <w:ind w:left="588"/>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39" w:type="dxa"/>
            <w:vAlign w:val="top"/>
          </w:tcPr>
          <w:p>
            <w:pPr>
              <w:ind w:left="211"/>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35" w:type="dxa"/>
            <w:vAlign w:val="top"/>
          </w:tcPr>
          <w:p>
            <w:pPr>
              <w:ind w:left="410"/>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41" w:type="dxa"/>
            <w:vAlign w:val="top"/>
          </w:tcPr>
          <w:p>
            <w:pPr>
              <w:ind w:left="413"/>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28" w:type="dxa"/>
            <w:vAlign w:val="top"/>
            <w:gridSpan w:val="2"/>
          </w:tcPr>
          <w:p>
            <w:pPr>
              <w:pStyle w:val="TableText"/>
              <w:ind w:left="1168"/>
              <w:spacing w:before="45" w:line="221" w:lineRule="auto"/>
              <w:rPr/>
            </w:pPr>
            <w:r>
              <w:rPr>
                <w:color w:val="212529"/>
                <w:spacing w:val="-5"/>
              </w:rPr>
              <w:t>合计</w:t>
            </w:r>
          </w:p>
        </w:tc>
        <w:tc>
          <w:tcPr>
            <w:tcW w:w="1295" w:type="dxa"/>
            <w:vAlign w:val="top"/>
          </w:tcPr>
          <w:p>
            <w:pPr>
              <w:pStyle w:val="TableText"/>
              <w:ind w:right="26"/>
              <w:spacing w:before="45" w:line="239" w:lineRule="auto"/>
              <w:jc w:val="right"/>
              <w:rPr/>
            </w:pPr>
            <w:r>
              <w:rPr>
                <w:color w:val="212529"/>
                <w:spacing w:val="-2"/>
              </w:rPr>
              <w:t>312.37</w:t>
            </w:r>
          </w:p>
        </w:tc>
        <w:tc>
          <w:tcPr>
            <w:tcW w:w="1283" w:type="dxa"/>
            <w:vAlign w:val="top"/>
          </w:tcPr>
          <w:p>
            <w:pPr>
              <w:pStyle w:val="TableText"/>
              <w:ind w:right="25"/>
              <w:spacing w:before="45" w:line="239" w:lineRule="auto"/>
              <w:jc w:val="right"/>
              <w:rPr/>
            </w:pPr>
            <w:r>
              <w:rPr>
                <w:color w:val="212529"/>
                <w:spacing w:val="-2"/>
              </w:rPr>
              <w:t>209.42</w:t>
            </w:r>
          </w:p>
        </w:tc>
        <w:tc>
          <w:tcPr>
            <w:tcW w:w="1295" w:type="dxa"/>
            <w:vAlign w:val="top"/>
          </w:tcPr>
          <w:p>
            <w:pPr>
              <w:pStyle w:val="TableText"/>
              <w:ind w:right="23"/>
              <w:spacing w:before="45" w:line="239" w:lineRule="auto"/>
              <w:jc w:val="right"/>
              <w:rPr/>
            </w:pPr>
            <w:r>
              <w:rPr>
                <w:color w:val="212529"/>
                <w:spacing w:val="-4"/>
              </w:rPr>
              <w:t>102.94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3"/>
              <w:rPr/>
            </w:pPr>
            <w:r>
              <w:rPr>
                <w:color w:val="212529"/>
                <w:spacing w:val="-4"/>
              </w:rPr>
              <w:t>208</w:t>
            </w:r>
          </w:p>
        </w:tc>
        <w:tc>
          <w:tcPr>
            <w:tcW w:w="1403" w:type="dxa"/>
            <w:vAlign w:val="top"/>
          </w:tcPr>
          <w:p>
            <w:pPr>
              <w:pStyle w:val="TableText"/>
              <w:ind w:left="5" w:right="136"/>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295" w:type="dxa"/>
            <w:vAlign w:val="top"/>
          </w:tcPr>
          <w:p>
            <w:pPr>
              <w:pStyle w:val="TableText"/>
              <w:ind w:right="32"/>
              <w:spacing w:before="93" w:line="239" w:lineRule="auto"/>
              <w:jc w:val="right"/>
              <w:rPr/>
            </w:pPr>
            <w:r>
              <w:rPr>
                <w:color w:val="212529"/>
                <w:spacing w:val="-5"/>
              </w:rPr>
              <w:t>14.81</w:t>
            </w:r>
          </w:p>
        </w:tc>
        <w:tc>
          <w:tcPr>
            <w:tcW w:w="1283" w:type="dxa"/>
            <w:vAlign w:val="top"/>
          </w:tcPr>
          <w:p>
            <w:pPr>
              <w:pStyle w:val="TableText"/>
              <w:ind w:right="31"/>
              <w:spacing w:before="93" w:line="239" w:lineRule="auto"/>
              <w:jc w:val="right"/>
              <w:rPr/>
            </w:pPr>
            <w:r>
              <w:rPr>
                <w:color w:val="212529"/>
                <w:spacing w:val="-5"/>
              </w:rPr>
              <w:t>14.81</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4"/>
              <w:rPr/>
            </w:pPr>
            <w:r>
              <w:rPr>
                <w:color w:val="212529"/>
                <w:spacing w:val="-2"/>
              </w:rPr>
              <w:t>20805</w:t>
            </w:r>
          </w:p>
        </w:tc>
        <w:tc>
          <w:tcPr>
            <w:tcW w:w="1403" w:type="dxa"/>
            <w:vAlign w:val="top"/>
          </w:tcPr>
          <w:p>
            <w:pPr>
              <w:pStyle w:val="TableText"/>
              <w:ind w:left="7" w:right="136"/>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pPr>
              <w:pStyle w:val="TableText"/>
              <w:ind w:right="32"/>
              <w:spacing w:before="95" w:line="239" w:lineRule="auto"/>
              <w:jc w:val="right"/>
              <w:rPr/>
            </w:pPr>
            <w:r>
              <w:rPr>
                <w:color w:val="212529"/>
                <w:spacing w:val="-5"/>
              </w:rPr>
              <w:t>14.81</w:t>
            </w:r>
          </w:p>
        </w:tc>
        <w:tc>
          <w:tcPr>
            <w:tcW w:w="1283" w:type="dxa"/>
            <w:vAlign w:val="top"/>
          </w:tcPr>
          <w:p>
            <w:pPr>
              <w:pStyle w:val="TableText"/>
              <w:ind w:right="31"/>
              <w:spacing w:before="95" w:line="239" w:lineRule="auto"/>
              <w:jc w:val="right"/>
              <w:rPr/>
            </w:pPr>
            <w:r>
              <w:rPr>
                <w:color w:val="212529"/>
                <w:spacing w:val="-5"/>
              </w:rPr>
              <w:t>14.81</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613" w:hRule="atLeast"/>
        </w:trPr>
        <w:tc>
          <w:tcPr>
            <w:tcW w:w="1325" w:type="dxa"/>
            <w:vAlign w:val="top"/>
          </w:tcPr>
          <w:p>
            <w:pPr>
              <w:pStyle w:val="TableText"/>
              <w:ind w:left="11"/>
              <w:spacing w:before="203"/>
              <w:rPr/>
            </w:pPr>
            <w:r>
              <w:rPr>
                <w:color w:val="212529"/>
                <w:spacing w:val="-2"/>
              </w:rPr>
              <w:t>2080505</w:t>
            </w:r>
          </w:p>
        </w:tc>
        <w:tc>
          <w:tcPr>
            <w:tcW w:w="1403" w:type="dxa"/>
            <w:vAlign w:val="top"/>
          </w:tcPr>
          <w:p>
            <w:pPr>
              <w:pStyle w:val="TableText"/>
              <w:ind w:left="3"/>
              <w:spacing w:line="209" w:lineRule="auto"/>
              <w:rPr/>
            </w:pPr>
            <w:r>
              <w:rPr>
                <w:color w:val="212529"/>
                <w:spacing w:val="-2"/>
              </w:rPr>
              <w:t>机关事业单位基</w:t>
            </w:r>
          </w:p>
          <w:p>
            <w:pPr>
              <w:pStyle w:val="TableText"/>
              <w:ind w:left="5" w:right="136"/>
              <w:spacing w:line="204" w:lineRule="auto"/>
              <w:rPr/>
            </w:pPr>
            <w:r>
              <w:rPr>
                <w:color w:val="212529"/>
                <w:spacing w:val="-2"/>
              </w:rPr>
              <w:t>本养老保险缴费</w:t>
            </w:r>
            <w:r>
              <w:rPr>
                <w:color w:val="212529"/>
                <w:spacing w:val="4"/>
              </w:rPr>
              <w:t xml:space="preserve"> </w:t>
            </w:r>
            <w:r>
              <w:rPr>
                <w:color w:val="212529"/>
                <w:spacing w:val="-5"/>
              </w:rPr>
              <w:t>支出</w:t>
            </w:r>
          </w:p>
        </w:tc>
        <w:tc>
          <w:tcPr>
            <w:tcW w:w="1295" w:type="dxa"/>
            <w:vAlign w:val="top"/>
          </w:tcPr>
          <w:p>
            <w:pPr>
              <w:pStyle w:val="TableText"/>
              <w:ind w:right="32"/>
              <w:spacing w:before="204" w:line="239" w:lineRule="auto"/>
              <w:jc w:val="right"/>
              <w:rPr/>
            </w:pPr>
            <w:r>
              <w:rPr>
                <w:color w:val="212529"/>
                <w:spacing w:val="-5"/>
              </w:rPr>
              <w:t>12.24</w:t>
            </w:r>
          </w:p>
        </w:tc>
        <w:tc>
          <w:tcPr>
            <w:tcW w:w="1283" w:type="dxa"/>
            <w:vAlign w:val="top"/>
          </w:tcPr>
          <w:p>
            <w:pPr>
              <w:pStyle w:val="TableText"/>
              <w:ind w:right="31"/>
              <w:spacing w:before="204" w:line="239" w:lineRule="auto"/>
              <w:jc w:val="right"/>
              <w:rPr/>
            </w:pPr>
            <w:r>
              <w:rPr>
                <w:color w:val="212529"/>
                <w:spacing w:val="-5"/>
              </w:rPr>
              <w:t>12.24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7"/>
              <w:rPr/>
            </w:pPr>
            <w:r>
              <w:rPr>
                <w:color w:val="212529"/>
                <w:spacing w:val="-2"/>
              </w:rPr>
              <w:t>2080506</w:t>
            </w:r>
          </w:p>
        </w:tc>
        <w:tc>
          <w:tcPr>
            <w:tcW w:w="1403" w:type="dxa"/>
            <w:vAlign w:val="top"/>
          </w:tcPr>
          <w:p>
            <w:pPr>
              <w:pStyle w:val="TableText"/>
              <w:ind w:left="3"/>
              <w:spacing w:before="1" w:line="209" w:lineRule="auto"/>
              <w:rPr/>
            </w:pPr>
            <w:r>
              <w:rPr>
                <w:color w:val="212529"/>
                <w:spacing w:val="-2"/>
              </w:rPr>
              <w:t>机关事业单位职</w:t>
            </w:r>
          </w:p>
          <w:p>
            <w:pPr>
              <w:pStyle w:val="TableText"/>
              <w:ind w:left="3"/>
              <w:spacing w:line="198" w:lineRule="auto"/>
              <w:rPr/>
            </w:pPr>
            <w:r>
              <w:rPr>
                <w:color w:val="212529"/>
                <w:spacing w:val="-2"/>
              </w:rPr>
              <w:t>业年金缴费支出</w:t>
            </w:r>
          </w:p>
        </w:tc>
        <w:tc>
          <w:tcPr>
            <w:tcW w:w="1295" w:type="dxa"/>
            <w:vAlign w:val="top"/>
          </w:tcPr>
          <w:p>
            <w:pPr>
              <w:pStyle w:val="TableText"/>
              <w:ind w:right="26"/>
              <w:spacing w:before="97" w:line="239" w:lineRule="auto"/>
              <w:jc w:val="right"/>
              <w:rPr/>
            </w:pPr>
            <w:r>
              <w:rPr>
                <w:color w:val="212529"/>
                <w:spacing w:val="-3"/>
              </w:rPr>
              <w:t>2.56</w:t>
            </w:r>
          </w:p>
        </w:tc>
        <w:tc>
          <w:tcPr>
            <w:tcW w:w="1283" w:type="dxa"/>
            <w:vAlign w:val="top"/>
          </w:tcPr>
          <w:p>
            <w:pPr>
              <w:pStyle w:val="TableText"/>
              <w:ind w:right="25"/>
              <w:spacing w:before="97" w:line="239" w:lineRule="auto"/>
              <w:jc w:val="right"/>
              <w:rPr/>
            </w:pPr>
            <w:r>
              <w:rPr>
                <w:color w:val="212529"/>
                <w:spacing w:val="-3"/>
              </w:rPr>
              <w:t>2.56</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0"/>
              <w:rPr/>
            </w:pPr>
            <w:r>
              <w:rPr>
                <w:color w:val="212529"/>
                <w:spacing w:val="-4"/>
              </w:rPr>
              <w:t>210</w:t>
            </w:r>
          </w:p>
        </w:tc>
        <w:tc>
          <w:tcPr>
            <w:tcW w:w="1403" w:type="dxa"/>
            <w:vAlign w:val="top"/>
          </w:tcPr>
          <w:p>
            <w:pPr>
              <w:pStyle w:val="TableText"/>
              <w:ind w:left="5"/>
              <w:spacing w:before="50" w:line="219" w:lineRule="auto"/>
              <w:rPr/>
            </w:pPr>
            <w:r>
              <w:rPr>
                <w:color w:val="212529"/>
                <w:spacing w:val="-2"/>
              </w:rPr>
              <w:t>卫生健康支出</w:t>
            </w:r>
          </w:p>
        </w:tc>
        <w:tc>
          <w:tcPr>
            <w:tcW w:w="1295" w:type="dxa"/>
            <w:vAlign w:val="top"/>
          </w:tcPr>
          <w:p>
            <w:pPr>
              <w:pStyle w:val="TableText"/>
              <w:ind w:right="26"/>
              <w:spacing w:before="50" w:line="239" w:lineRule="auto"/>
              <w:jc w:val="right"/>
              <w:rPr/>
            </w:pPr>
            <w:r>
              <w:rPr>
                <w:color w:val="212529"/>
                <w:spacing w:val="-2"/>
              </w:rPr>
              <w:t>286.06</w:t>
            </w:r>
          </w:p>
        </w:tc>
        <w:tc>
          <w:tcPr>
            <w:tcW w:w="1283" w:type="dxa"/>
            <w:vAlign w:val="top"/>
          </w:tcPr>
          <w:p>
            <w:pPr>
              <w:pStyle w:val="TableText"/>
              <w:ind w:right="25"/>
              <w:spacing w:before="50" w:line="239" w:lineRule="auto"/>
              <w:jc w:val="right"/>
              <w:rPr/>
            </w:pPr>
            <w:r>
              <w:rPr>
                <w:color w:val="212529"/>
                <w:spacing w:val="-4"/>
              </w:rPr>
              <w:t>183.11</w:t>
            </w:r>
          </w:p>
        </w:tc>
        <w:tc>
          <w:tcPr>
            <w:tcW w:w="1295" w:type="dxa"/>
            <w:vAlign w:val="top"/>
          </w:tcPr>
          <w:p>
            <w:pPr>
              <w:pStyle w:val="TableText"/>
              <w:ind w:right="23"/>
              <w:spacing w:before="50" w:line="239" w:lineRule="auto"/>
              <w:jc w:val="right"/>
              <w:rPr/>
            </w:pPr>
            <w:r>
              <w:rPr>
                <w:color w:val="212529"/>
                <w:spacing w:val="-4"/>
              </w:rPr>
              <w:t>102.94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8"/>
              <w:rPr/>
            </w:pPr>
            <w:r>
              <w:rPr>
                <w:color w:val="212529"/>
                <w:spacing w:val="-2"/>
              </w:rPr>
              <w:t>21003</w:t>
            </w:r>
          </w:p>
        </w:tc>
        <w:tc>
          <w:tcPr>
            <w:tcW w:w="1403" w:type="dxa"/>
            <w:vAlign w:val="top"/>
          </w:tcPr>
          <w:p>
            <w:pPr>
              <w:pStyle w:val="TableText"/>
              <w:ind w:left="6" w:right="136" w:hanging="2"/>
              <w:spacing w:before="3" w:line="203" w:lineRule="auto"/>
              <w:rPr/>
            </w:pPr>
            <w:r>
              <w:rPr>
                <w:color w:val="212529"/>
                <w:spacing w:val="-2"/>
              </w:rPr>
              <w:t>基层医疗卫生机</w:t>
            </w:r>
            <w:r>
              <w:rPr>
                <w:color w:val="212529"/>
                <w:spacing w:val="4"/>
              </w:rPr>
              <w:t xml:space="preserve"> </w:t>
            </w:r>
            <w:r>
              <w:rPr>
                <w:color w:val="212529"/>
              </w:rPr>
              <w:t>构</w:t>
            </w:r>
          </w:p>
        </w:tc>
        <w:tc>
          <w:tcPr>
            <w:tcW w:w="1295" w:type="dxa"/>
            <w:vAlign w:val="top"/>
          </w:tcPr>
          <w:p>
            <w:pPr>
              <w:pStyle w:val="TableText"/>
              <w:ind w:right="26"/>
              <w:spacing w:before="98" w:line="239" w:lineRule="auto"/>
              <w:jc w:val="right"/>
              <w:rPr/>
            </w:pPr>
            <w:r>
              <w:rPr>
                <w:color w:val="212529"/>
                <w:spacing w:val="-4"/>
              </w:rPr>
              <w:t>197.22</w:t>
            </w:r>
          </w:p>
        </w:tc>
        <w:tc>
          <w:tcPr>
            <w:tcW w:w="1283" w:type="dxa"/>
            <w:vAlign w:val="top"/>
          </w:tcPr>
          <w:p>
            <w:pPr>
              <w:pStyle w:val="TableText"/>
              <w:ind w:right="25"/>
              <w:spacing w:before="98" w:line="239" w:lineRule="auto"/>
              <w:jc w:val="right"/>
              <w:rPr/>
            </w:pPr>
            <w:r>
              <w:rPr>
                <w:color w:val="212529"/>
                <w:spacing w:val="-4"/>
              </w:rPr>
              <w:t>170.48</w:t>
            </w:r>
          </w:p>
        </w:tc>
        <w:tc>
          <w:tcPr>
            <w:tcW w:w="1295" w:type="dxa"/>
            <w:vAlign w:val="top"/>
          </w:tcPr>
          <w:p>
            <w:pPr>
              <w:pStyle w:val="TableText"/>
              <w:ind w:right="29"/>
              <w:spacing w:before="98" w:line="239" w:lineRule="auto"/>
              <w:jc w:val="right"/>
              <w:rPr/>
            </w:pPr>
            <w:r>
              <w:rPr>
                <w:color w:val="212529"/>
                <w:spacing w:val="-2"/>
              </w:rPr>
              <w:t>26.74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1"/>
              <w:rPr/>
            </w:pPr>
            <w:r>
              <w:rPr>
                <w:color w:val="212529"/>
                <w:spacing w:val="-2"/>
              </w:rPr>
              <w:t>2100302</w:t>
            </w:r>
          </w:p>
        </w:tc>
        <w:tc>
          <w:tcPr>
            <w:tcW w:w="1403" w:type="dxa"/>
            <w:vAlign w:val="top"/>
          </w:tcPr>
          <w:p>
            <w:pPr>
              <w:pStyle w:val="TableText"/>
              <w:ind w:left="12"/>
              <w:spacing w:before="52" w:line="219" w:lineRule="auto"/>
              <w:rPr/>
            </w:pPr>
            <w:r>
              <w:rPr>
                <w:color w:val="212529"/>
                <w:spacing w:val="-4"/>
              </w:rPr>
              <w:t>乡镇卫生院</w:t>
            </w:r>
          </w:p>
        </w:tc>
        <w:tc>
          <w:tcPr>
            <w:tcW w:w="1295" w:type="dxa"/>
            <w:vAlign w:val="top"/>
          </w:tcPr>
          <w:p>
            <w:pPr>
              <w:pStyle w:val="TableText"/>
              <w:ind w:right="26"/>
              <w:spacing w:before="51" w:line="239" w:lineRule="auto"/>
              <w:jc w:val="right"/>
              <w:rPr/>
            </w:pPr>
            <w:r>
              <w:rPr>
                <w:color w:val="212529"/>
                <w:spacing w:val="-4"/>
              </w:rPr>
              <w:t>177.98</w:t>
            </w:r>
          </w:p>
        </w:tc>
        <w:tc>
          <w:tcPr>
            <w:tcW w:w="1283" w:type="dxa"/>
            <w:vAlign w:val="top"/>
          </w:tcPr>
          <w:p>
            <w:pPr>
              <w:pStyle w:val="TableText"/>
              <w:ind w:right="25"/>
              <w:spacing w:before="51" w:line="239" w:lineRule="auto"/>
              <w:jc w:val="right"/>
              <w:rPr/>
            </w:pPr>
            <w:r>
              <w:rPr>
                <w:color w:val="212529"/>
                <w:spacing w:val="-4"/>
              </w:rPr>
              <w:t>170.48</w:t>
            </w:r>
          </w:p>
        </w:tc>
        <w:tc>
          <w:tcPr>
            <w:tcW w:w="1295" w:type="dxa"/>
            <w:vAlign w:val="top"/>
          </w:tcPr>
          <w:p>
            <w:pPr>
              <w:pStyle w:val="TableText"/>
              <w:ind w:right="23"/>
              <w:spacing w:before="51" w:line="239" w:lineRule="auto"/>
              <w:jc w:val="right"/>
              <w:rPr/>
            </w:pPr>
            <w:r>
              <w:rPr>
                <w:color w:val="212529"/>
                <w:spacing w:val="-3"/>
              </w:rPr>
              <w:t>7.50</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9"/>
              <w:rPr/>
            </w:pPr>
            <w:r>
              <w:rPr>
                <w:color w:val="212529"/>
                <w:spacing w:val="-2"/>
              </w:rPr>
              <w:t>2100399</w:t>
            </w:r>
          </w:p>
        </w:tc>
        <w:tc>
          <w:tcPr>
            <w:tcW w:w="1403" w:type="dxa"/>
            <w:vAlign w:val="top"/>
          </w:tcPr>
          <w:p>
            <w:pPr>
              <w:pStyle w:val="TableText"/>
              <w:ind w:left="5" w:right="136"/>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pPr>
              <w:pStyle w:val="TableText"/>
              <w:ind w:right="32"/>
              <w:spacing w:before="99" w:line="239" w:lineRule="auto"/>
              <w:jc w:val="right"/>
              <w:rPr/>
            </w:pPr>
            <w:r>
              <w:rPr>
                <w:color w:val="212529"/>
                <w:spacing w:val="-5"/>
              </w:rPr>
              <w:t>19.24</w:t>
            </w:r>
          </w:p>
        </w:tc>
        <w:tc>
          <w:tcPr>
            <w:tcW w:w="1283" w:type="dxa"/>
            <w:vAlign w:val="top"/>
          </w:tcPr>
          <w:p>
            <w:pPr>
              <w:rPr>
                <w:rFonts w:ascii="Arial"/>
                <w:sz w:val="21"/>
              </w:rPr>
            </w:pPr>
            <w:r/>
          </w:p>
        </w:tc>
        <w:tc>
          <w:tcPr>
            <w:tcW w:w="1295" w:type="dxa"/>
            <w:vAlign w:val="top"/>
          </w:tcPr>
          <w:p>
            <w:pPr>
              <w:pStyle w:val="TableText"/>
              <w:ind w:right="29"/>
              <w:spacing w:before="99" w:line="239" w:lineRule="auto"/>
              <w:jc w:val="right"/>
              <w:rPr/>
            </w:pPr>
            <w:r>
              <w:rPr>
                <w:color w:val="212529"/>
                <w:spacing w:val="-5"/>
              </w:rPr>
              <w:t>19.24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2"/>
              <w:rPr/>
            </w:pPr>
            <w:r>
              <w:rPr>
                <w:color w:val="212529"/>
                <w:spacing w:val="-2"/>
              </w:rPr>
              <w:t>21004</w:t>
            </w:r>
          </w:p>
        </w:tc>
        <w:tc>
          <w:tcPr>
            <w:tcW w:w="1403" w:type="dxa"/>
            <w:vAlign w:val="top"/>
          </w:tcPr>
          <w:p>
            <w:pPr>
              <w:pStyle w:val="TableText"/>
              <w:ind w:left="9"/>
              <w:spacing w:before="53" w:line="219" w:lineRule="auto"/>
              <w:rPr/>
            </w:pPr>
            <w:r>
              <w:rPr>
                <w:color w:val="212529"/>
                <w:spacing w:val="-4"/>
              </w:rPr>
              <w:t>公共卫生</w:t>
            </w:r>
          </w:p>
        </w:tc>
        <w:tc>
          <w:tcPr>
            <w:tcW w:w="1295" w:type="dxa"/>
            <w:vAlign w:val="top"/>
          </w:tcPr>
          <w:p>
            <w:pPr>
              <w:pStyle w:val="TableText"/>
              <w:ind w:right="32"/>
              <w:spacing w:before="52" w:line="239" w:lineRule="auto"/>
              <w:jc w:val="right"/>
              <w:rPr/>
            </w:pPr>
            <w:r>
              <w:rPr>
                <w:color w:val="212529"/>
                <w:spacing w:val="-2"/>
              </w:rPr>
              <w:t>82.14</w:t>
            </w:r>
          </w:p>
        </w:tc>
        <w:tc>
          <w:tcPr>
            <w:tcW w:w="1283" w:type="dxa"/>
            <w:vAlign w:val="top"/>
          </w:tcPr>
          <w:p>
            <w:pPr>
              <w:pStyle w:val="TableText"/>
              <w:ind w:right="25"/>
              <w:spacing w:before="52" w:line="239" w:lineRule="auto"/>
              <w:jc w:val="right"/>
              <w:rPr/>
            </w:pPr>
            <w:r>
              <w:rPr>
                <w:color w:val="212529"/>
                <w:spacing w:val="-3"/>
              </w:rPr>
              <w:t>8.11</w:t>
            </w:r>
          </w:p>
        </w:tc>
        <w:tc>
          <w:tcPr>
            <w:tcW w:w="1295" w:type="dxa"/>
            <w:vAlign w:val="top"/>
          </w:tcPr>
          <w:p>
            <w:pPr>
              <w:pStyle w:val="TableText"/>
              <w:ind w:right="29"/>
              <w:spacing w:before="52" w:line="239" w:lineRule="auto"/>
              <w:jc w:val="right"/>
              <w:rPr/>
            </w:pPr>
            <w:r>
              <w:rPr>
                <w:color w:val="212529"/>
                <w:spacing w:val="-3"/>
              </w:rPr>
              <w:t>74.03</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0"/>
              <w:rPr/>
            </w:pPr>
            <w:r>
              <w:rPr>
                <w:color w:val="212529"/>
                <w:spacing w:val="-2"/>
              </w:rPr>
              <w:t>2100408</w:t>
            </w:r>
          </w:p>
        </w:tc>
        <w:tc>
          <w:tcPr>
            <w:tcW w:w="1403" w:type="dxa"/>
            <w:vAlign w:val="top"/>
          </w:tcPr>
          <w:p>
            <w:pPr>
              <w:pStyle w:val="TableText"/>
              <w:ind w:left="5" w:right="136" w:hanging="1"/>
              <w:spacing w:before="5" w:line="202" w:lineRule="auto"/>
              <w:rPr/>
            </w:pPr>
            <w:r>
              <w:rPr>
                <w:color w:val="212529"/>
                <w:spacing w:val="-2"/>
              </w:rPr>
              <w:t>基本公共卫生服</w:t>
            </w:r>
            <w:r>
              <w:rPr>
                <w:color w:val="212529"/>
                <w:spacing w:val="4"/>
              </w:rPr>
              <w:t xml:space="preserve"> </w:t>
            </w:r>
            <w:r>
              <w:rPr>
                <w:color w:val="212529"/>
              </w:rPr>
              <w:t>务</w:t>
            </w:r>
          </w:p>
        </w:tc>
        <w:tc>
          <w:tcPr>
            <w:tcW w:w="1295" w:type="dxa"/>
            <w:vAlign w:val="top"/>
          </w:tcPr>
          <w:p>
            <w:pPr>
              <w:pStyle w:val="TableText"/>
              <w:ind w:right="32"/>
              <w:spacing w:before="100" w:line="239" w:lineRule="auto"/>
              <w:jc w:val="right"/>
              <w:rPr/>
            </w:pPr>
            <w:r>
              <w:rPr>
                <w:color w:val="212529"/>
                <w:spacing w:val="-2"/>
              </w:rPr>
              <w:t>69.32</w:t>
            </w:r>
          </w:p>
        </w:tc>
        <w:tc>
          <w:tcPr>
            <w:tcW w:w="1283" w:type="dxa"/>
            <w:vAlign w:val="top"/>
          </w:tcPr>
          <w:p>
            <w:pPr>
              <w:pStyle w:val="TableText"/>
              <w:ind w:right="25"/>
              <w:spacing w:before="100" w:line="239" w:lineRule="auto"/>
              <w:jc w:val="right"/>
              <w:rPr/>
            </w:pPr>
            <w:r>
              <w:rPr>
                <w:color w:val="212529"/>
                <w:spacing w:val="-3"/>
              </w:rPr>
              <w:t>8.11</w:t>
            </w:r>
          </w:p>
        </w:tc>
        <w:tc>
          <w:tcPr>
            <w:tcW w:w="1295" w:type="dxa"/>
            <w:vAlign w:val="top"/>
          </w:tcPr>
          <w:p>
            <w:pPr>
              <w:pStyle w:val="TableText"/>
              <w:ind w:right="29"/>
              <w:spacing w:before="100" w:line="239" w:lineRule="auto"/>
              <w:jc w:val="right"/>
              <w:rPr/>
            </w:pPr>
            <w:r>
              <w:rPr>
                <w:color w:val="212529"/>
                <w:spacing w:val="-2"/>
              </w:rPr>
              <w:t>61.22</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1"/>
              <w:rPr/>
            </w:pPr>
            <w:r>
              <w:rPr>
                <w:color w:val="212529"/>
                <w:spacing w:val="-2"/>
              </w:rPr>
              <w:t>2100410</w:t>
            </w:r>
          </w:p>
        </w:tc>
        <w:tc>
          <w:tcPr>
            <w:tcW w:w="1403" w:type="dxa"/>
            <w:vAlign w:val="top"/>
          </w:tcPr>
          <w:p>
            <w:pPr>
              <w:pStyle w:val="TableText"/>
              <w:ind w:left="3" w:right="136"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pPr>
              <w:pStyle w:val="TableText"/>
              <w:ind w:right="32"/>
              <w:spacing w:before="102" w:line="239" w:lineRule="auto"/>
              <w:jc w:val="right"/>
              <w:rPr/>
            </w:pPr>
            <w:r>
              <w:rPr>
                <w:color w:val="212529"/>
                <w:spacing w:val="-5"/>
              </w:rPr>
              <w:t>12.82</w:t>
            </w:r>
          </w:p>
        </w:tc>
        <w:tc>
          <w:tcPr>
            <w:tcW w:w="1283" w:type="dxa"/>
            <w:vAlign w:val="top"/>
          </w:tcPr>
          <w:p>
            <w:pPr>
              <w:rPr>
                <w:rFonts w:ascii="Arial"/>
                <w:sz w:val="21"/>
              </w:rPr>
            </w:pPr>
            <w:r/>
          </w:p>
        </w:tc>
        <w:tc>
          <w:tcPr>
            <w:tcW w:w="1295" w:type="dxa"/>
            <w:vAlign w:val="top"/>
          </w:tcPr>
          <w:p>
            <w:pPr>
              <w:pStyle w:val="TableText"/>
              <w:ind w:right="29"/>
              <w:spacing w:before="102" w:line="239" w:lineRule="auto"/>
              <w:jc w:val="right"/>
              <w:rPr/>
            </w:pPr>
            <w:r>
              <w:rPr>
                <w:color w:val="212529"/>
                <w:spacing w:val="-5"/>
              </w:rPr>
              <w:t>12.82</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2"/>
              <w:rPr/>
            </w:pPr>
            <w:r>
              <w:rPr>
                <w:color w:val="212529"/>
                <w:spacing w:val="-2"/>
              </w:rPr>
              <w:t>21011</w:t>
            </w:r>
          </w:p>
        </w:tc>
        <w:tc>
          <w:tcPr>
            <w:tcW w:w="1403" w:type="dxa"/>
            <w:vAlign w:val="top"/>
          </w:tcPr>
          <w:p>
            <w:pPr>
              <w:pStyle w:val="TableText"/>
              <w:ind w:left="3" w:right="136" w:firstLine="3"/>
              <w:spacing w:before="8" w:line="201" w:lineRule="auto"/>
              <w:rPr/>
            </w:pPr>
            <w:r>
              <w:rPr>
                <w:color w:val="212529"/>
                <w:spacing w:val="-2"/>
              </w:rPr>
              <w:t>行政事业单位医</w:t>
            </w:r>
            <w:r>
              <w:rPr>
                <w:color w:val="212529"/>
                <w:spacing w:val="2"/>
              </w:rPr>
              <w:t xml:space="preserve"> </w:t>
            </w:r>
            <w:r>
              <w:rPr>
                <w:color w:val="212529"/>
              </w:rPr>
              <w:t>疗</w:t>
            </w:r>
          </w:p>
        </w:tc>
        <w:tc>
          <w:tcPr>
            <w:tcW w:w="1295" w:type="dxa"/>
            <w:vAlign w:val="top"/>
          </w:tcPr>
          <w:p>
            <w:pPr>
              <w:pStyle w:val="TableText"/>
              <w:ind w:right="26"/>
              <w:spacing w:before="103" w:line="239" w:lineRule="auto"/>
              <w:jc w:val="right"/>
              <w:rPr/>
            </w:pPr>
            <w:r>
              <w:rPr>
                <w:color w:val="212529"/>
                <w:spacing w:val="-2"/>
              </w:rPr>
              <w:t>4.53</w:t>
            </w:r>
          </w:p>
        </w:tc>
        <w:tc>
          <w:tcPr>
            <w:tcW w:w="1283" w:type="dxa"/>
            <w:vAlign w:val="top"/>
          </w:tcPr>
          <w:p>
            <w:pPr>
              <w:pStyle w:val="TableText"/>
              <w:ind w:right="25"/>
              <w:spacing w:before="103" w:line="239" w:lineRule="auto"/>
              <w:jc w:val="right"/>
              <w:rPr/>
            </w:pPr>
            <w:r>
              <w:rPr>
                <w:color w:val="212529"/>
                <w:spacing w:val="-2"/>
              </w:rPr>
              <w:t>4.53</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4"/>
              <w:rPr/>
            </w:pPr>
            <w:r>
              <w:rPr>
                <w:color w:val="212529"/>
                <w:spacing w:val="-2"/>
              </w:rPr>
              <w:t>2101102</w:t>
            </w:r>
          </w:p>
        </w:tc>
        <w:tc>
          <w:tcPr>
            <w:tcW w:w="1403" w:type="dxa"/>
            <w:vAlign w:val="top"/>
          </w:tcPr>
          <w:p>
            <w:pPr>
              <w:pStyle w:val="TableText"/>
              <w:ind w:left="4"/>
              <w:spacing w:before="55" w:line="220" w:lineRule="auto"/>
              <w:rPr/>
            </w:pPr>
            <w:r>
              <w:rPr>
                <w:color w:val="212529"/>
                <w:spacing w:val="-2"/>
              </w:rPr>
              <w:t>事业单位医疗</w:t>
            </w:r>
          </w:p>
        </w:tc>
        <w:tc>
          <w:tcPr>
            <w:tcW w:w="1295" w:type="dxa"/>
            <w:vAlign w:val="top"/>
          </w:tcPr>
          <w:p>
            <w:pPr>
              <w:pStyle w:val="TableText"/>
              <w:ind w:right="26"/>
              <w:spacing w:before="55" w:line="239" w:lineRule="auto"/>
              <w:jc w:val="right"/>
              <w:rPr/>
            </w:pPr>
            <w:r>
              <w:rPr>
                <w:color w:val="212529"/>
                <w:spacing w:val="-2"/>
              </w:rPr>
              <w:t>4.48</w:t>
            </w:r>
          </w:p>
        </w:tc>
        <w:tc>
          <w:tcPr>
            <w:tcW w:w="1283" w:type="dxa"/>
            <w:vAlign w:val="top"/>
          </w:tcPr>
          <w:p>
            <w:pPr>
              <w:pStyle w:val="TableText"/>
              <w:ind w:right="25"/>
              <w:spacing w:before="55" w:line="239" w:lineRule="auto"/>
              <w:jc w:val="right"/>
              <w:rPr/>
            </w:pPr>
            <w:r>
              <w:rPr>
                <w:color w:val="212529"/>
                <w:spacing w:val="-2"/>
              </w:rPr>
              <w:t>4.48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2101199</w:t>
            </w:r>
          </w:p>
        </w:tc>
        <w:tc>
          <w:tcPr>
            <w:tcW w:w="1403" w:type="dxa"/>
            <w:vAlign w:val="top"/>
          </w:tcPr>
          <w:p>
            <w:pPr>
              <w:pStyle w:val="TableText"/>
              <w:ind w:left="4" w:right="136"/>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295" w:type="dxa"/>
            <w:vAlign w:val="top"/>
          </w:tcPr>
          <w:p>
            <w:pPr>
              <w:pStyle w:val="TableText"/>
              <w:ind w:right="26"/>
              <w:spacing w:before="103" w:line="239" w:lineRule="auto"/>
              <w:jc w:val="right"/>
              <w:rPr/>
            </w:pPr>
            <w:r>
              <w:rPr>
                <w:color w:val="212529"/>
                <w:spacing w:val="-3"/>
              </w:rPr>
              <w:t>0.05</w:t>
            </w:r>
          </w:p>
        </w:tc>
        <w:tc>
          <w:tcPr>
            <w:tcW w:w="1283" w:type="dxa"/>
            <w:vAlign w:val="top"/>
          </w:tcPr>
          <w:p>
            <w:pPr>
              <w:pStyle w:val="TableText"/>
              <w:ind w:right="25"/>
              <w:spacing w:before="103" w:line="239" w:lineRule="auto"/>
              <w:jc w:val="right"/>
              <w:rPr/>
            </w:pPr>
            <w:r>
              <w:rPr>
                <w:color w:val="212529"/>
                <w:spacing w:val="-3"/>
              </w:rPr>
              <w:t>0.05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2.17</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2.17</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2.17</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2.17</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line="241" w:lineRule="auto"/>
              <w:rPr/>
            </w:pPr>
            <w:r>
              <w:rPr>
                <w:color w:val="212529"/>
                <w:spacing w:val="-4"/>
              </w:rPr>
              <w:t>221</w:t>
            </w:r>
          </w:p>
        </w:tc>
        <w:tc>
          <w:tcPr>
            <w:tcW w:w="1403" w:type="dxa"/>
            <w:vAlign w:val="top"/>
          </w:tcPr>
          <w:p>
            <w:pPr>
              <w:pStyle w:val="TableText"/>
              <w:ind w:left="3"/>
              <w:spacing w:before="56" w:line="219" w:lineRule="auto"/>
              <w:rPr/>
            </w:pPr>
            <w:r>
              <w:rPr>
                <w:color w:val="212529"/>
                <w:spacing w:val="-2"/>
              </w:rPr>
              <w:t>住房保障支出</w:t>
            </w:r>
          </w:p>
        </w:tc>
        <w:tc>
          <w:tcPr>
            <w:tcW w:w="1295" w:type="dxa"/>
            <w:vAlign w:val="top"/>
          </w:tcPr>
          <w:p>
            <w:pPr>
              <w:pStyle w:val="TableText"/>
              <w:ind w:right="32"/>
              <w:spacing w:before="55" w:line="239" w:lineRule="auto"/>
              <w:jc w:val="right"/>
              <w:rPr/>
            </w:pPr>
            <w:r>
              <w:rPr>
                <w:color w:val="212529"/>
                <w:spacing w:val="-5"/>
              </w:rPr>
              <w:t>11.51</w:t>
            </w:r>
          </w:p>
        </w:tc>
        <w:tc>
          <w:tcPr>
            <w:tcW w:w="1283" w:type="dxa"/>
            <w:vAlign w:val="top"/>
          </w:tcPr>
          <w:p>
            <w:pPr>
              <w:pStyle w:val="TableText"/>
              <w:ind w:right="31"/>
              <w:spacing w:before="55" w:line="239" w:lineRule="auto"/>
              <w:jc w:val="right"/>
              <w:rPr/>
            </w:pPr>
            <w:r>
              <w:rPr>
                <w:color w:val="212529"/>
                <w:spacing w:val="-5"/>
              </w:rPr>
              <w:t>11.51</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w:t>
            </w:r>
          </w:p>
        </w:tc>
        <w:tc>
          <w:tcPr>
            <w:tcW w:w="1403" w:type="dxa"/>
            <w:vAlign w:val="top"/>
          </w:tcPr>
          <w:p>
            <w:pPr>
              <w:pStyle w:val="TableText"/>
              <w:ind w:left="3"/>
              <w:spacing w:before="56" w:line="219" w:lineRule="auto"/>
              <w:rPr/>
            </w:pPr>
            <w:r>
              <w:rPr>
                <w:color w:val="212529"/>
                <w:spacing w:val="-2"/>
              </w:rPr>
              <w:t>住房改革支出</w:t>
            </w:r>
          </w:p>
        </w:tc>
        <w:tc>
          <w:tcPr>
            <w:tcW w:w="1295" w:type="dxa"/>
            <w:vAlign w:val="top"/>
          </w:tcPr>
          <w:p>
            <w:pPr>
              <w:pStyle w:val="TableText"/>
              <w:ind w:right="32"/>
              <w:spacing w:before="55" w:line="239" w:lineRule="auto"/>
              <w:jc w:val="right"/>
              <w:rPr/>
            </w:pPr>
            <w:r>
              <w:rPr>
                <w:color w:val="212529"/>
                <w:spacing w:val="-5"/>
              </w:rPr>
              <w:t>11.51</w:t>
            </w:r>
          </w:p>
        </w:tc>
        <w:tc>
          <w:tcPr>
            <w:tcW w:w="1283" w:type="dxa"/>
            <w:vAlign w:val="top"/>
          </w:tcPr>
          <w:p>
            <w:pPr>
              <w:pStyle w:val="TableText"/>
              <w:ind w:right="31"/>
              <w:spacing w:before="55" w:line="239" w:lineRule="auto"/>
              <w:jc w:val="right"/>
              <w:rPr/>
            </w:pPr>
            <w:r>
              <w:rPr>
                <w:color w:val="212529"/>
                <w:spacing w:val="-5"/>
              </w:rPr>
              <w:t>11.51</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2210201</w:t>
            </w:r>
          </w:p>
        </w:tc>
        <w:tc>
          <w:tcPr>
            <w:tcW w:w="1403" w:type="dxa"/>
            <w:vAlign w:val="top"/>
          </w:tcPr>
          <w:p>
            <w:pPr>
              <w:pStyle w:val="TableText"/>
              <w:ind w:left="3"/>
              <w:spacing w:before="56" w:line="220" w:lineRule="auto"/>
              <w:rPr/>
            </w:pPr>
            <w:r>
              <w:rPr>
                <w:color w:val="212529"/>
                <w:spacing w:val="-2"/>
              </w:rPr>
              <w:t>住房公积金</w:t>
            </w:r>
          </w:p>
        </w:tc>
        <w:tc>
          <w:tcPr>
            <w:tcW w:w="1295" w:type="dxa"/>
            <w:vAlign w:val="top"/>
          </w:tcPr>
          <w:p>
            <w:pPr>
              <w:pStyle w:val="TableText"/>
              <w:ind w:right="32"/>
              <w:spacing w:before="55" w:line="239" w:lineRule="auto"/>
              <w:jc w:val="right"/>
              <w:rPr/>
            </w:pPr>
            <w:r>
              <w:rPr>
                <w:color w:val="212529"/>
                <w:spacing w:val="-5"/>
              </w:rPr>
              <w:t>11.51</w:t>
            </w:r>
          </w:p>
        </w:tc>
        <w:tc>
          <w:tcPr>
            <w:tcW w:w="1283" w:type="dxa"/>
            <w:vAlign w:val="top"/>
          </w:tcPr>
          <w:p>
            <w:pPr>
              <w:pStyle w:val="TableText"/>
              <w:ind w:right="31"/>
              <w:spacing w:before="55" w:line="239" w:lineRule="auto"/>
              <w:jc w:val="right"/>
              <w:rPr/>
            </w:pPr>
            <w:r>
              <w:rPr>
                <w:color w:val="212529"/>
                <w:spacing w:val="-5"/>
              </w:rPr>
              <w:t>11.51</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4" w:lineRule="auto"/>
              <w:rPr>
                <w:sz w:val="14"/>
                <w:szCs w:val="14"/>
              </w:rPr>
            </w:pPr>
            <w:r>
              <w:rPr>
                <w:sz w:val="14"/>
                <w:szCs w:val="14"/>
                <w:color w:val="212529"/>
                <w:spacing w:val="3"/>
              </w:rPr>
              <w:t>部门名称：兴县东会乡卫生院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236.05</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5"/>
              </w:rPr>
              <w:t>14.81</w:t>
            </w:r>
          </w:p>
        </w:tc>
        <w:tc>
          <w:tcPr>
            <w:tcW w:w="1163" w:type="dxa"/>
            <w:vAlign w:val="top"/>
          </w:tcPr>
          <w:p>
            <w:pPr>
              <w:pStyle w:val="TableText"/>
              <w:ind w:right="28"/>
              <w:spacing w:before="112" w:line="239" w:lineRule="auto"/>
              <w:jc w:val="right"/>
              <w:rPr/>
            </w:pPr>
            <w:r>
              <w:rPr>
                <w:color w:val="212529"/>
                <w:spacing w:val="-5"/>
              </w:rPr>
              <w:t>14.81</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2"/>
              </w:rPr>
              <w:t>209.73</w:t>
            </w:r>
          </w:p>
        </w:tc>
        <w:tc>
          <w:tcPr>
            <w:tcW w:w="1163" w:type="dxa"/>
            <w:vAlign w:val="top"/>
          </w:tcPr>
          <w:p>
            <w:pPr>
              <w:pStyle w:val="TableText"/>
              <w:ind w:right="22"/>
              <w:spacing w:before="112" w:line="239" w:lineRule="auto"/>
              <w:jc w:val="right"/>
              <w:rPr/>
            </w:pPr>
            <w:r>
              <w:rPr>
                <w:color w:val="212529"/>
                <w:spacing w:val="-2"/>
              </w:rPr>
              <w:t>209.73</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5"/>
              </w:rPr>
              <w:t>11.51</w:t>
            </w:r>
          </w:p>
        </w:tc>
        <w:tc>
          <w:tcPr>
            <w:tcW w:w="1163" w:type="dxa"/>
            <w:vAlign w:val="top"/>
          </w:tcPr>
          <w:p>
            <w:pPr>
              <w:pStyle w:val="TableText"/>
              <w:ind w:right="28"/>
              <w:spacing w:before="113" w:line="239" w:lineRule="auto"/>
              <w:jc w:val="right"/>
              <w:rPr/>
            </w:pPr>
            <w:r>
              <w:rPr>
                <w:color w:val="212529"/>
                <w:spacing w:val="-5"/>
              </w:rPr>
              <w:t>11.51</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236.05</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236.05</w:t>
            </w:r>
          </w:p>
        </w:tc>
        <w:tc>
          <w:tcPr>
            <w:tcW w:w="1163" w:type="dxa"/>
            <w:vAlign w:val="top"/>
          </w:tcPr>
          <w:p>
            <w:pPr>
              <w:pStyle w:val="TableText"/>
              <w:ind w:right="22"/>
              <w:spacing w:before="114" w:line="239" w:lineRule="auto"/>
              <w:jc w:val="right"/>
              <w:rPr/>
            </w:pPr>
            <w:r>
              <w:rPr>
                <w:color w:val="212529"/>
                <w:spacing w:val="-2"/>
              </w:rPr>
              <w:t>236.05</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13"/>
          <w:footerReference w:type="default" r:id="rId14"/>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236.05</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236.05</w:t>
            </w:r>
          </w:p>
        </w:tc>
        <w:tc>
          <w:tcPr>
            <w:tcW w:w="1163" w:type="dxa"/>
            <w:vAlign w:val="top"/>
          </w:tcPr>
          <w:p>
            <w:pPr>
              <w:pStyle w:val="TableText"/>
              <w:ind w:right="22"/>
              <w:spacing w:before="110" w:line="239" w:lineRule="auto"/>
              <w:jc w:val="right"/>
              <w:rPr/>
            </w:pPr>
            <w:r>
              <w:rPr>
                <w:color w:val="212529"/>
                <w:spacing w:val="-2"/>
              </w:rPr>
              <w:t>236.05</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5"/>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4"/>
        <w:gridCol w:w="2650"/>
        <w:gridCol w:w="1594"/>
        <w:gridCol w:w="1451"/>
        <w:gridCol w:w="151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0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5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7" w:type="dxa"/>
            <w:vAlign w:val="top"/>
            <w:tcBorders>
              <w:bottom w:val="single" w:color="FFFFFF" w:sz="4" w:space="0"/>
              <w:top w:val="single" w:color="FFFFFF" w:sz="4" w:space="0"/>
              <w:left w:val="single" w:color="FFFFFF" w:sz="2" w:space="0"/>
              <w:right w:val="single" w:color="FFFFFF" w:sz="2" w:space="0"/>
            </w:tcBorders>
          </w:tcPr>
          <w:p>
            <w:pPr>
              <w:pStyle w:val="TableText"/>
              <w:ind w:left="917"/>
              <w:spacing w:before="5" w:line="226" w:lineRule="auto"/>
              <w:rPr>
                <w:sz w:val="14"/>
                <w:szCs w:val="14"/>
              </w:rPr>
            </w:pPr>
            <w:r>
              <w:rPr>
                <w:sz w:val="14"/>
                <w:szCs w:val="14"/>
                <w:color w:val="212529"/>
              </w:rPr>
              <w:t>公开05表</w:t>
            </w:r>
          </w:p>
        </w:tc>
      </w:tr>
      <w:tr>
        <w:trPr>
          <w:trHeight w:val="337" w:hRule="atLeast"/>
        </w:trPr>
        <w:tc>
          <w:tcPr>
            <w:tcW w:w="4454" w:type="dxa"/>
            <w:vAlign w:val="top"/>
            <w:gridSpan w:val="2"/>
            <w:tcBorders>
              <w:top w:val="single" w:color="FFFFFF" w:sz="4" w:space="0"/>
            </w:tcBorders>
          </w:tcPr>
          <w:p>
            <w:pPr>
              <w:pStyle w:val="TableText"/>
              <w:ind w:left="9"/>
              <w:spacing w:before="90" w:line="224" w:lineRule="auto"/>
              <w:rPr>
                <w:sz w:val="14"/>
                <w:szCs w:val="14"/>
              </w:rPr>
            </w:pPr>
            <w:r>
              <w:rPr>
                <w:sz w:val="14"/>
                <w:szCs w:val="14"/>
                <w:color w:val="212529"/>
                <w:spacing w:val="3"/>
              </w:rPr>
              <w:t>部门名称：兴县东会乡卫生院</w:t>
            </w:r>
          </w:p>
        </w:tc>
        <w:tc>
          <w:tcPr>
            <w:tcW w:w="1594" w:type="dxa"/>
            <w:vAlign w:val="top"/>
            <w:tcBorders>
              <w:top w:val="single" w:color="FFFFFF" w:sz="4" w:space="0"/>
              <w:right w:val="single" w:color="FFFFFF" w:sz="2" w:space="0"/>
            </w:tcBorders>
          </w:tcPr>
          <w:p>
            <w:pPr>
              <w:pStyle w:val="TableText"/>
              <w:ind w:left="500"/>
              <w:spacing w:before="174" w:line="201" w:lineRule="auto"/>
              <w:rPr>
                <w:sz w:val="14"/>
                <w:szCs w:val="14"/>
              </w:rPr>
            </w:pPr>
            <w:r>
              <w:rPr>
                <w:sz w:val="14"/>
                <w:szCs w:val="14"/>
                <w:color w:val="212529"/>
                <w:spacing w:val="1"/>
              </w:rPr>
              <w:t>2023年度</w:t>
            </w:r>
          </w:p>
        </w:tc>
        <w:tc>
          <w:tcPr>
            <w:tcW w:w="1451" w:type="dxa"/>
            <w:vAlign w:val="top"/>
            <w:tcBorders>
              <w:top w:val="single" w:color="FFFFFF" w:sz="4" w:space="0"/>
              <w:left w:val="single" w:color="FFFFFF" w:sz="2" w:space="0"/>
              <w:right w:val="single" w:color="FFFFFF" w:sz="2" w:space="0"/>
            </w:tcBorders>
          </w:tcPr>
          <w:p>
            <w:pPr>
              <w:rPr>
                <w:rFonts w:ascii="Arial"/>
                <w:sz w:val="21"/>
              </w:rPr>
            </w:pPr>
            <w:r/>
          </w:p>
        </w:tc>
        <w:tc>
          <w:tcPr>
            <w:tcW w:w="1517" w:type="dxa"/>
            <w:vAlign w:val="top"/>
            <w:tcBorders>
              <w:top w:val="single" w:color="FFFFFF" w:sz="4" w:space="0"/>
              <w:left w:val="single" w:color="FFFFFF" w:sz="2" w:space="0"/>
            </w:tcBorders>
          </w:tcPr>
          <w:p>
            <w:pPr>
              <w:pStyle w:val="TableText"/>
              <w:ind w:left="482"/>
              <w:spacing w:before="90" w:line="225" w:lineRule="auto"/>
              <w:rPr>
                <w:sz w:val="14"/>
                <w:szCs w:val="14"/>
              </w:rPr>
            </w:pPr>
            <w:r>
              <w:rPr>
                <w:sz w:val="14"/>
                <w:szCs w:val="14"/>
                <w:color w:val="212529"/>
                <w:spacing w:val="2"/>
              </w:rPr>
              <w:t>金额单位：万元</w:t>
            </w:r>
          </w:p>
        </w:tc>
      </w:tr>
      <w:tr>
        <w:trPr>
          <w:trHeight w:val="302" w:hRule="atLeast"/>
        </w:trPr>
        <w:tc>
          <w:tcPr>
            <w:tcW w:w="4454" w:type="dxa"/>
            <w:vAlign w:val="top"/>
            <w:gridSpan w:val="2"/>
          </w:tcPr>
          <w:p>
            <w:pPr>
              <w:ind w:left="2025"/>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62" w:type="dxa"/>
            <w:vAlign w:val="top"/>
            <w:gridSpan w:val="3"/>
          </w:tcPr>
          <w:p>
            <w:pPr>
              <w:ind w:left="1899"/>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04" w:type="dxa"/>
            <w:vAlign w:val="top"/>
          </w:tcPr>
          <w:p>
            <w:pPr>
              <w:ind w:left="519"/>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50" w:type="dxa"/>
            <w:vAlign w:val="top"/>
          </w:tcPr>
          <w:p>
            <w:pPr>
              <w:ind w:left="94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594" w:type="dxa"/>
            <w:vAlign w:val="top"/>
          </w:tcPr>
          <w:p>
            <w:pPr>
              <w:ind w:left="597"/>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51" w:type="dxa"/>
            <w:vAlign w:val="top"/>
          </w:tcPr>
          <w:p>
            <w:pPr>
              <w:ind w:left="35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517" w:type="dxa"/>
            <w:vAlign w:val="top"/>
          </w:tcPr>
          <w:p>
            <w:pPr>
              <w:ind w:left="37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54" w:type="dxa"/>
            <w:vAlign w:val="top"/>
            <w:gridSpan w:val="2"/>
          </w:tcPr>
          <w:p>
            <w:pPr>
              <w:ind w:left="2023"/>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594" w:type="dxa"/>
            <w:vAlign w:val="top"/>
          </w:tcPr>
          <w:p>
            <w:pPr>
              <w:pStyle w:val="TableText"/>
              <w:ind w:left="747"/>
              <w:spacing w:before="48" w:line="241" w:lineRule="auto"/>
              <w:rPr/>
            </w:pPr>
            <w:r>
              <w:rPr>
                <w:color w:val="212529"/>
              </w:rPr>
              <w:t>1</w:t>
            </w:r>
          </w:p>
        </w:tc>
        <w:tc>
          <w:tcPr>
            <w:tcW w:w="1451" w:type="dxa"/>
            <w:vAlign w:val="top"/>
          </w:tcPr>
          <w:p>
            <w:pPr>
              <w:pStyle w:val="TableText"/>
              <w:ind w:left="667"/>
              <w:spacing w:before="48" w:line="241" w:lineRule="auto"/>
              <w:rPr/>
            </w:pPr>
            <w:r>
              <w:rPr>
                <w:color w:val="212529"/>
              </w:rPr>
              <w:t>2</w:t>
            </w:r>
          </w:p>
        </w:tc>
        <w:tc>
          <w:tcPr>
            <w:tcW w:w="1517" w:type="dxa"/>
            <w:vAlign w:val="top"/>
          </w:tcPr>
          <w:p>
            <w:pPr>
              <w:pStyle w:val="TableText"/>
              <w:ind w:left="699"/>
              <w:spacing w:before="48"/>
              <w:rPr/>
            </w:pPr>
            <w:r>
              <w:rPr>
                <w:color w:val="212529"/>
              </w:rPr>
              <w:t>3</w:t>
            </w:r>
          </w:p>
        </w:tc>
      </w:tr>
      <w:tr>
        <w:trPr>
          <w:trHeight w:val="301" w:hRule="atLeast"/>
        </w:trPr>
        <w:tc>
          <w:tcPr>
            <w:tcW w:w="4454" w:type="dxa"/>
            <w:vAlign w:val="top"/>
            <w:gridSpan w:val="2"/>
          </w:tcPr>
          <w:p>
            <w:pPr>
              <w:pStyle w:val="TableText"/>
              <w:ind w:left="2032"/>
              <w:spacing w:before="48" w:line="221" w:lineRule="auto"/>
              <w:rPr/>
            </w:pPr>
            <w:r>
              <w:rPr>
                <w:color w:val="212529"/>
                <w:spacing w:val="-5"/>
              </w:rPr>
              <w:t>合计</w:t>
            </w:r>
          </w:p>
        </w:tc>
        <w:tc>
          <w:tcPr>
            <w:tcW w:w="1594" w:type="dxa"/>
            <w:vAlign w:val="top"/>
          </w:tcPr>
          <w:p>
            <w:pPr>
              <w:pStyle w:val="TableText"/>
              <w:ind w:right="23"/>
              <w:spacing w:before="48" w:line="239" w:lineRule="auto"/>
              <w:jc w:val="right"/>
              <w:rPr/>
            </w:pPr>
            <w:r>
              <w:rPr>
                <w:color w:val="212529"/>
                <w:spacing w:val="-2"/>
              </w:rPr>
              <w:t>236.05</w:t>
            </w:r>
          </w:p>
        </w:tc>
        <w:tc>
          <w:tcPr>
            <w:tcW w:w="1451" w:type="dxa"/>
            <w:vAlign w:val="top"/>
          </w:tcPr>
          <w:p>
            <w:pPr>
              <w:pStyle w:val="TableText"/>
              <w:ind w:right="21"/>
              <w:spacing w:before="48" w:line="239" w:lineRule="auto"/>
              <w:jc w:val="right"/>
              <w:rPr/>
            </w:pPr>
            <w:r>
              <w:rPr>
                <w:color w:val="212529"/>
                <w:spacing w:val="-4"/>
              </w:rPr>
              <w:t>133.10</w:t>
            </w:r>
          </w:p>
        </w:tc>
        <w:tc>
          <w:tcPr>
            <w:tcW w:w="1517" w:type="dxa"/>
            <w:vAlign w:val="top"/>
          </w:tcPr>
          <w:p>
            <w:pPr>
              <w:pStyle w:val="TableText"/>
              <w:ind w:right="26"/>
              <w:spacing w:before="48" w:line="239" w:lineRule="auto"/>
              <w:jc w:val="right"/>
              <w:rPr/>
            </w:pPr>
            <w:r>
              <w:rPr>
                <w:color w:val="212529"/>
                <w:spacing w:val="-4"/>
              </w:rPr>
              <w:t>102.94</w:t>
            </w:r>
          </w:p>
        </w:tc>
      </w:tr>
      <w:tr>
        <w:trPr>
          <w:trHeight w:val="302" w:hRule="atLeast"/>
        </w:trPr>
        <w:tc>
          <w:tcPr>
            <w:tcW w:w="1804" w:type="dxa"/>
            <w:vAlign w:val="top"/>
          </w:tcPr>
          <w:p>
            <w:pPr>
              <w:pStyle w:val="TableText"/>
              <w:ind w:left="11"/>
              <w:spacing w:before="49"/>
              <w:rPr/>
            </w:pPr>
            <w:r>
              <w:rPr>
                <w:color w:val="212529"/>
                <w:spacing w:val="-4"/>
              </w:rPr>
              <w:t>208</w:t>
            </w:r>
          </w:p>
        </w:tc>
        <w:tc>
          <w:tcPr>
            <w:tcW w:w="2650" w:type="dxa"/>
            <w:vAlign w:val="top"/>
          </w:tcPr>
          <w:p>
            <w:pPr>
              <w:pStyle w:val="TableText"/>
              <w:ind w:left="6"/>
              <w:spacing w:before="49" w:line="219" w:lineRule="auto"/>
              <w:rPr/>
            </w:pPr>
            <w:r>
              <w:rPr>
                <w:color w:val="212529"/>
                <w:spacing w:val="-2"/>
              </w:rPr>
              <w:t>社会保障和就业支出</w:t>
            </w:r>
          </w:p>
        </w:tc>
        <w:tc>
          <w:tcPr>
            <w:tcW w:w="1594" w:type="dxa"/>
            <w:vAlign w:val="top"/>
          </w:tcPr>
          <w:p>
            <w:pPr>
              <w:pStyle w:val="TableText"/>
              <w:ind w:right="29"/>
              <w:spacing w:before="49" w:line="239" w:lineRule="auto"/>
              <w:jc w:val="right"/>
              <w:rPr/>
            </w:pPr>
            <w:r>
              <w:rPr>
                <w:color w:val="212529"/>
                <w:spacing w:val="-5"/>
              </w:rPr>
              <w:t>14.81</w:t>
            </w:r>
          </w:p>
        </w:tc>
        <w:tc>
          <w:tcPr>
            <w:tcW w:w="1451" w:type="dxa"/>
            <w:vAlign w:val="top"/>
          </w:tcPr>
          <w:p>
            <w:pPr>
              <w:pStyle w:val="TableText"/>
              <w:ind w:right="27"/>
              <w:spacing w:before="49" w:line="239" w:lineRule="auto"/>
              <w:jc w:val="right"/>
              <w:rPr/>
            </w:pPr>
            <w:r>
              <w:rPr>
                <w:color w:val="212529"/>
                <w:spacing w:val="-5"/>
              </w:rPr>
              <w:t>14.81</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49"/>
              <w:rPr/>
            </w:pPr>
            <w:r>
              <w:rPr>
                <w:color w:val="212529"/>
                <w:spacing w:val="-2"/>
              </w:rPr>
              <w:t>20805</w:t>
            </w:r>
          </w:p>
        </w:tc>
        <w:tc>
          <w:tcPr>
            <w:tcW w:w="2650" w:type="dxa"/>
            <w:vAlign w:val="top"/>
          </w:tcPr>
          <w:p>
            <w:pPr>
              <w:pStyle w:val="TableText"/>
              <w:ind w:left="8"/>
              <w:spacing w:before="50" w:line="219" w:lineRule="auto"/>
              <w:rPr/>
            </w:pPr>
            <w:r>
              <w:rPr>
                <w:color w:val="212529"/>
                <w:spacing w:val="-2"/>
              </w:rPr>
              <w:t>行政事业单位养老支出</w:t>
            </w:r>
          </w:p>
        </w:tc>
        <w:tc>
          <w:tcPr>
            <w:tcW w:w="1594" w:type="dxa"/>
            <w:vAlign w:val="top"/>
          </w:tcPr>
          <w:p>
            <w:pPr>
              <w:pStyle w:val="TableText"/>
              <w:ind w:right="29"/>
              <w:spacing w:before="49" w:line="239" w:lineRule="auto"/>
              <w:jc w:val="right"/>
              <w:rPr/>
            </w:pPr>
            <w:r>
              <w:rPr>
                <w:color w:val="212529"/>
                <w:spacing w:val="-5"/>
              </w:rPr>
              <w:t>14.81</w:t>
            </w:r>
          </w:p>
        </w:tc>
        <w:tc>
          <w:tcPr>
            <w:tcW w:w="1451" w:type="dxa"/>
            <w:vAlign w:val="top"/>
          </w:tcPr>
          <w:p>
            <w:pPr>
              <w:pStyle w:val="TableText"/>
              <w:ind w:right="27"/>
              <w:spacing w:before="49" w:line="239" w:lineRule="auto"/>
              <w:jc w:val="right"/>
              <w:rPr/>
            </w:pPr>
            <w:r>
              <w:rPr>
                <w:color w:val="212529"/>
                <w:spacing w:val="-5"/>
              </w:rPr>
              <w:t>14.81</w:t>
            </w:r>
          </w:p>
        </w:tc>
        <w:tc>
          <w:tcPr>
            <w:tcW w:w="1517" w:type="dxa"/>
            <w:vAlign w:val="top"/>
          </w:tcPr>
          <w:p>
            <w:pPr>
              <w:rPr>
                <w:rFonts w:ascii="Arial"/>
                <w:sz w:val="21"/>
              </w:rPr>
            </w:pPr>
            <w:r/>
          </w:p>
        </w:tc>
      </w:tr>
      <w:tr>
        <w:trPr>
          <w:trHeight w:val="409" w:hRule="atLeast"/>
        </w:trPr>
        <w:tc>
          <w:tcPr>
            <w:tcW w:w="1804" w:type="dxa"/>
            <w:vAlign w:val="top"/>
          </w:tcPr>
          <w:p>
            <w:pPr>
              <w:pStyle w:val="TableText"/>
              <w:ind w:left="11"/>
              <w:spacing w:before="97"/>
              <w:rPr/>
            </w:pPr>
            <w:r>
              <w:rPr>
                <w:color w:val="212529"/>
                <w:spacing w:val="-2"/>
              </w:rPr>
              <w:t>2080505</w:t>
            </w:r>
          </w:p>
        </w:tc>
        <w:tc>
          <w:tcPr>
            <w:tcW w:w="2650" w:type="dxa"/>
            <w:vAlign w:val="top"/>
          </w:tcPr>
          <w:p>
            <w:pPr>
              <w:pStyle w:val="TableText"/>
              <w:ind w:left="5" w:right="12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pPr>
              <w:pStyle w:val="TableText"/>
              <w:ind w:right="29"/>
              <w:spacing w:before="98" w:line="239" w:lineRule="auto"/>
              <w:jc w:val="right"/>
              <w:rPr/>
            </w:pPr>
            <w:r>
              <w:rPr>
                <w:color w:val="212529"/>
                <w:spacing w:val="-5"/>
              </w:rPr>
              <w:t>12.24</w:t>
            </w:r>
          </w:p>
        </w:tc>
        <w:tc>
          <w:tcPr>
            <w:tcW w:w="1451" w:type="dxa"/>
            <w:vAlign w:val="top"/>
          </w:tcPr>
          <w:p>
            <w:pPr>
              <w:pStyle w:val="TableText"/>
              <w:ind w:right="27"/>
              <w:spacing w:before="98" w:line="239" w:lineRule="auto"/>
              <w:jc w:val="right"/>
              <w:rPr/>
            </w:pPr>
            <w:r>
              <w:rPr>
                <w:color w:val="212529"/>
                <w:spacing w:val="-5"/>
              </w:rPr>
              <w:t>12.24</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2"/>
              </w:rPr>
              <w:t>2080506</w:t>
            </w:r>
          </w:p>
        </w:tc>
        <w:tc>
          <w:tcPr>
            <w:tcW w:w="2650" w:type="dxa"/>
            <w:vAlign w:val="top"/>
          </w:tcPr>
          <w:p>
            <w:pPr>
              <w:pStyle w:val="TableText"/>
              <w:ind w:left="4"/>
              <w:spacing w:before="50" w:line="219" w:lineRule="auto"/>
              <w:rPr/>
            </w:pPr>
            <w:r>
              <w:rPr>
                <w:color w:val="212529"/>
                <w:spacing w:val="-1"/>
              </w:rPr>
              <w:t>机关事业单位职业年金缴费支出</w:t>
            </w:r>
          </w:p>
        </w:tc>
        <w:tc>
          <w:tcPr>
            <w:tcW w:w="1594" w:type="dxa"/>
            <w:vAlign w:val="top"/>
          </w:tcPr>
          <w:p>
            <w:pPr>
              <w:pStyle w:val="TableText"/>
              <w:ind w:right="23"/>
              <w:spacing w:before="51" w:line="239" w:lineRule="auto"/>
              <w:jc w:val="right"/>
              <w:rPr/>
            </w:pPr>
            <w:r>
              <w:rPr>
                <w:color w:val="212529"/>
                <w:spacing w:val="-3"/>
              </w:rPr>
              <w:t>2.56</w:t>
            </w:r>
          </w:p>
        </w:tc>
        <w:tc>
          <w:tcPr>
            <w:tcW w:w="1451" w:type="dxa"/>
            <w:vAlign w:val="top"/>
          </w:tcPr>
          <w:p>
            <w:pPr>
              <w:pStyle w:val="TableText"/>
              <w:ind w:right="21"/>
              <w:spacing w:before="51" w:line="239" w:lineRule="auto"/>
              <w:jc w:val="right"/>
              <w:rPr/>
            </w:pPr>
            <w:r>
              <w:rPr>
                <w:color w:val="212529"/>
                <w:spacing w:val="-3"/>
              </w:rPr>
              <w:t>2.56</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4"/>
              </w:rPr>
              <w:t>210</w:t>
            </w:r>
          </w:p>
        </w:tc>
        <w:tc>
          <w:tcPr>
            <w:tcW w:w="2650" w:type="dxa"/>
            <w:vAlign w:val="top"/>
          </w:tcPr>
          <w:p>
            <w:pPr>
              <w:pStyle w:val="TableText"/>
              <w:ind w:left="6"/>
              <w:spacing w:before="51" w:line="219" w:lineRule="auto"/>
              <w:rPr/>
            </w:pPr>
            <w:r>
              <w:rPr>
                <w:color w:val="212529"/>
                <w:spacing w:val="-2"/>
              </w:rPr>
              <w:t>卫生健康支出</w:t>
            </w:r>
          </w:p>
        </w:tc>
        <w:tc>
          <w:tcPr>
            <w:tcW w:w="1594" w:type="dxa"/>
            <w:vAlign w:val="top"/>
          </w:tcPr>
          <w:p>
            <w:pPr>
              <w:pStyle w:val="TableText"/>
              <w:ind w:right="23"/>
              <w:spacing w:before="51" w:line="239" w:lineRule="auto"/>
              <w:jc w:val="right"/>
              <w:rPr/>
            </w:pPr>
            <w:r>
              <w:rPr>
                <w:color w:val="212529"/>
                <w:spacing w:val="-2"/>
              </w:rPr>
              <w:t>209.73</w:t>
            </w:r>
          </w:p>
        </w:tc>
        <w:tc>
          <w:tcPr>
            <w:tcW w:w="1451" w:type="dxa"/>
            <w:vAlign w:val="top"/>
          </w:tcPr>
          <w:p>
            <w:pPr>
              <w:pStyle w:val="TableText"/>
              <w:ind w:right="21"/>
              <w:spacing w:before="51" w:line="239" w:lineRule="auto"/>
              <w:jc w:val="right"/>
              <w:rPr/>
            </w:pPr>
            <w:r>
              <w:rPr>
                <w:color w:val="212529"/>
                <w:spacing w:val="-4"/>
              </w:rPr>
              <w:t>106.79</w:t>
            </w:r>
          </w:p>
        </w:tc>
        <w:tc>
          <w:tcPr>
            <w:tcW w:w="1517" w:type="dxa"/>
            <w:vAlign w:val="top"/>
          </w:tcPr>
          <w:p>
            <w:pPr>
              <w:pStyle w:val="TableText"/>
              <w:ind w:right="26"/>
              <w:spacing w:before="51" w:line="239" w:lineRule="auto"/>
              <w:jc w:val="right"/>
              <w:rPr/>
            </w:pPr>
            <w:r>
              <w:rPr>
                <w:color w:val="212529"/>
                <w:spacing w:val="-4"/>
              </w:rPr>
              <w:t>102.94</w:t>
            </w:r>
          </w:p>
        </w:tc>
      </w:tr>
      <w:tr>
        <w:trPr>
          <w:trHeight w:val="302" w:hRule="atLeast"/>
        </w:trPr>
        <w:tc>
          <w:tcPr>
            <w:tcW w:w="1804" w:type="dxa"/>
            <w:vAlign w:val="top"/>
          </w:tcPr>
          <w:p>
            <w:pPr>
              <w:pStyle w:val="TableText"/>
              <w:ind w:left="11"/>
              <w:spacing w:before="51"/>
              <w:rPr/>
            </w:pPr>
            <w:r>
              <w:rPr>
                <w:color w:val="212529"/>
                <w:spacing w:val="-2"/>
              </w:rPr>
              <w:t>21003</w:t>
            </w:r>
          </w:p>
        </w:tc>
        <w:tc>
          <w:tcPr>
            <w:tcW w:w="2650" w:type="dxa"/>
            <w:vAlign w:val="top"/>
          </w:tcPr>
          <w:p>
            <w:pPr>
              <w:pStyle w:val="TableText"/>
              <w:ind w:left="5"/>
              <w:spacing w:before="51" w:line="219" w:lineRule="auto"/>
              <w:rPr/>
            </w:pPr>
            <w:r>
              <w:rPr>
                <w:color w:val="212529"/>
                <w:spacing w:val="-2"/>
              </w:rPr>
              <w:t>基层医疗卫生机构</w:t>
            </w:r>
          </w:p>
        </w:tc>
        <w:tc>
          <w:tcPr>
            <w:tcW w:w="1594" w:type="dxa"/>
            <w:vAlign w:val="top"/>
          </w:tcPr>
          <w:p>
            <w:pPr>
              <w:pStyle w:val="TableText"/>
              <w:ind w:right="23"/>
              <w:spacing w:before="51" w:line="239" w:lineRule="auto"/>
              <w:jc w:val="right"/>
              <w:rPr/>
            </w:pPr>
            <w:r>
              <w:rPr>
                <w:color w:val="212529"/>
                <w:spacing w:val="-4"/>
              </w:rPr>
              <w:t>129.00</w:t>
            </w:r>
          </w:p>
        </w:tc>
        <w:tc>
          <w:tcPr>
            <w:tcW w:w="1451" w:type="dxa"/>
            <w:vAlign w:val="top"/>
          </w:tcPr>
          <w:p>
            <w:pPr>
              <w:pStyle w:val="TableText"/>
              <w:ind w:right="21"/>
              <w:spacing w:before="51" w:line="239" w:lineRule="auto"/>
              <w:jc w:val="right"/>
              <w:rPr/>
            </w:pPr>
            <w:r>
              <w:rPr>
                <w:color w:val="212529"/>
                <w:spacing w:val="-4"/>
              </w:rPr>
              <w:t>102.26</w:t>
            </w:r>
          </w:p>
        </w:tc>
        <w:tc>
          <w:tcPr>
            <w:tcW w:w="1517" w:type="dxa"/>
            <w:vAlign w:val="top"/>
          </w:tcPr>
          <w:p>
            <w:pPr>
              <w:pStyle w:val="TableText"/>
              <w:ind w:right="32"/>
              <w:spacing w:before="51" w:line="239" w:lineRule="auto"/>
              <w:jc w:val="right"/>
              <w:rPr/>
            </w:pPr>
            <w:r>
              <w:rPr>
                <w:color w:val="212529"/>
                <w:spacing w:val="-2"/>
              </w:rPr>
              <w:t>26.74</w:t>
            </w:r>
          </w:p>
        </w:tc>
      </w:tr>
      <w:tr>
        <w:trPr>
          <w:trHeight w:val="301" w:hRule="atLeast"/>
        </w:trPr>
        <w:tc>
          <w:tcPr>
            <w:tcW w:w="1804" w:type="dxa"/>
            <w:vAlign w:val="top"/>
          </w:tcPr>
          <w:p>
            <w:pPr>
              <w:pStyle w:val="TableText"/>
              <w:ind w:left="11"/>
              <w:spacing w:before="51"/>
              <w:rPr/>
            </w:pPr>
            <w:r>
              <w:rPr>
                <w:color w:val="212529"/>
                <w:spacing w:val="-2"/>
              </w:rPr>
              <w:t>2100302</w:t>
            </w:r>
          </w:p>
        </w:tc>
        <w:tc>
          <w:tcPr>
            <w:tcW w:w="2650" w:type="dxa"/>
            <w:vAlign w:val="top"/>
          </w:tcPr>
          <w:p>
            <w:pPr>
              <w:pStyle w:val="TableText"/>
              <w:ind w:left="13"/>
              <w:spacing w:before="51" w:line="219" w:lineRule="auto"/>
              <w:rPr/>
            </w:pPr>
            <w:r>
              <w:rPr>
                <w:color w:val="212529"/>
                <w:spacing w:val="-4"/>
              </w:rPr>
              <w:t>乡镇卫生院</w:t>
            </w:r>
          </w:p>
        </w:tc>
        <w:tc>
          <w:tcPr>
            <w:tcW w:w="1594" w:type="dxa"/>
            <w:vAlign w:val="top"/>
          </w:tcPr>
          <w:p>
            <w:pPr>
              <w:pStyle w:val="TableText"/>
              <w:ind w:right="23"/>
              <w:spacing w:before="51" w:line="239" w:lineRule="auto"/>
              <w:jc w:val="right"/>
              <w:rPr/>
            </w:pPr>
            <w:r>
              <w:rPr>
                <w:color w:val="212529"/>
                <w:spacing w:val="-4"/>
              </w:rPr>
              <w:t>109.76</w:t>
            </w:r>
          </w:p>
        </w:tc>
        <w:tc>
          <w:tcPr>
            <w:tcW w:w="1451" w:type="dxa"/>
            <w:vAlign w:val="top"/>
          </w:tcPr>
          <w:p>
            <w:pPr>
              <w:pStyle w:val="TableText"/>
              <w:ind w:right="21"/>
              <w:spacing w:before="51" w:line="239" w:lineRule="auto"/>
              <w:jc w:val="right"/>
              <w:rPr/>
            </w:pPr>
            <w:r>
              <w:rPr>
                <w:color w:val="212529"/>
                <w:spacing w:val="-4"/>
              </w:rPr>
              <w:t>102.26</w:t>
            </w:r>
          </w:p>
        </w:tc>
        <w:tc>
          <w:tcPr>
            <w:tcW w:w="1517" w:type="dxa"/>
            <w:vAlign w:val="top"/>
          </w:tcPr>
          <w:p>
            <w:pPr>
              <w:pStyle w:val="TableText"/>
              <w:ind w:right="26"/>
              <w:spacing w:before="51" w:line="239" w:lineRule="auto"/>
              <w:jc w:val="right"/>
              <w:rPr/>
            </w:pPr>
            <w:r>
              <w:rPr>
                <w:color w:val="212529"/>
                <w:spacing w:val="-3"/>
              </w:rPr>
              <w:t>7.50</w:t>
            </w:r>
          </w:p>
        </w:tc>
      </w:tr>
      <w:tr>
        <w:trPr>
          <w:trHeight w:val="301" w:hRule="atLeast"/>
        </w:trPr>
        <w:tc>
          <w:tcPr>
            <w:tcW w:w="1804" w:type="dxa"/>
            <w:vAlign w:val="top"/>
          </w:tcPr>
          <w:p>
            <w:pPr>
              <w:pStyle w:val="TableText"/>
              <w:ind w:left="11"/>
              <w:spacing w:before="52"/>
              <w:rPr/>
            </w:pPr>
            <w:r>
              <w:rPr>
                <w:color w:val="212529"/>
                <w:spacing w:val="-2"/>
              </w:rPr>
              <w:t>2100399</w:t>
            </w:r>
          </w:p>
        </w:tc>
        <w:tc>
          <w:tcPr>
            <w:tcW w:w="2650" w:type="dxa"/>
            <w:vAlign w:val="top"/>
          </w:tcPr>
          <w:p>
            <w:pPr>
              <w:pStyle w:val="TableText"/>
              <w:ind w:left="6"/>
              <w:spacing w:before="52" w:line="219" w:lineRule="auto"/>
              <w:rPr/>
            </w:pPr>
            <w:r>
              <w:rPr>
                <w:color w:val="212529"/>
                <w:spacing w:val="-1"/>
              </w:rPr>
              <w:t>其他基层医疗卫生机构支出</w:t>
            </w:r>
          </w:p>
        </w:tc>
        <w:tc>
          <w:tcPr>
            <w:tcW w:w="1594" w:type="dxa"/>
            <w:vAlign w:val="top"/>
          </w:tcPr>
          <w:p>
            <w:pPr>
              <w:pStyle w:val="TableText"/>
              <w:ind w:right="29"/>
              <w:spacing w:before="52" w:line="239" w:lineRule="auto"/>
              <w:jc w:val="right"/>
              <w:rPr/>
            </w:pPr>
            <w:r>
              <w:rPr>
                <w:color w:val="212529"/>
                <w:spacing w:val="-5"/>
              </w:rPr>
              <w:t>19.24</w:t>
            </w:r>
          </w:p>
        </w:tc>
        <w:tc>
          <w:tcPr>
            <w:tcW w:w="1451" w:type="dxa"/>
            <w:vAlign w:val="top"/>
          </w:tcPr>
          <w:p>
            <w:pPr>
              <w:rPr>
                <w:rFonts w:ascii="Arial"/>
                <w:sz w:val="21"/>
              </w:rPr>
            </w:pPr>
            <w:r/>
          </w:p>
        </w:tc>
        <w:tc>
          <w:tcPr>
            <w:tcW w:w="1517" w:type="dxa"/>
            <w:vAlign w:val="top"/>
          </w:tcPr>
          <w:p>
            <w:pPr>
              <w:pStyle w:val="TableText"/>
              <w:ind w:right="32"/>
              <w:spacing w:before="52" w:line="239" w:lineRule="auto"/>
              <w:jc w:val="right"/>
              <w:rPr/>
            </w:pPr>
            <w:r>
              <w:rPr>
                <w:color w:val="212529"/>
                <w:spacing w:val="-5"/>
              </w:rPr>
              <w:t>19.24</w:t>
            </w:r>
          </w:p>
        </w:tc>
      </w:tr>
      <w:tr>
        <w:trPr>
          <w:trHeight w:val="302" w:hRule="atLeast"/>
        </w:trPr>
        <w:tc>
          <w:tcPr>
            <w:tcW w:w="1804" w:type="dxa"/>
            <w:vAlign w:val="top"/>
          </w:tcPr>
          <w:p>
            <w:pPr>
              <w:pStyle w:val="TableText"/>
              <w:ind w:left="11"/>
              <w:spacing w:before="53"/>
              <w:rPr/>
            </w:pPr>
            <w:r>
              <w:rPr>
                <w:color w:val="212529"/>
                <w:spacing w:val="-2"/>
              </w:rPr>
              <w:t>21004</w:t>
            </w:r>
          </w:p>
        </w:tc>
        <w:tc>
          <w:tcPr>
            <w:tcW w:w="2650" w:type="dxa"/>
            <w:vAlign w:val="top"/>
          </w:tcPr>
          <w:p>
            <w:pPr>
              <w:pStyle w:val="TableText"/>
              <w:ind w:left="11"/>
              <w:spacing w:before="54" w:line="219" w:lineRule="auto"/>
              <w:rPr/>
            </w:pPr>
            <w:r>
              <w:rPr>
                <w:color w:val="212529"/>
                <w:spacing w:val="-4"/>
              </w:rPr>
              <w:t>公共卫生</w:t>
            </w:r>
          </w:p>
        </w:tc>
        <w:tc>
          <w:tcPr>
            <w:tcW w:w="1594" w:type="dxa"/>
            <w:vAlign w:val="top"/>
          </w:tcPr>
          <w:p>
            <w:pPr>
              <w:pStyle w:val="TableText"/>
              <w:ind w:right="29"/>
              <w:spacing w:before="53" w:line="239" w:lineRule="auto"/>
              <w:jc w:val="right"/>
              <w:rPr/>
            </w:pPr>
            <w:r>
              <w:rPr>
                <w:color w:val="212529"/>
                <w:spacing w:val="-3"/>
              </w:rPr>
              <w:t>74.03</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3"/>
              </w:rPr>
              <w:t>74.03</w:t>
            </w:r>
          </w:p>
        </w:tc>
      </w:tr>
      <w:tr>
        <w:trPr>
          <w:trHeight w:val="302" w:hRule="atLeast"/>
        </w:trPr>
        <w:tc>
          <w:tcPr>
            <w:tcW w:w="1804" w:type="dxa"/>
            <w:vAlign w:val="top"/>
          </w:tcPr>
          <w:p>
            <w:pPr>
              <w:pStyle w:val="TableText"/>
              <w:ind w:left="11"/>
              <w:spacing w:before="53"/>
              <w:rPr/>
            </w:pPr>
            <w:r>
              <w:rPr>
                <w:color w:val="212529"/>
                <w:spacing w:val="-2"/>
              </w:rPr>
              <w:t>2100408</w:t>
            </w:r>
          </w:p>
        </w:tc>
        <w:tc>
          <w:tcPr>
            <w:tcW w:w="2650" w:type="dxa"/>
            <w:vAlign w:val="top"/>
          </w:tcPr>
          <w:p>
            <w:pPr>
              <w:pStyle w:val="TableText"/>
              <w:ind w:left="5"/>
              <w:spacing w:before="53" w:line="219" w:lineRule="auto"/>
              <w:rPr/>
            </w:pPr>
            <w:r>
              <w:rPr>
                <w:color w:val="212529"/>
                <w:spacing w:val="-2"/>
              </w:rPr>
              <w:t>基本公共卫生服务</w:t>
            </w:r>
          </w:p>
        </w:tc>
        <w:tc>
          <w:tcPr>
            <w:tcW w:w="1594" w:type="dxa"/>
            <w:vAlign w:val="top"/>
          </w:tcPr>
          <w:p>
            <w:pPr>
              <w:pStyle w:val="TableText"/>
              <w:ind w:right="29"/>
              <w:spacing w:before="53" w:line="239" w:lineRule="auto"/>
              <w:jc w:val="right"/>
              <w:rPr/>
            </w:pPr>
            <w:r>
              <w:rPr>
                <w:color w:val="212529"/>
                <w:spacing w:val="-2"/>
              </w:rPr>
              <w:t>61.22</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2"/>
              </w:rPr>
              <w:t>61.22</w:t>
            </w:r>
          </w:p>
        </w:tc>
      </w:tr>
      <w:tr>
        <w:trPr>
          <w:trHeight w:val="302" w:hRule="atLeast"/>
        </w:trPr>
        <w:tc>
          <w:tcPr>
            <w:tcW w:w="1804" w:type="dxa"/>
            <w:vAlign w:val="top"/>
          </w:tcPr>
          <w:p>
            <w:pPr>
              <w:pStyle w:val="TableText"/>
              <w:ind w:left="11"/>
              <w:spacing w:before="53"/>
              <w:rPr/>
            </w:pPr>
            <w:r>
              <w:rPr>
                <w:color w:val="212529"/>
                <w:spacing w:val="-2"/>
              </w:rPr>
              <w:t>2100410</w:t>
            </w:r>
          </w:p>
        </w:tc>
        <w:tc>
          <w:tcPr>
            <w:tcW w:w="2650" w:type="dxa"/>
            <w:vAlign w:val="top"/>
          </w:tcPr>
          <w:p>
            <w:pPr>
              <w:pStyle w:val="TableText"/>
              <w:ind w:left="11"/>
              <w:spacing w:before="54" w:line="219" w:lineRule="auto"/>
              <w:rPr/>
            </w:pPr>
            <w:r>
              <w:rPr>
                <w:color w:val="212529"/>
                <w:spacing w:val="-2"/>
              </w:rPr>
              <w:t>突发公共卫生事件应急处理</w:t>
            </w:r>
          </w:p>
        </w:tc>
        <w:tc>
          <w:tcPr>
            <w:tcW w:w="1594" w:type="dxa"/>
            <w:vAlign w:val="top"/>
          </w:tcPr>
          <w:p>
            <w:pPr>
              <w:pStyle w:val="TableText"/>
              <w:ind w:right="29"/>
              <w:spacing w:before="53" w:line="239" w:lineRule="auto"/>
              <w:jc w:val="right"/>
              <w:rPr/>
            </w:pPr>
            <w:r>
              <w:rPr>
                <w:color w:val="212529"/>
                <w:spacing w:val="-5"/>
              </w:rPr>
              <w:t>12.82</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5"/>
              </w:rPr>
              <w:t>12.82</w:t>
            </w:r>
          </w:p>
        </w:tc>
      </w:tr>
      <w:tr>
        <w:trPr>
          <w:trHeight w:val="302" w:hRule="atLeast"/>
        </w:trPr>
        <w:tc>
          <w:tcPr>
            <w:tcW w:w="1804" w:type="dxa"/>
            <w:vAlign w:val="top"/>
          </w:tcPr>
          <w:p>
            <w:pPr>
              <w:pStyle w:val="TableText"/>
              <w:ind w:left="11"/>
              <w:spacing w:before="53"/>
              <w:rPr/>
            </w:pPr>
            <w:r>
              <w:rPr>
                <w:color w:val="212529"/>
                <w:spacing w:val="-2"/>
              </w:rPr>
              <w:t>21011</w:t>
            </w:r>
          </w:p>
        </w:tc>
        <w:tc>
          <w:tcPr>
            <w:tcW w:w="2650" w:type="dxa"/>
            <w:vAlign w:val="top"/>
          </w:tcPr>
          <w:p>
            <w:pPr>
              <w:pStyle w:val="TableText"/>
              <w:ind w:left="8"/>
              <w:spacing w:before="54" w:line="220" w:lineRule="auto"/>
              <w:rPr/>
            </w:pPr>
            <w:r>
              <w:rPr>
                <w:color w:val="212529"/>
                <w:spacing w:val="-2"/>
              </w:rPr>
              <w:t>行政事业单位医疗</w:t>
            </w:r>
          </w:p>
        </w:tc>
        <w:tc>
          <w:tcPr>
            <w:tcW w:w="1594" w:type="dxa"/>
            <w:vAlign w:val="top"/>
          </w:tcPr>
          <w:p>
            <w:pPr>
              <w:pStyle w:val="TableText"/>
              <w:ind w:right="23"/>
              <w:spacing w:before="53" w:line="239" w:lineRule="auto"/>
              <w:jc w:val="right"/>
              <w:rPr/>
            </w:pPr>
            <w:r>
              <w:rPr>
                <w:color w:val="212529"/>
                <w:spacing w:val="-2"/>
              </w:rPr>
              <w:t>4.53</w:t>
            </w:r>
          </w:p>
        </w:tc>
        <w:tc>
          <w:tcPr>
            <w:tcW w:w="1451" w:type="dxa"/>
            <w:vAlign w:val="top"/>
          </w:tcPr>
          <w:p>
            <w:pPr>
              <w:pStyle w:val="TableText"/>
              <w:ind w:right="21"/>
              <w:spacing w:before="53" w:line="239" w:lineRule="auto"/>
              <w:jc w:val="right"/>
              <w:rPr/>
            </w:pPr>
            <w:r>
              <w:rPr>
                <w:color w:val="212529"/>
                <w:spacing w:val="-2"/>
              </w:rPr>
              <w:t>4.53</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2101102</w:t>
            </w:r>
          </w:p>
        </w:tc>
        <w:tc>
          <w:tcPr>
            <w:tcW w:w="2650" w:type="dxa"/>
            <w:vAlign w:val="top"/>
          </w:tcPr>
          <w:p>
            <w:pPr>
              <w:pStyle w:val="TableText"/>
              <w:ind w:left="5"/>
              <w:spacing w:before="54" w:line="220" w:lineRule="auto"/>
              <w:rPr/>
            </w:pPr>
            <w:r>
              <w:rPr>
                <w:color w:val="212529"/>
                <w:spacing w:val="-2"/>
              </w:rPr>
              <w:t>事业单位医疗</w:t>
            </w:r>
          </w:p>
        </w:tc>
        <w:tc>
          <w:tcPr>
            <w:tcW w:w="1594" w:type="dxa"/>
            <w:vAlign w:val="top"/>
          </w:tcPr>
          <w:p>
            <w:pPr>
              <w:pStyle w:val="TableText"/>
              <w:ind w:right="23"/>
              <w:spacing w:before="53" w:line="239" w:lineRule="auto"/>
              <w:jc w:val="right"/>
              <w:rPr/>
            </w:pPr>
            <w:r>
              <w:rPr>
                <w:color w:val="212529"/>
                <w:spacing w:val="-2"/>
              </w:rPr>
              <w:t>4.48</w:t>
            </w:r>
          </w:p>
        </w:tc>
        <w:tc>
          <w:tcPr>
            <w:tcW w:w="1451" w:type="dxa"/>
            <w:vAlign w:val="top"/>
          </w:tcPr>
          <w:p>
            <w:pPr>
              <w:pStyle w:val="TableText"/>
              <w:ind w:right="21"/>
              <w:spacing w:before="53" w:line="239" w:lineRule="auto"/>
              <w:jc w:val="right"/>
              <w:rPr/>
            </w:pPr>
            <w:r>
              <w:rPr>
                <w:color w:val="212529"/>
                <w:spacing w:val="-2"/>
              </w:rPr>
              <w:t>4.48</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2101199</w:t>
            </w:r>
          </w:p>
        </w:tc>
        <w:tc>
          <w:tcPr>
            <w:tcW w:w="2650" w:type="dxa"/>
            <w:vAlign w:val="top"/>
          </w:tcPr>
          <w:p>
            <w:pPr>
              <w:pStyle w:val="TableText"/>
              <w:ind w:left="6"/>
              <w:spacing w:before="54" w:line="220" w:lineRule="auto"/>
              <w:rPr/>
            </w:pPr>
            <w:r>
              <w:rPr>
                <w:color w:val="212529"/>
                <w:spacing w:val="-1"/>
              </w:rPr>
              <w:t>其他行政事业单位医疗支出</w:t>
            </w:r>
          </w:p>
        </w:tc>
        <w:tc>
          <w:tcPr>
            <w:tcW w:w="1594" w:type="dxa"/>
            <w:vAlign w:val="top"/>
          </w:tcPr>
          <w:p>
            <w:pPr>
              <w:pStyle w:val="TableText"/>
              <w:ind w:right="23"/>
              <w:spacing w:before="54" w:line="239" w:lineRule="auto"/>
              <w:jc w:val="right"/>
              <w:rPr/>
            </w:pPr>
            <w:r>
              <w:rPr>
                <w:color w:val="212529"/>
                <w:spacing w:val="-3"/>
              </w:rPr>
              <w:t>0.05</w:t>
            </w:r>
          </w:p>
        </w:tc>
        <w:tc>
          <w:tcPr>
            <w:tcW w:w="1451" w:type="dxa"/>
            <w:vAlign w:val="top"/>
          </w:tcPr>
          <w:p>
            <w:pPr>
              <w:pStyle w:val="TableText"/>
              <w:ind w:right="21"/>
              <w:spacing w:before="54" w:line="239" w:lineRule="auto"/>
              <w:jc w:val="right"/>
              <w:rPr/>
            </w:pPr>
            <w:r>
              <w:rPr>
                <w:color w:val="212529"/>
                <w:spacing w:val="-3"/>
              </w:rPr>
              <w:t>0.05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2.17</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2.17</w:t>
            </w:r>
          </w:p>
        </w:tc>
      </w:tr>
      <w:tr>
        <w:trPr>
          <w:trHeight w:val="302" w:hRule="atLeast"/>
        </w:trPr>
        <w:tc>
          <w:tcPr>
            <w:tcW w:w="1804" w:type="dxa"/>
            <w:vAlign w:val="top"/>
          </w:tcPr>
          <w:p>
            <w:pPr>
              <w:pStyle w:val="TableText"/>
              <w:ind w:left="11"/>
              <w:spacing w:before="53"/>
              <w:rPr/>
            </w:pPr>
            <w:r>
              <w:rPr>
                <w:color w:val="212529"/>
                <w:spacing w:val="-2"/>
              </w:rPr>
              <w:t>2109999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2.17</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2.17</w:t>
            </w:r>
          </w:p>
        </w:tc>
      </w:tr>
      <w:tr>
        <w:trPr>
          <w:trHeight w:val="302" w:hRule="atLeast"/>
        </w:trPr>
        <w:tc>
          <w:tcPr>
            <w:tcW w:w="1804" w:type="dxa"/>
            <w:vAlign w:val="top"/>
          </w:tcPr>
          <w:p>
            <w:pPr>
              <w:pStyle w:val="TableText"/>
              <w:ind w:left="11"/>
              <w:spacing w:before="54" w:line="241" w:lineRule="auto"/>
              <w:rPr/>
            </w:pPr>
            <w:r>
              <w:rPr>
                <w:color w:val="212529"/>
                <w:spacing w:val="-4"/>
              </w:rPr>
              <w:t>221</w:t>
            </w:r>
          </w:p>
        </w:tc>
        <w:tc>
          <w:tcPr>
            <w:tcW w:w="2650" w:type="dxa"/>
            <w:vAlign w:val="top"/>
          </w:tcPr>
          <w:p>
            <w:pPr>
              <w:pStyle w:val="TableText"/>
              <w:ind w:left="4"/>
              <w:spacing w:before="54" w:line="219" w:lineRule="auto"/>
              <w:rPr/>
            </w:pPr>
            <w:r>
              <w:rPr>
                <w:color w:val="212529"/>
                <w:spacing w:val="-2"/>
              </w:rPr>
              <w:t>住房保障支出</w:t>
            </w:r>
          </w:p>
        </w:tc>
        <w:tc>
          <w:tcPr>
            <w:tcW w:w="1594" w:type="dxa"/>
            <w:vAlign w:val="top"/>
          </w:tcPr>
          <w:p>
            <w:pPr>
              <w:pStyle w:val="TableText"/>
              <w:ind w:right="29"/>
              <w:spacing w:before="54" w:line="239" w:lineRule="auto"/>
              <w:jc w:val="right"/>
              <w:rPr/>
            </w:pPr>
            <w:r>
              <w:rPr>
                <w:color w:val="212529"/>
                <w:spacing w:val="-5"/>
              </w:rPr>
              <w:t>11.51</w:t>
            </w:r>
          </w:p>
        </w:tc>
        <w:tc>
          <w:tcPr>
            <w:tcW w:w="1451" w:type="dxa"/>
            <w:vAlign w:val="top"/>
          </w:tcPr>
          <w:p>
            <w:pPr>
              <w:pStyle w:val="TableText"/>
              <w:ind w:right="27"/>
              <w:spacing w:before="54" w:line="239" w:lineRule="auto"/>
              <w:jc w:val="right"/>
              <w:rPr/>
            </w:pPr>
            <w:r>
              <w:rPr>
                <w:color w:val="212529"/>
                <w:spacing w:val="-5"/>
              </w:rPr>
              <w:t>11.51</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w:t>
            </w:r>
          </w:p>
        </w:tc>
        <w:tc>
          <w:tcPr>
            <w:tcW w:w="2650" w:type="dxa"/>
            <w:vAlign w:val="top"/>
          </w:tcPr>
          <w:p>
            <w:pPr>
              <w:pStyle w:val="TableText"/>
              <w:ind w:left="4"/>
              <w:spacing w:before="54" w:line="219" w:lineRule="auto"/>
              <w:rPr/>
            </w:pPr>
            <w:r>
              <w:rPr>
                <w:color w:val="212529"/>
                <w:spacing w:val="-2"/>
              </w:rPr>
              <w:t>住房改革支出</w:t>
            </w:r>
          </w:p>
        </w:tc>
        <w:tc>
          <w:tcPr>
            <w:tcW w:w="1594" w:type="dxa"/>
            <w:vAlign w:val="top"/>
          </w:tcPr>
          <w:p>
            <w:pPr>
              <w:pStyle w:val="TableText"/>
              <w:ind w:right="29"/>
              <w:spacing w:before="54" w:line="239" w:lineRule="auto"/>
              <w:jc w:val="right"/>
              <w:rPr/>
            </w:pPr>
            <w:r>
              <w:rPr>
                <w:color w:val="212529"/>
                <w:spacing w:val="-5"/>
              </w:rPr>
              <w:t>11.51</w:t>
            </w:r>
          </w:p>
        </w:tc>
        <w:tc>
          <w:tcPr>
            <w:tcW w:w="1451" w:type="dxa"/>
            <w:vAlign w:val="top"/>
          </w:tcPr>
          <w:p>
            <w:pPr>
              <w:pStyle w:val="TableText"/>
              <w:ind w:right="27"/>
              <w:spacing w:before="54" w:line="239" w:lineRule="auto"/>
              <w:jc w:val="right"/>
              <w:rPr/>
            </w:pPr>
            <w:r>
              <w:rPr>
                <w:color w:val="212529"/>
                <w:spacing w:val="-5"/>
              </w:rPr>
              <w:t>11.51</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2210201</w:t>
            </w:r>
          </w:p>
        </w:tc>
        <w:tc>
          <w:tcPr>
            <w:tcW w:w="2650" w:type="dxa"/>
            <w:vAlign w:val="top"/>
          </w:tcPr>
          <w:p>
            <w:pPr>
              <w:pStyle w:val="TableText"/>
              <w:ind w:left="4"/>
              <w:spacing w:before="54" w:line="220" w:lineRule="auto"/>
              <w:rPr/>
            </w:pPr>
            <w:r>
              <w:rPr>
                <w:color w:val="212529"/>
                <w:spacing w:val="-2"/>
              </w:rPr>
              <w:t>住房公积金</w:t>
            </w:r>
          </w:p>
        </w:tc>
        <w:tc>
          <w:tcPr>
            <w:tcW w:w="1594" w:type="dxa"/>
            <w:vAlign w:val="top"/>
          </w:tcPr>
          <w:p>
            <w:pPr>
              <w:pStyle w:val="TableText"/>
              <w:ind w:right="29"/>
              <w:spacing w:before="54" w:line="239" w:lineRule="auto"/>
              <w:jc w:val="right"/>
              <w:rPr/>
            </w:pPr>
            <w:r>
              <w:rPr>
                <w:color w:val="212529"/>
                <w:spacing w:val="-5"/>
              </w:rPr>
              <w:t>11.51</w:t>
            </w:r>
          </w:p>
        </w:tc>
        <w:tc>
          <w:tcPr>
            <w:tcW w:w="1451" w:type="dxa"/>
            <w:vAlign w:val="top"/>
          </w:tcPr>
          <w:p>
            <w:pPr>
              <w:pStyle w:val="TableText"/>
              <w:ind w:right="27"/>
              <w:spacing w:before="54" w:line="239" w:lineRule="auto"/>
              <w:jc w:val="right"/>
              <w:rPr/>
            </w:pPr>
            <w:r>
              <w:rPr>
                <w:color w:val="212529"/>
                <w:spacing w:val="-5"/>
              </w:rPr>
              <w:t>11.51</w:t>
            </w:r>
          </w:p>
        </w:tc>
        <w:tc>
          <w:tcPr>
            <w:tcW w:w="151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16"/>
          <w:footerReference w:type="default" r:id="rId17"/>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6" w:line="224" w:lineRule="auto"/>
              <w:rPr>
                <w:sz w:val="14"/>
                <w:szCs w:val="14"/>
              </w:rPr>
            </w:pPr>
            <w:r>
              <w:rPr>
                <w:sz w:val="14"/>
                <w:szCs w:val="14"/>
                <w:color w:val="212529"/>
                <w:spacing w:val="3"/>
              </w:rPr>
              <w:t>部门名称：兴县东会乡卫生院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spacing w:val="-1"/>
                <w:position w:val="1"/>
              </w:rPr>
              <w:t>112.04</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position w:val="1"/>
              </w:rPr>
              <w:t>8.46</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43.79</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position w:val="1"/>
              </w:rPr>
              <w:t>8.93</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28.25</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spacing w:val="-2"/>
                <w:position w:val="1"/>
              </w:rPr>
              <w:t>12.24</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2.56</w:t>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position w:val="1"/>
              </w:rPr>
              <w:t>4.48</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1"/>
                <w:position w:val="1"/>
              </w:rPr>
              <w:t>7.50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0.28</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spacing w:val="-2"/>
                <w:position w:val="1"/>
              </w:rPr>
              <w:t>11.51</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spacing w:val="-2"/>
                <w:position w:val="1"/>
              </w:rPr>
              <w:t>12.60</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8"/>
          <w:footerReference w:type="default" r:id="rId19"/>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position w:val="1"/>
              </w:rPr>
              <w:t>0.96</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12.60</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124.64</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position w:val="1"/>
              </w:rPr>
              <w:t>8.46</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20"/>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4" w:lineRule="auto"/>
              <w:rPr>
                <w:sz w:val="14"/>
                <w:szCs w:val="14"/>
              </w:rPr>
            </w:pPr>
            <w:r>
              <w:rPr>
                <w:sz w:val="14"/>
                <w:szCs w:val="14"/>
                <w:color w:val="212529"/>
                <w:spacing w:val="3"/>
              </w:rPr>
              <w:t>部门名称：兴县东会乡卫生院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21"/>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4" w:lineRule="auto"/>
              <w:rPr>
                <w:sz w:val="14"/>
                <w:szCs w:val="14"/>
              </w:rPr>
            </w:pPr>
            <w:r>
              <w:rPr>
                <w:sz w:val="14"/>
                <w:szCs w:val="14"/>
                <w:color w:val="212529"/>
                <w:spacing w:val="3"/>
              </w:rPr>
              <w:t>部门名称：兴县东会乡卫生院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2"/>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spacing w:before="124" w:line="223" w:lineRule="auto"/>
              <w:rPr>
                <w:sz w:val="14"/>
                <w:szCs w:val="14"/>
              </w:rPr>
            </w:pPr>
            <w:r>
              <w:rPr>
                <w:sz w:val="14"/>
                <w:szCs w:val="14"/>
                <w:color w:val="212529"/>
                <w:spacing w:val="3"/>
              </w:rPr>
              <w:t>部门名称：兴县东会乡卫生院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8"/>
          <w:footerReference w:type="default" r:id="rId23"/>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4" w:lineRule="auto"/>
              <w:rPr>
                <w:sz w:val="14"/>
                <w:szCs w:val="14"/>
              </w:rPr>
            </w:pPr>
            <w:r>
              <w:rPr>
                <w:sz w:val="14"/>
                <w:szCs w:val="14"/>
                <w:color w:val="212529"/>
                <w:spacing w:val="3"/>
              </w:rPr>
              <w:t>单位名称：兴县东会乡卫生院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6"/>
          <w:footerReference w:type="default" r:id="rId24"/>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6" w:right="1537" w:firstLine="499"/>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2023年度收入总计340.67万元，支出总计340.67万元。与上年相比，收入总计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1"/>
        </w:rPr>
        <w:t>增加66.33万元，增长24.18%，支出总计增加66.33万元，增长24.18%。主要原因</w:t>
      </w:r>
    </w:p>
    <w:p>
      <w:pPr>
        <w:ind w:left="1307"/>
        <w:spacing w:before="1" w:line="223" w:lineRule="auto"/>
        <w:rPr>
          <w:rFonts w:ascii="FangSong" w:hAnsi="FangSong" w:eastAsia="FangSong" w:cs="FangSong"/>
          <w:sz w:val="25"/>
          <w:szCs w:val="25"/>
        </w:rPr>
      </w:pPr>
      <w:r>
        <w:rPr>
          <w:rFonts w:ascii="FangSong" w:hAnsi="FangSong" w:eastAsia="FangSong" w:cs="FangSong"/>
          <w:sz w:val="25"/>
          <w:szCs w:val="25"/>
        </w:rPr>
        <w:t>是公共卫生资金标准提高，公卫资金增加。</w:t>
      </w:r>
    </w:p>
    <w:p>
      <w:pPr>
        <w:ind w:left="1802"/>
        <w:spacing w:before="129"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2023年度收入合计247.85万元，其中：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财政拨款收入236.05万元，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占比95.24%；</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事业收入11.81万元，</w:t>
      </w:r>
      <w:r>
        <w:rPr>
          <w:rFonts w:ascii="FangSong" w:hAnsi="FangSong" w:eastAsia="FangSong" w:cs="FangSong"/>
          <w:sz w:val="25"/>
          <w:szCs w:val="25"/>
          <w:spacing w:val="-55"/>
        </w:rPr>
        <w:t xml:space="preserve"> </w:t>
      </w:r>
      <w:r>
        <w:rPr>
          <w:rFonts w:ascii="FangSong" w:hAnsi="FangSong" w:eastAsia="FangSong" w:cs="FangSong"/>
          <w:sz w:val="25"/>
          <w:szCs w:val="25"/>
          <w:spacing w:val="-3"/>
        </w:rPr>
        <w:t>占比4.76%；</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5"/>
        </w:rPr>
        <w:t>其他收入0万元，</w:t>
      </w:r>
      <w:r>
        <w:rPr>
          <w:rFonts w:ascii="FangSong" w:hAnsi="FangSong" w:eastAsia="FangSong" w:cs="FangSong"/>
          <w:sz w:val="25"/>
          <w:szCs w:val="25"/>
          <w:spacing w:val="-59"/>
        </w:rPr>
        <w:t xml:space="preserve"> </w:t>
      </w:r>
      <w:r>
        <w:rPr>
          <w:rFonts w:ascii="FangSong" w:hAnsi="FangSong" w:eastAsia="FangSong" w:cs="FangSong"/>
          <w:sz w:val="25"/>
          <w:szCs w:val="25"/>
          <w:spacing w:val="-5"/>
        </w:rPr>
        <w:t>占比0%。</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2023年度支出合计312.37万元，其中：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基本支出209.42万元，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占比67.04%；</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项目支出102.94万元，</w:t>
      </w:r>
      <w:r>
        <w:rPr>
          <w:rFonts w:ascii="FangSong" w:hAnsi="FangSong" w:eastAsia="FangSong" w:cs="FangSong"/>
          <w:sz w:val="25"/>
          <w:szCs w:val="25"/>
          <w:spacing w:val="-48"/>
        </w:rPr>
        <w:t xml:space="preserve"> </w:t>
      </w:r>
      <w:r>
        <w:rPr>
          <w:rFonts w:ascii="FangSong" w:hAnsi="FangSong" w:eastAsia="FangSong" w:cs="FangSong"/>
          <w:sz w:val="25"/>
          <w:szCs w:val="25"/>
          <w:spacing w:val="-3"/>
        </w:rPr>
        <w:t>占比32.96%；</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2023年度财政拨款收入总计236.05万元，支出总计236.05万元。与上年相比，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财政拨款收入总计增加57.51万元，增长32.21%；财政拨款支出总计增加57.51万</w:t>
      </w:r>
      <w:r>
        <w:rPr>
          <w:rFonts w:ascii="FangSong" w:hAnsi="FangSong" w:eastAsia="FangSong" w:cs="FangSong"/>
          <w:sz w:val="25"/>
          <w:szCs w:val="25"/>
          <w:spacing w:val="6"/>
        </w:rPr>
        <w:t xml:space="preserve">  </w:t>
      </w:r>
      <w:r>
        <w:rPr>
          <w:rFonts w:ascii="FangSong" w:hAnsi="FangSong" w:eastAsia="FangSong" w:cs="FangSong"/>
          <w:sz w:val="25"/>
          <w:szCs w:val="25"/>
          <w:spacing w:val="1"/>
        </w:rPr>
        <w:t>元，增长32.21%。主要原因是公共卫生资金标准提高，公卫资金增加。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2023年一般公共预算财政拨款决算支出236.</w:t>
      </w:r>
      <w:r>
        <w:rPr>
          <w:rFonts w:ascii="FangSong" w:hAnsi="FangSong" w:eastAsia="FangSong" w:cs="FangSong"/>
          <w:sz w:val="25"/>
          <w:szCs w:val="25"/>
          <w:spacing w:val="-1"/>
        </w:rPr>
        <w:t>05万元，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6"/>
        <w:spacing w:before="130" w:line="319" w:lineRule="auto"/>
        <w:rPr>
          <w:rFonts w:ascii="FangSong" w:hAnsi="FangSong" w:eastAsia="FangSong" w:cs="FangSong"/>
          <w:sz w:val="25"/>
          <w:szCs w:val="25"/>
        </w:rPr>
      </w:pPr>
      <w:r>
        <w:rPr>
          <w:rFonts w:ascii="FangSong" w:hAnsi="FangSong" w:eastAsia="FangSong" w:cs="FangSong"/>
          <w:sz w:val="25"/>
          <w:szCs w:val="25"/>
          <w:spacing w:val="1"/>
        </w:rPr>
        <w:t>75.57%。与上年相比，一般公共预算财政拨款支出增加57.51万元，增长32.21%。主</w:t>
      </w:r>
      <w:r>
        <w:rPr>
          <w:rFonts w:ascii="FangSong" w:hAnsi="FangSong" w:eastAsia="FangSong" w:cs="FangSong"/>
          <w:sz w:val="25"/>
          <w:szCs w:val="25"/>
          <w:spacing w:val="18"/>
        </w:rPr>
        <w:t xml:space="preserve"> </w:t>
      </w:r>
      <w:r>
        <w:rPr>
          <w:rFonts w:ascii="FangSong" w:hAnsi="FangSong" w:eastAsia="FangSong" w:cs="FangSong"/>
          <w:sz w:val="25"/>
          <w:szCs w:val="25"/>
        </w:rPr>
        <w:t>要原因是公共卫生资金标准提高，公卫资金增加。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2023年度一般公共预算财政拨款支出236.05万元，主要用于以下方面：</w:t>
      </w:r>
    </w:p>
    <w:p>
      <w:pPr>
        <w:ind w:left="1810"/>
        <w:spacing w:before="130" w:line="222" w:lineRule="auto"/>
        <w:rPr>
          <w:rFonts w:ascii="FangSong" w:hAnsi="FangSong" w:eastAsia="FangSong" w:cs="FangSong"/>
          <w:sz w:val="25"/>
          <w:szCs w:val="25"/>
        </w:rPr>
      </w:pPr>
      <w:r>
        <w:pict>
          <v:shape id="_x0000_s190"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92"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社会保障和就业支出(类)14.81万元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占比6.27%；</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卫生健康支出(类)209.73万元，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占比88.85%；</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住房保障支出(类)11.51万元，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占比4.87%。</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7"/>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5"/>
          <w:footerReference w:type="default" r:id="rId26"/>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2023年度一般公共预算财政拨款支出年初预算231.25万元，支出决算236.05万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元，完成年初预算的102.07%。其中：</w:t>
      </w:r>
    </w:p>
    <w:p>
      <w:pPr>
        <w:ind w:left="1298" w:right="1411" w:firstLine="512"/>
        <w:spacing w:line="319" w:lineRule="auto"/>
        <w:jc w:val="both"/>
        <w:rPr>
          <w:rFonts w:ascii="FangSong" w:hAnsi="FangSong" w:eastAsia="FangSong" w:cs="FangSong"/>
          <w:sz w:val="25"/>
          <w:szCs w:val="25"/>
        </w:rPr>
      </w:pPr>
      <w:r>
        <w:rPr>
          <w:rFonts w:ascii="FangSong" w:hAnsi="FangSong" w:eastAsia="FangSong" w:cs="FangSong"/>
          <w:sz w:val="25"/>
          <w:szCs w:val="25"/>
          <w:spacing w:val="1"/>
        </w:rPr>
        <w:t>社会保障和就业支出年初预算17.25万元,支出决算14.81万元,完成年初预算的</w:t>
      </w:r>
      <w:r>
        <w:rPr>
          <w:rFonts w:ascii="FangSong" w:hAnsi="FangSong" w:eastAsia="FangSong" w:cs="FangSong"/>
          <w:sz w:val="25"/>
          <w:szCs w:val="25"/>
          <w:spacing w:val="5"/>
        </w:rPr>
        <w:t xml:space="preserve">  </w:t>
      </w:r>
      <w:r>
        <w:rPr>
          <w:rFonts w:ascii="FangSong" w:hAnsi="FangSong" w:eastAsia="FangSong" w:cs="FangSong"/>
          <w:sz w:val="25"/>
          <w:szCs w:val="25"/>
          <w:spacing w:val="2"/>
        </w:rPr>
        <w:t>85.86%;主要用于是新增退休人员1人</w:t>
      </w:r>
      <w:r>
        <w:rPr>
          <w:rFonts w:ascii="FangSong" w:hAnsi="FangSong" w:eastAsia="FangSong" w:cs="FangSong"/>
          <w:sz w:val="25"/>
          <w:szCs w:val="25"/>
          <w:spacing w:val="1"/>
        </w:rPr>
        <w:t>,不需要缴纳退休1人养老金等,较2022年度增加</w:t>
      </w:r>
      <w:r>
        <w:rPr>
          <w:rFonts w:ascii="FangSong" w:hAnsi="FangSong" w:eastAsia="FangSong" w:cs="FangSong"/>
          <w:sz w:val="25"/>
          <w:szCs w:val="25"/>
        </w:rPr>
        <w:t xml:space="preserve"> </w:t>
      </w:r>
      <w:r>
        <w:rPr>
          <w:rFonts w:ascii="FangSong" w:hAnsi="FangSong" w:eastAsia="FangSong" w:cs="FangSong"/>
          <w:sz w:val="25"/>
          <w:szCs w:val="25"/>
          <w:spacing w:val="1"/>
        </w:rPr>
        <w:t>4.33万元,增长41.32%,主要原因是上年度补缴以前年度养老金费用。</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卫生健康支出年初预算201.56万元,支出决算209.73万元,完成年初预算的</w:t>
      </w:r>
    </w:p>
    <w:p>
      <w:pPr>
        <w:ind w:left="1311" w:right="1537"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104.05%;主要用于是公共卫生,较2022年度增加56.24万元,增长36.64%,</w:t>
      </w:r>
      <w:r>
        <w:rPr>
          <w:rFonts w:ascii="FangSong" w:hAnsi="FangSong" w:eastAsia="FangSong" w:cs="FangSong"/>
          <w:sz w:val="25"/>
          <w:szCs w:val="25"/>
        </w:rPr>
        <w:t>主要原因是</w:t>
      </w:r>
      <w:r>
        <w:rPr>
          <w:rFonts w:ascii="FangSong" w:hAnsi="FangSong" w:eastAsia="FangSong" w:cs="FangSong"/>
          <w:sz w:val="25"/>
          <w:szCs w:val="25"/>
        </w:rPr>
        <w:t xml:space="preserve"> </w:t>
      </w:r>
      <w:r>
        <w:rPr>
          <w:rFonts w:ascii="FangSong" w:hAnsi="FangSong" w:eastAsia="FangSong" w:cs="FangSong"/>
          <w:sz w:val="25"/>
          <w:szCs w:val="25"/>
          <w:spacing w:val="-2"/>
        </w:rPr>
        <w:t>公卫费用增加。</w:t>
      </w:r>
    </w:p>
    <w:p>
      <w:pPr>
        <w:ind w:left="1301" w:right="1530" w:firstLine="389"/>
        <w:spacing w:line="319" w:lineRule="auto"/>
        <w:rPr>
          <w:rFonts w:ascii="FangSong" w:hAnsi="FangSong" w:eastAsia="FangSong" w:cs="FangSong"/>
          <w:sz w:val="25"/>
          <w:szCs w:val="25"/>
        </w:rPr>
      </w:pPr>
      <w:r>
        <w:rPr>
          <w:rFonts w:ascii="FangSong" w:hAnsi="FangSong" w:eastAsia="FangSong" w:cs="FangSong"/>
          <w:sz w:val="25"/>
          <w:szCs w:val="25"/>
          <w:spacing w:val="1"/>
        </w:rPr>
        <w:t>住房保障支出年初预算12.44万元,支出决算11.51万元,完成年初预算的92.52%,</w:t>
      </w:r>
      <w:r>
        <w:rPr>
          <w:rFonts w:ascii="FangSong" w:hAnsi="FangSong" w:eastAsia="FangSong" w:cs="FangSong"/>
          <w:sz w:val="25"/>
          <w:szCs w:val="25"/>
          <w:spacing w:val="8"/>
        </w:rPr>
        <w:t xml:space="preserve"> </w:t>
      </w:r>
      <w:r>
        <w:rPr>
          <w:rFonts w:ascii="FangSong" w:hAnsi="FangSong" w:eastAsia="FangSong" w:cs="FangSong"/>
          <w:sz w:val="25"/>
          <w:szCs w:val="25"/>
          <w:spacing w:val="2"/>
        </w:rPr>
        <w:t>主要用于是新增退休人员1人,不需要缴纳</w:t>
      </w:r>
      <w:r>
        <w:rPr>
          <w:rFonts w:ascii="FangSong" w:hAnsi="FangSong" w:eastAsia="FangSong" w:cs="FangSong"/>
          <w:sz w:val="25"/>
          <w:szCs w:val="25"/>
          <w:spacing w:val="1"/>
        </w:rPr>
        <w:t>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w:t>
      </w:r>
      <w:r>
        <w:rPr>
          <w:rFonts w:ascii="FangSong" w:hAnsi="FangSong" w:eastAsia="FangSong" w:cs="FangSong"/>
          <w:sz w:val="25"/>
          <w:szCs w:val="25"/>
        </w:rPr>
        <w:t xml:space="preserve">  </w:t>
      </w:r>
      <w:r>
        <w:rPr>
          <w:rFonts w:ascii="FangSong" w:hAnsi="FangSong" w:eastAsia="FangSong" w:cs="FangSong"/>
          <w:sz w:val="25"/>
          <w:szCs w:val="25"/>
          <w:spacing w:val="1"/>
        </w:rPr>
        <w:t>0.56万元,增长5.11%,主要原因是住房公积金基数增加。</w:t>
      </w:r>
    </w:p>
    <w:p>
      <w:pPr>
        <w:ind w:left="1805"/>
        <w:spacing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2023年度财政拨款基本支出133.10万元，其中：</w:t>
      </w:r>
    </w:p>
    <w:p>
      <w:pPr>
        <w:ind w:left="1308" w:right="4178"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人员经费124.64万元，主要包括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43.79万元</w:t>
      </w:r>
      <w:r>
        <w:rPr>
          <w:rFonts w:ascii="FangSong" w:hAnsi="FangSong" w:eastAsia="FangSong" w:cs="FangSong"/>
          <w:sz w:val="25"/>
          <w:szCs w:val="25"/>
        </w:rPr>
        <w:t xml:space="preserve"> </w:t>
      </w:r>
      <w:r>
        <w:rPr>
          <w:rFonts w:ascii="FangSong" w:hAnsi="FangSong" w:eastAsia="FangSong" w:cs="FangSong"/>
          <w:sz w:val="25"/>
          <w:szCs w:val="25"/>
          <w:spacing w:val="-1"/>
        </w:rPr>
        <w:t>津贴补贴</w:t>
      </w:r>
      <w:r>
        <w:rPr>
          <w:rFonts w:ascii="FangSong" w:hAnsi="FangSong" w:eastAsia="FangSong" w:cs="FangSong"/>
          <w:sz w:val="25"/>
          <w:szCs w:val="25"/>
          <w:spacing w:val="-1"/>
        </w:rPr>
        <w:t xml:space="preserve"> </w:t>
      </w:r>
      <w:r>
        <w:rPr>
          <w:rFonts w:ascii="FangSong" w:hAnsi="FangSong" w:eastAsia="FangSong" w:cs="FangSong"/>
          <w:sz w:val="25"/>
          <w:szCs w:val="25"/>
          <w:spacing w:val="-1"/>
        </w:rPr>
        <w:t>8.93万元</w:t>
      </w:r>
    </w:p>
    <w:p>
      <w:pPr>
        <w:ind w:left="1310"/>
        <w:spacing w:before="1" w:line="224"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28.25万元</w:t>
      </w:r>
    </w:p>
    <w:p>
      <w:pPr>
        <w:ind w:left="1306" w:right="5822"/>
        <w:spacing w:before="128" w:line="319"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12.2</w:t>
      </w:r>
      <w:r>
        <w:rPr>
          <w:rFonts w:ascii="FangSong" w:hAnsi="FangSong" w:eastAsia="FangSong" w:cs="FangSong"/>
          <w:sz w:val="25"/>
          <w:szCs w:val="25"/>
        </w:rPr>
        <w:t>4万元</w:t>
      </w:r>
      <w:r>
        <w:rPr>
          <w:rFonts w:ascii="FangSong" w:hAnsi="FangSong" w:eastAsia="FangSong" w:cs="FangSong"/>
          <w:sz w:val="25"/>
          <w:szCs w:val="25"/>
        </w:rPr>
        <w:t xml:space="preserve"> </w:t>
      </w:r>
      <w:r>
        <w:rPr>
          <w:rFonts w:ascii="FangSong" w:hAnsi="FangSong" w:eastAsia="FangSong" w:cs="FangSong"/>
          <w:sz w:val="25"/>
          <w:szCs w:val="25"/>
        </w:rPr>
        <w:t>职业年金缴费</w:t>
      </w:r>
      <w:r>
        <w:rPr>
          <w:rFonts w:ascii="FangSong" w:hAnsi="FangSong" w:eastAsia="FangSong" w:cs="FangSong"/>
          <w:sz w:val="25"/>
          <w:szCs w:val="25"/>
        </w:rPr>
        <w:t xml:space="preserve"> </w:t>
      </w:r>
      <w:r>
        <w:rPr>
          <w:rFonts w:ascii="FangSong" w:hAnsi="FangSong" w:eastAsia="FangSong" w:cs="FangSong"/>
          <w:sz w:val="25"/>
          <w:szCs w:val="25"/>
        </w:rPr>
        <w:t>2.56万元</w:t>
      </w:r>
    </w:p>
    <w:p>
      <w:pPr>
        <w:ind w:left="1308" w:right="6956" w:hanging="2"/>
        <w:spacing w:before="1" w:line="319" w:lineRule="auto"/>
        <w:rPr>
          <w:rFonts w:ascii="FangSong" w:hAnsi="FangSong" w:eastAsia="FangSong" w:cs="FangSong"/>
          <w:sz w:val="25"/>
          <w:szCs w:val="25"/>
        </w:rPr>
      </w:pP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4.48万元</w:t>
      </w:r>
      <w:r>
        <w:rPr>
          <w:rFonts w:ascii="FangSong" w:hAnsi="FangSong" w:eastAsia="FangSong" w:cs="FangSong"/>
          <w:sz w:val="25"/>
          <w:szCs w:val="25"/>
          <w:spacing w:val="11"/>
        </w:rPr>
        <w:t xml:space="preserve"> </w:t>
      </w: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0.28万元</w:t>
      </w:r>
    </w:p>
    <w:p>
      <w:pPr>
        <w:ind w:left="1306"/>
        <w:spacing w:line="223" w:lineRule="auto"/>
        <w:rPr>
          <w:rFonts w:ascii="FangSong" w:hAnsi="FangSong" w:eastAsia="FangSong" w:cs="FangSong"/>
          <w:sz w:val="25"/>
          <w:szCs w:val="25"/>
        </w:rPr>
      </w:pPr>
      <w:r>
        <w:rPr>
          <w:rFonts w:ascii="FangSong" w:hAnsi="FangSong" w:eastAsia="FangSong" w:cs="FangSong"/>
          <w:sz w:val="25"/>
          <w:szCs w:val="25"/>
          <w:spacing w:val="-5"/>
        </w:rPr>
        <w:t>住房公积金</w:t>
      </w:r>
      <w:r>
        <w:rPr>
          <w:rFonts w:ascii="FangSong" w:hAnsi="FangSong" w:eastAsia="FangSong" w:cs="FangSong"/>
          <w:sz w:val="25"/>
          <w:szCs w:val="25"/>
          <w:spacing w:val="41"/>
        </w:rPr>
        <w:t xml:space="preserve"> </w:t>
      </w:r>
      <w:r>
        <w:rPr>
          <w:rFonts w:ascii="FangSong" w:hAnsi="FangSong" w:eastAsia="FangSong" w:cs="FangSong"/>
          <w:sz w:val="25"/>
          <w:szCs w:val="25"/>
          <w:spacing w:val="-5"/>
        </w:rPr>
        <w:t>11.51</w:t>
      </w:r>
      <w:r>
        <w:rPr>
          <w:rFonts w:ascii="FangSong" w:hAnsi="FangSong" w:eastAsia="FangSong" w:cs="FangSong"/>
          <w:sz w:val="25"/>
          <w:szCs w:val="25"/>
          <w:spacing w:val="21"/>
        </w:rPr>
        <w:t xml:space="preserve"> </w:t>
      </w:r>
      <w:r>
        <w:rPr>
          <w:rFonts w:ascii="FangSong" w:hAnsi="FangSong" w:eastAsia="FangSong" w:cs="FangSong"/>
          <w:sz w:val="25"/>
          <w:szCs w:val="25"/>
          <w:spacing w:val="-5"/>
        </w:rPr>
        <w:t>万元</w:t>
      </w:r>
    </w:p>
    <w:p>
      <w:pPr>
        <w:ind w:left="1308"/>
        <w:spacing w:before="130" w:line="223" w:lineRule="auto"/>
        <w:rPr>
          <w:rFonts w:ascii="FangSong" w:hAnsi="FangSong" w:eastAsia="FangSong" w:cs="FangSong"/>
          <w:sz w:val="25"/>
          <w:szCs w:val="25"/>
        </w:rPr>
      </w:pPr>
      <w:r>
        <w:rPr>
          <w:rFonts w:ascii="FangSong" w:hAnsi="FangSong" w:eastAsia="FangSong" w:cs="FangSong"/>
          <w:sz w:val="25"/>
          <w:szCs w:val="25"/>
        </w:rPr>
        <w:t>对个人和家庭的补助</w:t>
      </w:r>
      <w:r>
        <w:rPr>
          <w:rFonts w:ascii="FangSong" w:hAnsi="FangSong" w:eastAsia="FangSong" w:cs="FangSong"/>
          <w:sz w:val="25"/>
          <w:szCs w:val="25"/>
        </w:rPr>
        <w:t xml:space="preserve"> </w:t>
      </w:r>
      <w:r>
        <w:rPr>
          <w:rFonts w:ascii="FangSong" w:hAnsi="FangSong" w:eastAsia="FangSong" w:cs="FangSong"/>
          <w:sz w:val="25"/>
          <w:szCs w:val="25"/>
        </w:rPr>
        <w:t>12.60万元；</w:t>
      </w:r>
    </w:p>
    <w:p>
      <w:pPr>
        <w:ind w:left="1312" w:right="4808" w:firstLine="503"/>
        <w:spacing w:before="130" w:line="319" w:lineRule="auto"/>
        <w:rPr>
          <w:rFonts w:ascii="FangSong" w:hAnsi="FangSong" w:eastAsia="FangSong" w:cs="FangSong"/>
          <w:sz w:val="25"/>
          <w:szCs w:val="25"/>
        </w:rPr>
      </w:pPr>
      <w:r>
        <w:rPr>
          <w:rFonts w:ascii="FangSong" w:hAnsi="FangSong" w:eastAsia="FangSong" w:cs="FangSong"/>
          <w:sz w:val="25"/>
          <w:szCs w:val="25"/>
          <w:spacing w:val="1"/>
        </w:rPr>
        <w:t>公用经费8.46万元，主要包括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取暖费</w:t>
      </w:r>
      <w:r>
        <w:rPr>
          <w:rFonts w:ascii="FangSong" w:hAnsi="FangSong" w:eastAsia="FangSong" w:cs="FangSong"/>
          <w:sz w:val="25"/>
          <w:szCs w:val="25"/>
          <w:spacing w:val="1"/>
        </w:rPr>
        <w:t xml:space="preserve"> </w:t>
      </w:r>
      <w:r>
        <w:rPr>
          <w:rFonts w:ascii="FangSong" w:hAnsi="FangSong" w:eastAsia="FangSong" w:cs="FangSong"/>
          <w:sz w:val="25"/>
          <w:szCs w:val="25"/>
          <w:spacing w:val="1"/>
        </w:rPr>
        <w:t>7.50</w:t>
      </w:r>
      <w:r>
        <w:rPr>
          <w:rFonts w:ascii="FangSong" w:hAnsi="FangSong" w:eastAsia="FangSong" w:cs="FangSong"/>
          <w:sz w:val="25"/>
          <w:szCs w:val="25"/>
        </w:rPr>
        <w:t>万元</w:t>
      </w:r>
      <w:r>
        <w:rPr>
          <w:rFonts w:ascii="FangSong" w:hAnsi="FangSong" w:eastAsia="FangSong" w:cs="FangSong"/>
          <w:sz w:val="25"/>
          <w:szCs w:val="25"/>
        </w:rPr>
        <w:t xml:space="preserve"> </w:t>
      </w:r>
      <w:r>
        <w:rPr>
          <w:rFonts w:ascii="FangSong" w:hAnsi="FangSong" w:eastAsia="FangSong" w:cs="FangSong"/>
          <w:sz w:val="25"/>
          <w:szCs w:val="25"/>
          <w:spacing w:val="-1"/>
        </w:rPr>
        <w:t>工会经费</w:t>
      </w:r>
      <w:r>
        <w:rPr>
          <w:rFonts w:ascii="FangSong" w:hAnsi="FangSong" w:eastAsia="FangSong" w:cs="FangSong"/>
          <w:sz w:val="25"/>
          <w:szCs w:val="25"/>
          <w:spacing w:val="-1"/>
        </w:rPr>
        <w:t xml:space="preserve"> </w:t>
      </w:r>
      <w:r>
        <w:rPr>
          <w:rFonts w:ascii="FangSong" w:hAnsi="FangSong" w:eastAsia="FangSong" w:cs="FangSong"/>
          <w:sz w:val="25"/>
          <w:szCs w:val="25"/>
          <w:spacing w:val="-1"/>
        </w:rPr>
        <w:t>0.96万元。</w:t>
      </w:r>
    </w:p>
    <w:p>
      <w:pPr>
        <w:ind w:left="1797"/>
        <w:spacing w:before="1"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307" w:right="1909" w:firstLine="528"/>
        <w:spacing w:line="319"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rPr>
        <w:t xml:space="preserve"> </w:t>
      </w:r>
      <w:r>
        <w:rPr>
          <w:rFonts w:ascii="FangSong" w:hAnsi="FangSong" w:eastAsia="FangSong" w:cs="FangSong"/>
          <w:sz w:val="25"/>
          <w:szCs w:val="25"/>
        </w:rPr>
        <w:t>是：本单位无因公出国（境）费支出；</w:t>
      </w:r>
    </w:p>
    <w:p>
      <w:pPr>
        <w:ind w:left="1816"/>
        <w:spacing w:line="221" w:lineRule="auto"/>
        <w:rPr>
          <w:rFonts w:ascii="FangSong" w:hAnsi="FangSong" w:eastAsia="FangSong" w:cs="FangSong"/>
          <w:sz w:val="25"/>
          <w:szCs w:val="25"/>
        </w:rPr>
      </w:pPr>
      <w:r>
        <w:rPr>
          <w:rFonts w:ascii="FangSong" w:hAnsi="FangSong" w:eastAsia="FangSong" w:cs="FangSong"/>
          <w:sz w:val="25"/>
          <w:szCs w:val="25"/>
          <w:spacing w:val="2"/>
        </w:rPr>
        <w:t>公务用车购置费支出0万元，完成全年预算的0%，与上年相同，主要原因是</w:t>
      </w:r>
      <w:r>
        <w:rPr>
          <w:rFonts w:ascii="FangSong" w:hAnsi="FangSong" w:eastAsia="FangSong" w:cs="FangSong"/>
          <w:sz w:val="25"/>
          <w:szCs w:val="25"/>
          <w:spacing w:val="1"/>
        </w:rPr>
        <w:t>：本</w:t>
      </w:r>
    </w:p>
    <w:p>
      <w:pPr>
        <w:spacing w:line="221" w:lineRule="auto"/>
        <w:sectPr>
          <w:headerReference w:type="default" r:id="rId28"/>
          <w:footerReference w:type="default" r:id="rId29"/>
          <w:pgSz w:w="11900" w:h="16840"/>
          <w:pgMar w:top="642" w:right="0" w:bottom="340" w:left="0" w:header="326" w:footer="111" w:gutter="0"/>
        </w:sectPr>
        <w:rPr>
          <w:rFonts w:ascii="FangSong" w:hAnsi="FangSong" w:eastAsia="FangSong" w:cs="FangSong"/>
          <w:sz w:val="25"/>
          <w:szCs w:val="25"/>
        </w:rPr>
      </w:pPr>
    </w:p>
    <w:p>
      <w:pPr>
        <w:ind w:left="1311"/>
        <w:spacing w:before="104" w:line="221" w:lineRule="auto"/>
        <w:rPr>
          <w:rFonts w:ascii="FangSong" w:hAnsi="FangSong" w:eastAsia="FangSong" w:cs="FangSong"/>
          <w:sz w:val="25"/>
          <w:szCs w:val="25"/>
        </w:rPr>
      </w:pPr>
      <w:bookmarkStart w:name="bookmark41" w:id="38"/>
      <w:bookmarkEnd w:id="38"/>
      <w:r>
        <w:rPr>
          <w:rFonts w:ascii="FangSong" w:hAnsi="FangSong" w:eastAsia="FangSong" w:cs="FangSong"/>
          <w:sz w:val="25"/>
          <w:szCs w:val="25"/>
        </w:rPr>
        <w:t>单位无公务用车购置费支出；</w:t>
      </w:r>
    </w:p>
    <w:p>
      <w:pPr>
        <w:ind w:left="1307" w:right="1657" w:firstLine="508"/>
        <w:spacing w:before="131"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405" w:firstLine="506"/>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0"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2"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2"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2023年二级项目绩效自评个数3个，涉及资金43.89万元：3个项目自评等级</w:t>
      </w:r>
    </w:p>
    <w:p>
      <w:pPr>
        <w:ind w:left="1306" w:right="1537" w:firstLine="9"/>
        <w:spacing w:before="129" w:line="319"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r>
        <w:rPr>
          <w:rFonts w:ascii="FangSong" w:hAnsi="FangSong" w:eastAsia="FangSong" w:cs="FangSong"/>
          <w:sz w:val="25"/>
          <w:szCs w:val="25"/>
        </w:rPr>
        <w:t xml:space="preserve"> </w:t>
      </w:r>
      <w:r>
        <w:rPr>
          <w:rFonts w:ascii="FangSong" w:hAnsi="FangSong" w:eastAsia="FangSong" w:cs="FangSong"/>
          <w:sz w:val="25"/>
          <w:szCs w:val="25"/>
          <w:spacing w:val="1"/>
        </w:rPr>
        <w:t>规划，强化进度管理，不断提高项目管理水平。</w:t>
      </w:r>
    </w:p>
    <w:p>
      <w:pPr>
        <w:ind w:left="1806"/>
        <w:spacing w:line="223" w:lineRule="auto"/>
        <w:rPr>
          <w:rFonts w:ascii="FangSong" w:hAnsi="FangSong" w:eastAsia="FangSong" w:cs="FangSong"/>
          <w:sz w:val="25"/>
          <w:szCs w:val="25"/>
        </w:rPr>
      </w:pPr>
      <w:r>
        <w:rPr>
          <w:rFonts w:ascii="FangSong" w:hAnsi="FangSong" w:eastAsia="FangSong" w:cs="FangSong"/>
          <w:sz w:val="25"/>
          <w:szCs w:val="25"/>
        </w:rPr>
        <w:t>2、其他需要说明的事项</w:t>
      </w:r>
    </w:p>
    <w:p>
      <w:pPr>
        <w:spacing w:line="223" w:lineRule="auto"/>
        <w:sectPr>
          <w:headerReference w:type="default" r:id="rId3"/>
          <w:footerReference w:type="default" r:id="rId30"/>
          <w:pgSz w:w="11900" w:h="16840"/>
          <w:pgMar w:top="642" w:right="0" w:bottom="340" w:left="0" w:header="326" w:footer="111" w:gutter="0"/>
        </w:sectPr>
        <w:rPr>
          <w:rFonts w:ascii="FangSong" w:hAnsi="FangSong" w:eastAsia="FangSong" w:cs="FangSong"/>
          <w:sz w:val="25"/>
          <w:szCs w:val="25"/>
        </w:rPr>
      </w:pPr>
    </w:p>
    <w:p>
      <w:pPr>
        <w:ind w:left="1309"/>
        <w:spacing w:before="163" w:line="227" w:lineRule="auto"/>
        <w:rPr>
          <w:rFonts w:ascii="FangSong" w:hAnsi="FangSong" w:eastAsia="FangSong" w:cs="FangSong"/>
          <w:sz w:val="25"/>
          <w:szCs w:val="25"/>
        </w:rPr>
      </w:pPr>
      <w:r>
        <w:rPr>
          <w:rFonts w:ascii="FangSong" w:hAnsi="FangSong" w:eastAsia="FangSong" w:cs="FangSong"/>
          <w:sz w:val="25"/>
          <w:szCs w:val="25"/>
        </w:rPr>
        <w:t>无</w:t>
      </w:r>
    </w:p>
    <w:p>
      <w:pPr>
        <w:spacing w:line="227" w:lineRule="auto"/>
        <w:sectPr>
          <w:headerReference w:type="default" r:id="rId7"/>
          <w:footerReference w:type="default" r:id="rId31"/>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3"/>
          <w:footerReference w:type="default" r:id="rId32"/>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20" style="position:absolute;margin-left:391.92pt;margin-top:255.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22" style="position:absolute;margin-left:-13.08pt;margin-top:255.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24" style="position:absolute;margin-left:86.92pt;margin-top:499.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26" style="position:absolute;margin-left:491.92pt;margin-top:44.1055pt;mso-position-vertical-relative:page;mso-position-horizontal-relative:page;width:119.4pt;height:18.85pt;z-index:251671552;rotation:330;" o:allowincell="f" fillcolor="#404040" filled="true" stroked="false" type="#_x0000_t136">
            <v:fill opacity="0.400000"/>
            <v:textpath style="font-family:&quot;SimSun&quot;;font-size:20;v-text-kern:t;mso-text-shadow:auto" string="仅供内部审核"/>
          </v:shape>
        </w:pict>
      </w:r>
      <w:r>
        <w:pict>
          <v:shape id="_x0000_s228" style="position:absolute;margin-left:491.92pt;margin-top:499.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4" name="IM 4"/>
            <wp:cNvGraphicFramePr/>
            <a:graphic>
              <a:graphicData uri="http://schemas.openxmlformats.org/drawingml/2006/picture">
                <pic:pic>
                  <pic:nvPicPr>
                    <pic:cNvPr id="4" name="IM 4"/>
                    <pic:cNvPicPr/>
                  </pic:nvPicPr>
                  <pic:blipFill>
                    <a:blip r:embed="rId35"/>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3"/>
          <w:footerReference w:type="default" r:id="rId34"/>
          <w:pgSz w:w="11900" w:h="16840"/>
          <w:pgMar w:top="642" w:right="0" w:bottom="340" w:left="0" w:header="326" w:footer="111" w:gutter="0"/>
        </w:sectPr>
        <w:rPr/>
      </w:pPr>
    </w:p>
    <w:p>
      <w:pPr>
        <w:ind w:firstLine="1170"/>
        <w:spacing w:before="152" w:line="13456" w:lineRule="exact"/>
        <w:rPr/>
      </w:pPr>
      <w:r>
        <w:pict>
          <v:shape id="_x0000_s230" style="position:absolute;margin-left:-13.08pt;margin-top:255.988pt;mso-position-vertical-relative:text;mso-position-horizontal-relative:text;width:119.4pt;height:18.85pt;z-index:251673600;rotation:330;" fillcolor="#404040" filled="true" stroked="false" type="#_x0000_t136">
            <v:fill opacity="0.400000"/>
            <v:textpath style="font-family:&quot;SimSun&quot;;font-size:20;v-text-kern:t;mso-text-shadow:auto" string="仅供内部审核"/>
          </v:shape>
        </w:pict>
      </w:r>
      <w:r>
        <w:pict>
          <v:shape id="_x0000_s232" style="position:absolute;margin-left:391.92pt;margin-top:255.988pt;mso-position-vertical-relative:text;mso-position-horizontal-relative:text;width:119.4pt;height:18.85pt;z-index:251674624;rotation:330;" fillcolor="#404040" filled="true" stroked="false" type="#_x0000_t136">
            <v:fill opacity="0.400000"/>
            <v:textpath style="font-family:&quot;SimSun&quot;;font-size:20;v-text-kern:t;mso-text-shadow:auto" string="仅供内部审核"/>
          </v:shape>
        </w:pict>
      </w:r>
      <w:r>
        <w:pict>
          <v:shape id="_x0000_s234" style="position:absolute;margin-left:491.92pt;margin-top:44.1055pt;mso-position-vertical-relative:page;mso-position-horizontal-relative:page;width:119.4pt;height:18.85pt;z-index:251675648;rotation:330;" o:allowincell="f" fillcolor="#404040" filled="true" stroked="false" type="#_x0000_t136">
            <v:fill opacity="0.400000"/>
            <v:textpath style="font-family:&quot;SimSun&quot;;font-size:20;v-text-kern:t;mso-text-shadow:auto" string="仅供内部审核"/>
          </v:shape>
        </w:pict>
      </w:r>
      <w:r>
        <w:pict>
          <v:shape id="_x0000_s236" style="position:absolute;margin-left:491.92pt;margin-top:499.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38" style="position:absolute;margin-left:86.92pt;margin-top:499.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7"/>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6"/>
          <w:pgSz w:w="11900" w:h="16840"/>
          <w:pgMar w:top="642" w:right="0" w:bottom="340" w:left="0" w:header="326" w:footer="110" w:gutter="0"/>
        </w:sectPr>
        <w:rPr/>
      </w:pPr>
    </w:p>
    <w:p>
      <w:pPr>
        <w:ind w:firstLine="1170"/>
        <w:spacing w:before="152" w:line="13456" w:lineRule="exact"/>
        <w:rPr/>
      </w:pPr>
      <w:r>
        <w:pict>
          <v:shape id="_x0000_s240" style="position:absolute;margin-left:86.92pt;margin-top:499.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42" style="position:absolute;margin-left:391.92pt;margin-top:255.988pt;mso-position-vertical-relative:text;mso-position-horizontal-relative:text;width:119.4pt;height:18.85pt;z-index:251679744;rotation:330;" fillcolor="#404040" filled="true" stroked="false" type="#_x0000_t136">
            <v:fill opacity="0.400000"/>
            <v:textpath style="font-family:&quot;SimSun&quot;;font-size:20;v-text-kern:t;mso-text-shadow:auto" string="仅供内部审核"/>
          </v:shape>
        </w:pict>
      </w:r>
      <w:r>
        <w:pict>
          <v:shape id="_x0000_s244" style="position:absolute;margin-left:491.92pt;margin-top:499.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46" style="position:absolute;margin-left:491.92pt;margin-top:44.1055pt;mso-position-vertical-relative:page;mso-position-horizontal-relative:page;width:119.4pt;height:18.85pt;z-index:251681792;rotation:330;" o:allowincell="f" fillcolor="#404040" filled="true" stroked="false" type="#_x0000_t136">
            <v:fill opacity="0.400000"/>
            <v:textpath style="font-family:&quot;SimSun&quot;;font-size:20;v-text-kern:t;mso-text-shadow:auto" string="仅供内部审核"/>
          </v:shape>
        </w:pict>
      </w:r>
      <w:r>
        <w:pict>
          <v:shape id="_x0000_s248" style="position:absolute;margin-left:-13.08pt;margin-top:255.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39"/>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8"/>
          <w:pgSz w:w="11900" w:h="16840"/>
          <w:pgMar w:top="642" w:right="0" w:bottom="340" w:left="0" w:header="326" w:footer="110" w:gutter="0"/>
        </w:sectPr>
        <w:rPr/>
      </w:pPr>
    </w:p>
    <w:p>
      <w:pPr>
        <w:ind w:firstLine="1170"/>
        <w:spacing w:before="152" w:line="13456" w:lineRule="exact"/>
        <w:rPr/>
      </w:pPr>
      <w:r>
        <w:pict>
          <v:shape id="_x0000_s250" style="position:absolute;margin-left:-13.08pt;margin-top:255.988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52" style="position:absolute;margin-left:491.92pt;margin-top:44.1055pt;mso-position-vertical-relative:page;mso-position-horizontal-relative:page;width:119.4pt;height:18.85pt;z-index:251684864;rotation:330;" o:allowincell="f" fillcolor="#404040" filled="true" stroked="false" type="#_x0000_t136">
            <v:fill opacity="0.400000"/>
            <v:textpath style="font-family:&quot;SimSun&quot;;font-size:20;v-text-kern:t;mso-text-shadow:auto" string="仅供内部审核"/>
          </v:shape>
        </w:pict>
      </w:r>
      <w:r>
        <w:pict>
          <v:shape id="_x0000_s254" style="position:absolute;margin-left:86.92pt;margin-top:499.988pt;mso-position-vertical-relative:text;mso-position-horizontal-relative:text;width:119.4pt;height:18.85pt;z-index:251685888;rotation:330;" fillcolor="#404040" filled="true" stroked="false" type="#_x0000_t136">
            <v:fill opacity="0.400000"/>
            <v:textpath style="font-family:&quot;SimSun&quot;;font-size:20;v-text-kern:t;mso-text-shadow:auto" string="仅供内部审核"/>
          </v:shape>
        </w:pict>
      </w:r>
      <w:r>
        <w:pict>
          <v:shape id="_x0000_s256" style="position:absolute;margin-left:491.92pt;margin-top:499.988pt;mso-position-vertical-relative:text;mso-position-horizontal-relative:text;width:119.4pt;height:18.85pt;z-index:251686912;rotation:330;" fillcolor="#404040" filled="true" stroked="false" type="#_x0000_t136">
            <v:fill opacity="0.400000"/>
            <v:textpath style="font-family:&quot;SimSun&quot;;font-size:20;v-text-kern:t;mso-text-shadow:auto" string="仅供内部审核"/>
          </v:shape>
        </w:pict>
      </w:r>
      <w:r>
        <w:pict>
          <v:shape id="_x0000_s258" style="position:absolute;margin-left:391.92pt;margin-top:255.988pt;mso-position-vertical-relative:text;mso-position-horizontal-relative:text;width:119.4pt;height:18.85pt;z-index:25168793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41"/>
                    <a:stretch>
                      <a:fillRect/>
                    </a:stretch>
                  </pic:blipFill>
                  <pic:spPr>
                    <a:xfrm rot="0">
                      <a:off x="0" y="0"/>
                      <a:ext cx="6097700" cy="8544402"/>
                    </a:xfrm>
                    <a:prstGeom prst="rect">
                      <a:avLst/>
                    </a:prstGeom>
                  </pic:spPr>
                </pic:pic>
              </a:graphicData>
            </a:graphic>
          </wp:inline>
        </w:drawing>
      </w:r>
    </w:p>
    <w:sectPr>
      <w:footerReference w:type="default" r:id="rId40"/>
      <w:pgSz w:w="11900" w:h="16840"/>
      <w:pgMar w:top="642" w:right="0" w:bottom="340" w:left="0" w:header="326" w:footer="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60" style="position:absolute;margin-left:-13.08pt;margin-top:28.7633pt;mso-position-vertical-relative:text;mso-position-horizontal-relative:text;width:119.4pt;height:18.85pt;z-index:-251570176;rotation:330;" fillcolor="#404040" filled="true" stroked="false" type="#_x0000_t136">
          <v:fill opacity="0.400000"/>
          <v:textpath style="font-family:&quot;SimSun&quot;;font-size:20;v-text-kern:t;mso-text-shadow:auto" string="仅供内部审核"/>
        </v:shape>
      </w:pict>
    </w:r>
    <w:r>
      <w:pict>
        <v:shape id="PowerPlusWaterMarkObject162" style="position:absolute;margin-left:312.92pt;margin-top:45.105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86.92pt;margin-top:287.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638.92pt;margin-top:45.1055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45.0434pt;margin-top:406.395pt;mso-position-vertical-relative:page;mso-position-horizontal-relative:page;width:609.35pt;height:22.25pt;z-index:-25157632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70" style="position:absolute;margin-left:280.957pt;margin-top:406.395pt;mso-position-vertical-relative:page;mso-position-horizontal-relative:page;width:609.35pt;height:22.25pt;z-index:-25157529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72" style="position:absolute;margin-left:638.92pt;margin-top:529.106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_x0000_s174" style="position:absolute;margin-left:30pt;margin-top:29.5pt;mso-position-vertical-relative:page;mso-position-horizontal-relative:page;width:782pt;height:1pt;z-index:-251573248;"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491.92pt;margin-top:532.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88"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3792;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288.10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91.92pt;margin-top:44.1055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391.92pt;margin-top:288.105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13.08pt;margin-top:776.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491.92pt;margin-top:532.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391.92pt;margin-top:776.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30pt;margin-top:29.5pt;mso-position-vertical-relative:page;mso-position-horizontal-relative:page;width:535pt;height:1pt;z-index:-25155584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2" style="position:absolute;margin-left:86.92pt;margin-top:27.7633pt;mso-position-vertical-relative:text;mso-position-horizontal-relative:text;width:119.4pt;height:18.85pt;z-index:-251549696;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776.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391.92pt;margin-top:776.106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_x0000_s218" style="position:absolute;margin-left:30pt;margin-top:29.5pt;mso-position-vertical-relative:page;mso-position-horizontal-relative:page;width:535pt;height:1pt;z-index:-25155072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86.92pt;margin-top:27.7633pt;mso-position-vertical-relative:text;mso-position-horizontal-relative:text;width:119.4pt;height:18.85pt;z-index:-251587584;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2" style="position:absolute;margin-left:86.92pt;margin-top:27.7633pt;mso-position-vertical-relative:text;mso-position-horizontal-relative:text;width:119.4pt;height:18.85pt;z-index:-251578368;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兴县东会乡卫生院2023年单位决算公开报告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4" Type="http://schemas.openxmlformats.org/officeDocument/2006/relationships/fontTable" Target="fontTable.xml"/><Relationship Id="rId43" Type="http://schemas.openxmlformats.org/officeDocument/2006/relationships/styles" Target="styles.xml"/><Relationship Id="rId42" Type="http://schemas.openxmlformats.org/officeDocument/2006/relationships/settings" Target="settings.xml"/><Relationship Id="rId41" Type="http://schemas.openxmlformats.org/officeDocument/2006/relationships/image" Target="media/image5.jpeg"/><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image" Target="media/image4.jpeg"/><Relationship Id="rId38" Type="http://schemas.openxmlformats.org/officeDocument/2006/relationships/footer" Target="footer22.xml"/><Relationship Id="rId37" Type="http://schemas.openxmlformats.org/officeDocument/2006/relationships/image" Target="media/image3.jpeg"/><Relationship Id="rId36" Type="http://schemas.openxmlformats.org/officeDocument/2006/relationships/footer" Target="footer21.xml"/><Relationship Id="rId35" Type="http://schemas.openxmlformats.org/officeDocument/2006/relationships/image" Target="media/image2.jpeg"/><Relationship Id="rId34" Type="http://schemas.openxmlformats.org/officeDocument/2006/relationships/footer" Target="footer20.xml"/><Relationship Id="rId33" Type="http://schemas.openxmlformats.org/officeDocument/2006/relationships/header" Target="header13.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3.xml"/><Relationship Id="rId29" Type="http://schemas.openxmlformats.org/officeDocument/2006/relationships/footer" Target="footer16.xml"/><Relationship Id="rId28" Type="http://schemas.openxmlformats.org/officeDocument/2006/relationships/header" Target="header12.xml"/><Relationship Id="rId27" Type="http://schemas.openxmlformats.org/officeDocument/2006/relationships/image" Target="media/image1.jpeg"/><Relationship Id="rId26" Type="http://schemas.openxmlformats.org/officeDocument/2006/relationships/footer" Target="footer15.xml"/><Relationship Id="rId25" Type="http://schemas.openxmlformats.org/officeDocument/2006/relationships/header" Target="header1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header" Target="header9.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2025-09-26T10:55:02Z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2025-09-26T11:06:31</vt:filetime>
  </property>
</Properties>
</file>