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3002"/>
        <w:spacing w:before="139" w:line="216" w:lineRule="auto"/>
        <w:rPr>
          <w:rFonts w:ascii="SimSun" w:hAnsi="SimSun" w:eastAsia="SimSun" w:cs="SimSun"/>
          <w:sz w:val="43"/>
          <w:szCs w:val="43"/>
        </w:rPr>
      </w:pPr>
      <w:r>
        <w:rPr>
          <w:rFonts w:ascii="SimSun" w:hAnsi="SimSun" w:eastAsia="SimSun" w:cs="SimSun"/>
          <w:sz w:val="43"/>
          <w:szCs w:val="43"/>
          <w:spacing w:val="102"/>
        </w:rPr>
        <w:t>兴县魏家滩镇中心卫生院</w:t>
      </w:r>
    </w:p>
    <w:p>
      <w:pPr>
        <w:pStyle w:val="BodyText"/>
        <w:spacing w:line="382" w:lineRule="auto"/>
        <w:rPr/>
      </w:pPr>
      <w:r/>
    </w:p>
    <w:p>
      <w:pPr>
        <w:ind w:left="3079"/>
        <w:spacing w:before="140" w:line="583" w:lineRule="exact"/>
        <w:rPr>
          <w:rFonts w:ascii="SimSun" w:hAnsi="SimSun" w:eastAsia="SimSun" w:cs="SimSun"/>
          <w:sz w:val="43"/>
          <w:szCs w:val="43"/>
        </w:rPr>
      </w:pPr>
      <w:r>
        <w:rPr>
          <w:rFonts w:ascii="SimSun" w:hAnsi="SimSun" w:eastAsia="SimSun" w:cs="SimSun"/>
          <w:sz w:val="43"/>
          <w:szCs w:val="43"/>
          <w:spacing w:val="6"/>
          <w:position w:val="2"/>
        </w:rPr>
        <w:t>2</w:t>
      </w:r>
      <w:r>
        <w:rPr>
          <w:rFonts w:ascii="SimSun" w:hAnsi="SimSun" w:eastAsia="SimSun" w:cs="SimSun"/>
          <w:sz w:val="43"/>
          <w:szCs w:val="43"/>
          <w:spacing w:val="-83"/>
          <w:position w:val="2"/>
        </w:rPr>
        <w:t xml:space="preserve"> </w:t>
      </w:r>
      <w:r>
        <w:rPr>
          <w:rFonts w:ascii="SimSun" w:hAnsi="SimSun" w:eastAsia="SimSun" w:cs="SimSun"/>
          <w:sz w:val="43"/>
          <w:szCs w:val="43"/>
          <w:spacing w:val="6"/>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6"/>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6"/>
          <w:position w:val="2"/>
        </w:rPr>
        <w:t>4</w:t>
      </w:r>
      <w:r>
        <w:rPr>
          <w:rFonts w:ascii="SimSun" w:hAnsi="SimSun" w:eastAsia="SimSun" w:cs="SimSun"/>
          <w:sz w:val="43"/>
          <w:szCs w:val="43"/>
          <w:spacing w:val="-98"/>
          <w:position w:val="2"/>
        </w:rPr>
        <w:t xml:space="preserve"> </w:t>
      </w:r>
      <w:r>
        <w:rPr>
          <w:rFonts w:ascii="SimSun" w:hAnsi="SimSun" w:eastAsia="SimSun" w:cs="SimSun"/>
          <w:sz w:val="43"/>
          <w:szCs w:val="43"/>
          <w:spacing w:val="6"/>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6"/>
          <w:position w:val="2"/>
        </w:rPr>
        <w:t>度</w:t>
      </w:r>
      <w:r>
        <w:rPr>
          <w:rFonts w:ascii="SimSun" w:hAnsi="SimSun" w:eastAsia="SimSun" w:cs="SimSun"/>
          <w:sz w:val="43"/>
          <w:szCs w:val="43"/>
          <w:spacing w:val="-96"/>
          <w:position w:val="2"/>
        </w:rPr>
        <w:t xml:space="preserve"> </w:t>
      </w:r>
      <w:r>
        <w:rPr>
          <w:rFonts w:ascii="SimSun" w:hAnsi="SimSun" w:eastAsia="SimSun" w:cs="SimSun"/>
          <w:sz w:val="43"/>
          <w:szCs w:val="43"/>
          <w:spacing w:val="6"/>
          <w:position w:val="2"/>
        </w:rPr>
        <w:t>单</w:t>
      </w:r>
      <w:r>
        <w:rPr>
          <w:rFonts w:ascii="SimSun" w:hAnsi="SimSun" w:eastAsia="SimSun" w:cs="SimSun"/>
          <w:sz w:val="43"/>
          <w:szCs w:val="43"/>
          <w:spacing w:val="-103"/>
          <w:position w:val="2"/>
        </w:rPr>
        <w:t xml:space="preserve"> </w:t>
      </w:r>
      <w:r>
        <w:rPr>
          <w:rFonts w:ascii="SimSun" w:hAnsi="SimSun" w:eastAsia="SimSun" w:cs="SimSun"/>
          <w:sz w:val="43"/>
          <w:szCs w:val="43"/>
          <w:spacing w:val="6"/>
          <w:position w:val="2"/>
        </w:rPr>
        <w:t>位</w:t>
      </w:r>
      <w:r>
        <w:rPr>
          <w:rFonts w:ascii="SimSun" w:hAnsi="SimSun" w:eastAsia="SimSun" w:cs="SimSun"/>
          <w:sz w:val="43"/>
          <w:szCs w:val="43"/>
          <w:spacing w:val="-101"/>
          <w:position w:val="2"/>
        </w:rPr>
        <w:t xml:space="preserve"> </w:t>
      </w:r>
      <w:r>
        <w:rPr>
          <w:rFonts w:ascii="SimSun" w:hAnsi="SimSun" w:eastAsia="SimSun" w:cs="SimSun"/>
          <w:sz w:val="43"/>
          <w:szCs w:val="43"/>
          <w:spacing w:val="6"/>
          <w:position w:val="2"/>
        </w:rPr>
        <w:t>决</w:t>
      </w:r>
      <w:r>
        <w:rPr>
          <w:rFonts w:ascii="SimSun" w:hAnsi="SimSun" w:eastAsia="SimSun" w:cs="SimSun"/>
          <w:sz w:val="43"/>
          <w:szCs w:val="43"/>
          <w:spacing w:val="-94"/>
          <w:position w:val="2"/>
        </w:rPr>
        <w:t xml:space="preserve"> </w:t>
      </w:r>
      <w:r>
        <w:rPr>
          <w:rFonts w:ascii="SimSun" w:hAnsi="SimSun" w:eastAsia="SimSun" w:cs="SimSun"/>
          <w:sz w:val="43"/>
          <w:szCs w:val="43"/>
          <w:spacing w:val="6"/>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6"/>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6"/>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4"/>
              </w:rPr>
              <w:t>2</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2</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6"/>
              </w:rPr>
              <w:t xml:space="preserve"> </w:t>
            </w:r>
            <w:r>
              <w:rPr>
                <w:rFonts w:ascii="FangSong" w:hAnsi="FangSong" w:eastAsia="FangSong" w:cs="FangSong"/>
                <w:sz w:val="32"/>
                <w:szCs w:val="32"/>
              </w:rPr>
              <w:t>4</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7"/>
              </w:rPr>
              <w:t xml:space="preserve"> </w:t>
            </w:r>
            <w:r>
              <w:rPr>
                <w:rFonts w:ascii="FangSong" w:hAnsi="FangSong" w:eastAsia="FangSong" w:cs="FangSong"/>
                <w:sz w:val="32"/>
                <w:szCs w:val="32"/>
              </w:rPr>
              <w:t>6</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143"/>
              </w:rPr>
              <w:t xml:space="preserve"> </w:t>
            </w:r>
            <w:r>
              <w:rPr>
                <w:rFonts w:ascii="FangSong" w:hAnsi="FangSong" w:eastAsia="FangSong" w:cs="FangSong"/>
                <w:sz w:val="32"/>
                <w:szCs w:val="32"/>
              </w:rPr>
              <w:t>8</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9</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11</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12</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13</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14</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15</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15</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15</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16</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17</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18</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b/>
                <w:bCs/>
                <w:spacing w:val="-13"/>
              </w:rPr>
              <w:t>18</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21" w:lineRule="auto"/>
        <w:rPr/>
      </w:pPr>
      <w:r/>
    </w:p>
    <w:p>
      <w:pPr>
        <w:ind w:left="1532" w:right="1475" w:firstLine="2"/>
        <w:spacing w:before="101" w:line="279" w:lineRule="auto"/>
        <w:rPr>
          <w:rFonts w:ascii="FangSong" w:hAnsi="FangSong" w:eastAsia="FangSong" w:cs="FangSong"/>
          <w:sz w:val="31"/>
          <w:szCs w:val="31"/>
        </w:rPr>
      </w:pPr>
      <w:r>
        <w:rPr>
          <w:rFonts w:ascii="FangSong" w:hAnsi="FangSong" w:eastAsia="FangSong" w:cs="FangSong"/>
          <w:sz w:val="31"/>
          <w:szCs w:val="31"/>
          <w:spacing w:val="10"/>
        </w:rPr>
        <w:t>1、提供基本医疗服务，</w:t>
      </w:r>
      <w:r>
        <w:rPr>
          <w:rFonts w:ascii="FangSong" w:hAnsi="FangSong" w:eastAsia="FangSong" w:cs="FangSong"/>
          <w:sz w:val="31"/>
          <w:szCs w:val="31"/>
          <w:spacing w:val="-71"/>
        </w:rPr>
        <w:t xml:space="preserve"> </w:t>
      </w:r>
      <w:r>
        <w:rPr>
          <w:rFonts w:ascii="FangSong" w:hAnsi="FangSong" w:eastAsia="FangSong" w:cs="FangSong"/>
          <w:sz w:val="31"/>
          <w:szCs w:val="31"/>
          <w:spacing w:val="10"/>
        </w:rPr>
        <w:t>以常见病、多发病的诊疗、护理、康复</w:t>
      </w:r>
      <w:r>
        <w:rPr>
          <w:rFonts w:ascii="FangSong" w:hAnsi="FangSong" w:eastAsia="FangSong" w:cs="FangSong"/>
          <w:sz w:val="31"/>
          <w:szCs w:val="31"/>
        </w:rPr>
        <w:t xml:space="preserve"> </w:t>
      </w:r>
      <w:r>
        <w:rPr>
          <w:rFonts w:ascii="FangSong" w:hAnsi="FangSong" w:eastAsia="FangSong" w:cs="FangSong"/>
          <w:sz w:val="31"/>
          <w:szCs w:val="31"/>
          <w:spacing w:val="4"/>
        </w:rPr>
        <w:t>等综合服务为主。</w:t>
      </w:r>
    </w:p>
    <w:p>
      <w:pPr>
        <w:ind w:left="1530" w:right="1546" w:hanging="15"/>
        <w:spacing w:before="186" w:line="279" w:lineRule="auto"/>
        <w:rPr>
          <w:rFonts w:ascii="FangSong" w:hAnsi="FangSong" w:eastAsia="FangSong" w:cs="FangSong"/>
          <w:sz w:val="31"/>
          <w:szCs w:val="31"/>
        </w:rPr>
      </w:pPr>
      <w:r>
        <w:rPr>
          <w:rFonts w:ascii="FangSong" w:hAnsi="FangSong" w:eastAsia="FangSong" w:cs="FangSong"/>
          <w:sz w:val="31"/>
          <w:szCs w:val="31"/>
          <w:spacing w:val="11"/>
        </w:rPr>
        <w:t>2、提供基本公共卫生服务，承担辖区内的公共卫生管理工作，</w:t>
      </w:r>
      <w:r>
        <w:rPr>
          <w:rFonts w:ascii="FangSong" w:hAnsi="FangSong" w:eastAsia="FangSong" w:cs="FangSong"/>
          <w:sz w:val="31"/>
          <w:szCs w:val="31"/>
          <w:spacing w:val="4"/>
        </w:rPr>
        <w:t xml:space="preserve"> </w:t>
      </w:r>
      <w:r>
        <w:rPr>
          <w:rFonts w:ascii="FangSong" w:hAnsi="FangSong" w:eastAsia="FangSong" w:cs="FangSong"/>
          <w:sz w:val="31"/>
          <w:szCs w:val="31"/>
          <w:spacing w:val="8"/>
        </w:rPr>
        <w:t>负责对村卫生室的综合管理、技术指导的乡医的培训等。</w:t>
      </w:r>
    </w:p>
    <w:p>
      <w:pPr>
        <w:ind w:left="1520" w:right="1475" w:hanging="3"/>
        <w:spacing w:before="171" w:line="284" w:lineRule="auto"/>
        <w:rPr>
          <w:rFonts w:ascii="FangSong" w:hAnsi="FangSong" w:eastAsia="FangSong" w:cs="FangSong"/>
          <w:sz w:val="31"/>
          <w:szCs w:val="31"/>
        </w:rPr>
      </w:pPr>
      <w:r>
        <w:rPr>
          <w:rFonts w:ascii="FangSong" w:hAnsi="FangSong" w:eastAsia="FangSong" w:cs="FangSong"/>
          <w:sz w:val="31"/>
          <w:szCs w:val="31"/>
          <w:spacing w:val="13"/>
        </w:rPr>
        <w:t>3、实施国家基本药物制度和新型农村合作医疗制度，推行分级</w:t>
      </w:r>
      <w:r>
        <w:rPr>
          <w:rFonts w:ascii="FangSong" w:hAnsi="FangSong" w:eastAsia="FangSong" w:cs="FangSong"/>
          <w:sz w:val="31"/>
          <w:szCs w:val="31"/>
          <w:spacing w:val="17"/>
        </w:rPr>
        <w:t xml:space="preserve"> </w:t>
      </w:r>
      <w:r>
        <w:rPr>
          <w:rFonts w:ascii="FangSong" w:hAnsi="FangSong" w:eastAsia="FangSong" w:cs="FangSong"/>
          <w:sz w:val="31"/>
          <w:szCs w:val="31"/>
          <w:spacing w:val="7"/>
        </w:rPr>
        <w:t>诊疗和乡村一体化管理。</w:t>
      </w:r>
    </w:p>
    <w:p>
      <w:pPr>
        <w:ind w:left="2157"/>
        <w:spacing w:before="348" w:line="314" w:lineRule="exact"/>
        <w:outlineLvl w:val="1"/>
        <w:rPr>
          <w:rFonts w:ascii="Microsoft YaHei" w:hAnsi="Microsoft YaHei" w:eastAsia="Microsoft YaHei" w:cs="Microsoft YaHei"/>
          <w:sz w:val="31"/>
          <w:szCs w:val="31"/>
        </w:rPr>
      </w:pPr>
      <w:bookmarkStart w:name="bookmark4" w:id="4"/>
      <w:bookmarkEnd w:id="4"/>
      <w:r>
        <w:rPr>
          <w:rFonts w:ascii="Microsoft YaHei" w:hAnsi="Microsoft YaHei" w:eastAsia="Microsoft YaHei" w:cs="Microsoft YaHei"/>
          <w:sz w:val="31"/>
          <w:szCs w:val="31"/>
          <w:spacing w:val="7"/>
          <w:position w:val="-1"/>
        </w:rPr>
        <w:t>二、机构设置情况</w:t>
      </w:r>
    </w:p>
    <w:p>
      <w:pPr>
        <w:pStyle w:val="BodyText"/>
        <w:spacing w:line="321" w:lineRule="auto"/>
        <w:rPr/>
      </w:pPr>
      <w:r/>
    </w:p>
    <w:p>
      <w:pPr>
        <w:ind w:left="1528"/>
        <w:spacing w:before="101" w:line="228" w:lineRule="auto"/>
        <w:rPr>
          <w:rFonts w:ascii="FangSong" w:hAnsi="FangSong" w:eastAsia="FangSong" w:cs="FangSong"/>
          <w:sz w:val="31"/>
          <w:szCs w:val="31"/>
        </w:rPr>
      </w:pPr>
      <w:r>
        <w:rPr>
          <w:rFonts w:ascii="FangSong" w:hAnsi="FangSong" w:eastAsia="FangSong" w:cs="FangSong"/>
          <w:sz w:val="31"/>
          <w:szCs w:val="31"/>
          <w:spacing w:val="8"/>
        </w:rPr>
        <w:t>兴县魏家滩中心卫生院机构设置及人员编制情况</w:t>
      </w:r>
    </w:p>
    <w:p>
      <w:pPr>
        <w:ind w:left="1530" w:right="1474" w:hanging="2"/>
        <w:spacing w:before="189" w:line="330" w:lineRule="auto"/>
        <w:rPr>
          <w:rFonts w:ascii="FangSong" w:hAnsi="FangSong" w:eastAsia="FangSong" w:cs="FangSong"/>
          <w:sz w:val="31"/>
          <w:szCs w:val="31"/>
        </w:rPr>
      </w:pPr>
      <w:r>
        <w:rPr>
          <w:rFonts w:ascii="FangSong" w:hAnsi="FangSong" w:eastAsia="FangSong" w:cs="FangSong"/>
          <w:sz w:val="31"/>
          <w:szCs w:val="31"/>
          <w:spacing w:val="19"/>
        </w:rPr>
        <w:t>兴县魏家滩中心卫生院是兴县医疗医疗集团下属的独立核算的</w:t>
      </w:r>
      <w:r>
        <w:rPr>
          <w:rFonts w:ascii="FangSong" w:hAnsi="FangSong" w:eastAsia="FangSong" w:cs="FangSong"/>
          <w:sz w:val="31"/>
          <w:szCs w:val="31"/>
          <w:spacing w:val="12"/>
        </w:rPr>
        <w:t xml:space="preserve"> </w:t>
      </w:r>
      <w:r>
        <w:rPr>
          <w:rFonts w:ascii="FangSong" w:hAnsi="FangSong" w:eastAsia="FangSong" w:cs="FangSong"/>
          <w:sz w:val="31"/>
          <w:szCs w:val="31"/>
          <w:spacing w:val="4"/>
        </w:rPr>
        <w:t>二级事业单位。</w:t>
      </w:r>
    </w:p>
    <w:p>
      <w:pPr>
        <w:ind w:left="1526"/>
        <w:spacing w:before="1" w:line="226" w:lineRule="auto"/>
        <w:rPr>
          <w:rFonts w:ascii="FangSong" w:hAnsi="FangSong" w:eastAsia="FangSong" w:cs="FangSong"/>
          <w:sz w:val="31"/>
          <w:szCs w:val="31"/>
        </w:rPr>
      </w:pPr>
      <w:r>
        <w:rPr>
          <w:rFonts w:ascii="FangSong" w:hAnsi="FangSong" w:eastAsia="FangSong" w:cs="FangSong"/>
          <w:sz w:val="31"/>
          <w:szCs w:val="31"/>
          <w:spacing w:val="7"/>
        </w:rPr>
        <w:t>人员构成：设院长1名，工作人员13名。</w:t>
      </w:r>
    </w:p>
    <w:p>
      <w:pPr>
        <w:ind w:left="1530" w:right="1475" w:firstLine="30"/>
        <w:spacing w:before="191" w:line="330" w:lineRule="auto"/>
        <w:rPr>
          <w:rFonts w:ascii="FangSong" w:hAnsi="FangSong" w:eastAsia="FangSong" w:cs="FangSong"/>
          <w:sz w:val="31"/>
          <w:szCs w:val="31"/>
        </w:rPr>
      </w:pPr>
      <w:r>
        <w:rPr>
          <w:rFonts w:ascii="FangSong" w:hAnsi="FangSong" w:eastAsia="FangSong" w:cs="FangSong"/>
          <w:sz w:val="31"/>
          <w:szCs w:val="31"/>
          <w:spacing w:val="10"/>
        </w:rPr>
        <w:t>内设7个科室分别是：办公室、</w:t>
      </w:r>
      <w:r>
        <w:rPr>
          <w:rFonts w:ascii="FangSong" w:hAnsi="FangSong" w:eastAsia="FangSong" w:cs="FangSong"/>
          <w:sz w:val="31"/>
          <w:szCs w:val="31"/>
          <w:spacing w:val="-92"/>
        </w:rPr>
        <w:t xml:space="preserve"> </w:t>
      </w:r>
      <w:r>
        <w:rPr>
          <w:rFonts w:ascii="FangSong" w:hAnsi="FangSong" w:eastAsia="FangSong" w:cs="FangSong"/>
          <w:sz w:val="31"/>
          <w:szCs w:val="31"/>
          <w:spacing w:val="10"/>
        </w:rPr>
        <w:t>门诊、住院、药房、</w:t>
      </w:r>
      <w:r>
        <w:rPr>
          <w:rFonts w:ascii="FangSong" w:hAnsi="FangSong" w:eastAsia="FangSong" w:cs="FangSong"/>
          <w:sz w:val="31"/>
          <w:szCs w:val="31"/>
          <w:spacing w:val="9"/>
        </w:rPr>
        <w:t>收费室、财</w:t>
      </w:r>
      <w:r>
        <w:rPr>
          <w:rFonts w:ascii="FangSong" w:hAnsi="FangSong" w:eastAsia="FangSong" w:cs="FangSong"/>
          <w:sz w:val="31"/>
          <w:szCs w:val="31"/>
        </w:rPr>
        <w:t xml:space="preserve"> </w:t>
      </w:r>
      <w:r>
        <w:rPr>
          <w:rFonts w:ascii="FangSong" w:hAnsi="FangSong" w:eastAsia="FangSong" w:cs="FangSong"/>
          <w:sz w:val="31"/>
          <w:szCs w:val="31"/>
          <w:spacing w:val="4"/>
        </w:rPr>
        <w:t>务室、医保办。</w:t>
      </w:r>
    </w:p>
    <w:p>
      <w:pPr>
        <w:spacing w:line="330" w:lineRule="auto"/>
        <w:sectPr>
          <w:headerReference w:type="default" r:id="rId3"/>
          <w:footerReference w:type="default" r:id="rId4"/>
          <w:pgSz w:w="11900" w:h="16840"/>
          <w:pgMar w:top="642" w:right="0" w:bottom="340" w:left="0" w:header="326" w:footer="110"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4467"/>
        <w:spacing w:before="99" w:line="237" w:lineRule="exact"/>
        <w:outlineLvl w:val="0"/>
        <w:rPr>
          <w:rFonts w:ascii="Microsoft YaHei" w:hAnsi="Microsoft YaHei" w:eastAsia="Microsoft YaHei" w:cs="Microsoft YaHei"/>
          <w:sz w:val="23"/>
          <w:szCs w:val="23"/>
        </w:rPr>
      </w:pPr>
      <w:bookmarkStart w:name="bookmark29" w:id="5"/>
      <w:bookmarkEnd w:id="5"/>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部门名称：兴县魏家滩镇中心卫生院</w:t>
            </w:r>
          </w:p>
        </w:tc>
        <w:tc>
          <w:tcPr>
            <w:tcW w:w="2081" w:type="dxa"/>
            <w:vAlign w:val="top"/>
            <w:tcBorders>
              <w:top w:val="single" w:color="FFFFFF" w:sz="6" w:space="0"/>
              <w:left w:val="single" w:color="FFFFFF" w:sz="2" w:space="0"/>
              <w:right w:val="single" w:color="FFFFFF" w:sz="2" w:space="0"/>
            </w:tcBorders>
          </w:tcPr>
          <w:p>
            <w:pPr>
              <w:pStyle w:val="TableText"/>
              <w:ind w:left="15"/>
              <w:spacing w:before="124" w:line="219" w:lineRule="auto"/>
              <w:rPr/>
            </w:pPr>
            <w:r>
              <w:rPr>
                <w:color w:val="212529"/>
                <w:spacing w:val="-2"/>
              </w:rPr>
              <w:t>2024年度</w:t>
            </w:r>
          </w:p>
        </w:tc>
        <w:tc>
          <w:tcPr>
            <w:tcW w:w="869" w:type="dxa"/>
            <w:vAlign w:val="top"/>
            <w:tcBorders>
              <w:top w:val="single" w:color="FFFFFF" w:sz="6" w:space="0"/>
              <w:left w:val="single" w:color="FFFFFF" w:sz="2" w:space="0"/>
              <w:right w:val="single" w:color="FFFFFF" w:sz="2" w:space="0"/>
            </w:tcBorders>
          </w:tcPr>
          <w:p>
            <w:pPr>
              <w:rPr>
                <w:rFonts w:ascii="Arial"/>
                <w:sz w:val="21"/>
              </w:rPr>
            </w:pPr>
            <w:r/>
          </w:p>
        </w:tc>
        <w:tc>
          <w:tcPr>
            <w:tcW w:w="1430" w:type="dxa"/>
            <w:vAlign w:val="top"/>
            <w:tcBorders>
              <w:top w:val="single" w:color="FFFFFF" w:sz="6" w:space="0"/>
              <w:left w:val="single" w:color="FFFFFF" w:sz="2" w:space="0"/>
              <w:right w:val="single" w:color="FFFFFF" w:sz="2" w:space="0"/>
            </w:tcBorders>
          </w:tcPr>
          <w:p>
            <w:pPr>
              <w:pStyle w:val="TableText"/>
              <w:ind w:left="13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4"/>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89" w:type="dxa"/>
            <w:vAlign w:val="top"/>
          </w:tcPr>
          <w:p>
            <w:pPr>
              <w:ind w:left="844"/>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99" w:type="dxa"/>
            <w:vAlign w:val="top"/>
          </w:tcPr>
          <w:p>
            <w:pPr>
              <w:ind w:left="9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82" w:type="dxa"/>
            <w:vAlign w:val="top"/>
          </w:tcPr>
          <w:p>
            <w:pPr>
              <w:ind w:left="541"/>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81" w:type="dxa"/>
            <w:vAlign w:val="top"/>
          </w:tcPr>
          <w:p>
            <w:pPr>
              <w:ind w:left="846"/>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69" w:type="dxa"/>
            <w:vAlign w:val="top"/>
          </w:tcPr>
          <w:p>
            <w:pPr>
              <w:ind w:left="242"/>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30" w:type="dxa"/>
            <w:vAlign w:val="top"/>
          </w:tcPr>
          <w:p>
            <w:pPr>
              <w:ind w:left="518"/>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89" w:type="dxa"/>
            <w:vAlign w:val="top"/>
          </w:tcPr>
          <w:p>
            <w:pPr>
              <w:ind w:left="84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99" w:type="dxa"/>
            <w:vAlign w:val="top"/>
          </w:tcPr>
          <w:p>
            <w:pPr>
              <w:rPr>
                <w:rFonts w:ascii="Arial"/>
                <w:sz w:val="21"/>
              </w:rPr>
            </w:pPr>
            <w:r/>
          </w:p>
        </w:tc>
        <w:tc>
          <w:tcPr>
            <w:tcW w:w="1482" w:type="dxa"/>
            <w:vAlign w:val="top"/>
          </w:tcPr>
          <w:p>
            <w:pPr>
              <w:ind w:left="693"/>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81" w:type="dxa"/>
            <w:vAlign w:val="top"/>
          </w:tcPr>
          <w:p>
            <w:pPr>
              <w:ind w:left="845"/>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69" w:type="dxa"/>
            <w:vAlign w:val="top"/>
          </w:tcPr>
          <w:p>
            <w:pPr>
              <w:rPr>
                <w:rFonts w:ascii="Arial"/>
                <w:sz w:val="21"/>
              </w:rPr>
            </w:pPr>
            <w:r/>
          </w:p>
        </w:tc>
        <w:tc>
          <w:tcPr>
            <w:tcW w:w="1430" w:type="dxa"/>
            <w:vAlign w:val="top"/>
          </w:tcPr>
          <w:p>
            <w:pPr>
              <w:ind w:left="658"/>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89" w:type="dxa"/>
            <w:vAlign w:val="top"/>
          </w:tcPr>
          <w:p>
            <w:pPr>
              <w:pStyle w:val="TableText"/>
              <w:ind w:left="7" w:right="94" w:firstLine="2"/>
              <w:spacing w:before="24" w:line="205" w:lineRule="auto"/>
              <w:rPr/>
            </w:pPr>
            <w:r>
              <w:rPr>
                <w:color w:val="212529"/>
                <w:spacing w:val="-1"/>
              </w:rPr>
              <w:t>一、一般公共预算财政拨</w:t>
            </w:r>
            <w:r>
              <w:rPr>
                <w:color w:val="212529"/>
              </w:rPr>
              <w:t xml:space="preserve"> </w:t>
            </w:r>
            <w:r>
              <w:rPr>
                <w:color w:val="212529"/>
                <w:spacing w:val="-2"/>
              </w:rPr>
              <w:t>款收入</w:t>
            </w:r>
          </w:p>
        </w:tc>
        <w:tc>
          <w:tcPr>
            <w:tcW w:w="599" w:type="dxa"/>
            <w:vAlign w:val="top"/>
          </w:tcPr>
          <w:p>
            <w:pPr>
              <w:pStyle w:val="TableText"/>
              <w:ind w:left="249"/>
              <w:spacing w:before="129"/>
              <w:rPr/>
            </w:pPr>
            <w:r>
              <w:rPr>
                <w:color w:val="212529"/>
              </w:rPr>
              <w:t>1</w:t>
            </w:r>
          </w:p>
        </w:tc>
        <w:tc>
          <w:tcPr>
            <w:tcW w:w="1482" w:type="dxa"/>
            <w:vAlign w:val="top"/>
          </w:tcPr>
          <w:p>
            <w:pPr>
              <w:pStyle w:val="TableText"/>
              <w:ind w:right="26"/>
              <w:spacing w:before="129" w:line="238" w:lineRule="auto"/>
              <w:jc w:val="right"/>
              <w:rPr/>
            </w:pPr>
            <w:r>
              <w:rPr>
                <w:color w:val="212529"/>
                <w:spacing w:val="-2"/>
              </w:rPr>
              <w:t>360.69</w:t>
            </w:r>
          </w:p>
        </w:tc>
        <w:tc>
          <w:tcPr>
            <w:tcW w:w="2081" w:type="dxa"/>
            <w:vAlign w:val="top"/>
          </w:tcPr>
          <w:p>
            <w:pPr>
              <w:pStyle w:val="TableText"/>
              <w:ind w:left="10"/>
              <w:spacing w:before="128" w:line="219" w:lineRule="auto"/>
              <w:rPr/>
            </w:pPr>
            <w:r>
              <w:rPr>
                <w:color w:val="212529"/>
                <w:spacing w:val="-1"/>
              </w:rPr>
              <w:t>一、一般公共服务支出</w:t>
            </w:r>
          </w:p>
        </w:tc>
        <w:tc>
          <w:tcPr>
            <w:tcW w:w="869" w:type="dxa"/>
            <w:vAlign w:val="top"/>
          </w:tcPr>
          <w:p>
            <w:pPr>
              <w:pStyle w:val="TableText"/>
              <w:ind w:left="337"/>
              <w:spacing w:before="128" w:line="239" w:lineRule="auto"/>
              <w:rPr/>
            </w:pPr>
            <w:r>
              <w:rPr>
                <w:color w:val="212529"/>
                <w:spacing w:val="-3"/>
              </w:rPr>
              <w:t>32</w:t>
            </w:r>
          </w:p>
        </w:tc>
        <w:tc>
          <w:tcPr>
            <w:tcW w:w="1430" w:type="dxa"/>
            <w:vAlign w:val="top"/>
          </w:tcPr>
          <w:p>
            <w:pPr>
              <w:rPr>
                <w:rFonts w:ascii="Arial"/>
                <w:sz w:val="21"/>
              </w:rPr>
            </w:pPr>
            <w:r/>
          </w:p>
        </w:tc>
      </w:tr>
      <w:tr>
        <w:trPr>
          <w:trHeight w:val="434" w:hRule="atLeast"/>
        </w:trPr>
        <w:tc>
          <w:tcPr>
            <w:tcW w:w="2089" w:type="dxa"/>
            <w:vAlign w:val="top"/>
          </w:tcPr>
          <w:p>
            <w:pPr>
              <w:pStyle w:val="TableText"/>
              <w:ind w:left="8" w:right="94" w:firstLine="1"/>
              <w:spacing w:before="24" w:line="205" w:lineRule="auto"/>
              <w:rPr/>
            </w:pPr>
            <w:r>
              <w:rPr>
                <w:color w:val="212529"/>
                <w:spacing w:val="-1"/>
              </w:rPr>
              <w:t>二、政府性基金预算财政</w:t>
            </w:r>
            <w:r>
              <w:rPr>
                <w:color w:val="212529"/>
              </w:rPr>
              <w:t xml:space="preserve"> </w:t>
            </w:r>
            <w:r>
              <w:rPr>
                <w:color w:val="212529"/>
                <w:spacing w:val="-2"/>
              </w:rPr>
              <w:t>拨款收入</w:t>
            </w:r>
          </w:p>
        </w:tc>
        <w:tc>
          <w:tcPr>
            <w:tcW w:w="599" w:type="dxa"/>
            <w:vAlign w:val="top"/>
          </w:tcPr>
          <w:p>
            <w:pPr>
              <w:pStyle w:val="TableText"/>
              <w:ind w:left="237"/>
              <w:spacing w:before="130"/>
              <w:rPr/>
            </w:pPr>
            <w:r>
              <w:rPr>
                <w:color w:val="212529"/>
              </w:rPr>
              <w:t>2</w:t>
            </w:r>
          </w:p>
        </w:tc>
        <w:tc>
          <w:tcPr>
            <w:tcW w:w="1482" w:type="dxa"/>
            <w:vAlign w:val="top"/>
          </w:tcPr>
          <w:p>
            <w:pPr>
              <w:rPr>
                <w:rFonts w:ascii="Arial"/>
                <w:sz w:val="21"/>
              </w:rPr>
            </w:pPr>
            <w:r/>
          </w:p>
        </w:tc>
        <w:tc>
          <w:tcPr>
            <w:tcW w:w="2081" w:type="dxa"/>
            <w:vAlign w:val="top"/>
          </w:tcPr>
          <w:p>
            <w:pPr>
              <w:pStyle w:val="TableText"/>
              <w:ind w:left="11"/>
              <w:spacing w:before="130" w:line="219" w:lineRule="auto"/>
              <w:rPr/>
            </w:pPr>
            <w:r>
              <w:rPr>
                <w:color w:val="212529"/>
                <w:spacing w:val="-2"/>
              </w:rPr>
              <w:t>二、外交支出</w:t>
            </w:r>
          </w:p>
        </w:tc>
        <w:tc>
          <w:tcPr>
            <w:tcW w:w="869" w:type="dxa"/>
            <w:vAlign w:val="top"/>
          </w:tcPr>
          <w:p>
            <w:pPr>
              <w:pStyle w:val="TableText"/>
              <w:ind w:left="337"/>
              <w:spacing w:before="129" w:line="239" w:lineRule="auto"/>
              <w:rPr/>
            </w:pPr>
            <w:r>
              <w:rPr>
                <w:color w:val="212529"/>
                <w:spacing w:val="-3"/>
              </w:rPr>
              <w:t>33</w:t>
            </w:r>
          </w:p>
        </w:tc>
        <w:tc>
          <w:tcPr>
            <w:tcW w:w="1430" w:type="dxa"/>
            <w:vAlign w:val="top"/>
          </w:tcPr>
          <w:p>
            <w:pPr>
              <w:rPr>
                <w:rFonts w:ascii="Arial"/>
                <w:sz w:val="21"/>
              </w:rPr>
            </w:pPr>
            <w:r/>
          </w:p>
        </w:tc>
      </w:tr>
      <w:tr>
        <w:trPr>
          <w:trHeight w:val="434" w:hRule="atLeast"/>
        </w:trPr>
        <w:tc>
          <w:tcPr>
            <w:tcW w:w="2089" w:type="dxa"/>
            <w:vAlign w:val="top"/>
          </w:tcPr>
          <w:p>
            <w:pPr>
              <w:pStyle w:val="TableText"/>
              <w:ind w:left="7" w:right="94" w:hanging="1"/>
              <w:spacing w:before="26" w:line="204" w:lineRule="auto"/>
              <w:rPr/>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pPr>
              <w:pStyle w:val="TableText"/>
              <w:ind w:left="239"/>
              <w:spacing w:before="130" w:line="239" w:lineRule="auto"/>
              <w:rPr/>
            </w:pPr>
            <w:r>
              <w:rPr>
                <w:color w:val="212529"/>
              </w:rPr>
              <w:t>3</w:t>
            </w:r>
          </w:p>
        </w:tc>
        <w:tc>
          <w:tcPr>
            <w:tcW w:w="1482" w:type="dxa"/>
            <w:vAlign w:val="top"/>
          </w:tcPr>
          <w:p>
            <w:pPr>
              <w:rPr>
                <w:rFonts w:ascii="Arial"/>
                <w:sz w:val="21"/>
              </w:rPr>
            </w:pPr>
            <w:r/>
          </w:p>
        </w:tc>
        <w:tc>
          <w:tcPr>
            <w:tcW w:w="2081" w:type="dxa"/>
            <w:vAlign w:val="top"/>
          </w:tcPr>
          <w:p>
            <w:pPr>
              <w:pStyle w:val="TableText"/>
              <w:ind w:left="7"/>
              <w:spacing w:before="131" w:line="219" w:lineRule="auto"/>
              <w:rPr/>
            </w:pPr>
            <w:r>
              <w:rPr>
                <w:color w:val="212529"/>
                <w:spacing w:val="-1"/>
              </w:rPr>
              <w:t>三、国防支出</w:t>
            </w:r>
          </w:p>
        </w:tc>
        <w:tc>
          <w:tcPr>
            <w:tcW w:w="869" w:type="dxa"/>
            <w:vAlign w:val="top"/>
          </w:tcPr>
          <w:p>
            <w:pPr>
              <w:pStyle w:val="TableText"/>
              <w:ind w:left="337"/>
              <w:spacing w:before="130" w:line="239" w:lineRule="auto"/>
              <w:rPr/>
            </w:pPr>
            <w:r>
              <w:rPr>
                <w:color w:val="212529"/>
                <w:spacing w:val="-3"/>
              </w:rPr>
              <w:t>34</w:t>
            </w:r>
          </w:p>
        </w:tc>
        <w:tc>
          <w:tcPr>
            <w:tcW w:w="1430" w:type="dxa"/>
            <w:vAlign w:val="top"/>
          </w:tcPr>
          <w:p>
            <w:pPr>
              <w:rPr>
                <w:rFonts w:ascii="Arial"/>
                <w:sz w:val="21"/>
              </w:rPr>
            </w:pPr>
            <w:r/>
          </w:p>
        </w:tc>
      </w:tr>
      <w:tr>
        <w:trPr>
          <w:trHeight w:val="434" w:hRule="atLeast"/>
        </w:trPr>
        <w:tc>
          <w:tcPr>
            <w:tcW w:w="2089" w:type="dxa"/>
            <w:vAlign w:val="top"/>
          </w:tcPr>
          <w:p>
            <w:pPr>
              <w:pStyle w:val="TableText"/>
              <w:ind w:left="23"/>
              <w:spacing w:before="131" w:line="219" w:lineRule="auto"/>
              <w:rPr/>
            </w:pPr>
            <w:r>
              <w:rPr>
                <w:color w:val="212529"/>
                <w:spacing w:val="-3"/>
              </w:rPr>
              <w:t>四、上级补助收入</w:t>
            </w:r>
          </w:p>
        </w:tc>
        <w:tc>
          <w:tcPr>
            <w:tcW w:w="599" w:type="dxa"/>
            <w:vAlign w:val="top"/>
          </w:tcPr>
          <w:p>
            <w:pPr>
              <w:pStyle w:val="TableText"/>
              <w:ind w:left="235"/>
              <w:spacing w:before="132"/>
              <w:rPr/>
            </w:pPr>
            <w:r>
              <w:rPr>
                <w:color w:val="212529"/>
              </w:rPr>
              <w:t>4</w:t>
            </w:r>
          </w:p>
        </w:tc>
        <w:tc>
          <w:tcPr>
            <w:tcW w:w="1482" w:type="dxa"/>
            <w:vAlign w:val="top"/>
          </w:tcPr>
          <w:p>
            <w:pPr>
              <w:rPr>
                <w:rFonts w:ascii="Arial"/>
                <w:sz w:val="21"/>
              </w:rPr>
            </w:pPr>
            <w:r/>
          </w:p>
        </w:tc>
        <w:tc>
          <w:tcPr>
            <w:tcW w:w="2081" w:type="dxa"/>
            <w:vAlign w:val="top"/>
          </w:tcPr>
          <w:p>
            <w:pPr>
              <w:pStyle w:val="TableText"/>
              <w:ind w:left="25"/>
              <w:spacing w:before="131" w:line="219" w:lineRule="auto"/>
              <w:rPr/>
            </w:pPr>
            <w:r>
              <w:rPr>
                <w:color w:val="212529"/>
                <w:spacing w:val="-3"/>
              </w:rPr>
              <w:t>四、公共安全支出</w:t>
            </w:r>
          </w:p>
        </w:tc>
        <w:tc>
          <w:tcPr>
            <w:tcW w:w="869" w:type="dxa"/>
            <w:vAlign w:val="top"/>
          </w:tcPr>
          <w:p>
            <w:pPr>
              <w:pStyle w:val="TableText"/>
              <w:ind w:left="337"/>
              <w:spacing w:before="131" w:line="239" w:lineRule="auto"/>
              <w:rPr/>
            </w:pPr>
            <w:r>
              <w:rPr>
                <w:color w:val="212529"/>
                <w:spacing w:val="-3"/>
              </w:rPr>
              <w:t>35</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2" w:line="219" w:lineRule="auto"/>
              <w:rPr/>
            </w:pPr>
            <w:r>
              <w:rPr>
                <w:color w:val="212529"/>
                <w:spacing w:val="-2"/>
              </w:rPr>
              <w:t>五、事业收入</w:t>
            </w:r>
          </w:p>
        </w:tc>
        <w:tc>
          <w:tcPr>
            <w:tcW w:w="599" w:type="dxa"/>
            <w:vAlign w:val="top"/>
          </w:tcPr>
          <w:p>
            <w:pPr>
              <w:pStyle w:val="TableText"/>
              <w:ind w:left="239"/>
              <w:spacing w:before="132" w:line="239" w:lineRule="auto"/>
              <w:rPr/>
            </w:pPr>
            <w:r>
              <w:rPr>
                <w:color w:val="212529"/>
              </w:rPr>
              <w:t>5</w:t>
            </w:r>
          </w:p>
        </w:tc>
        <w:tc>
          <w:tcPr>
            <w:tcW w:w="1482" w:type="dxa"/>
            <w:vAlign w:val="top"/>
          </w:tcPr>
          <w:p>
            <w:pPr>
              <w:pStyle w:val="TableText"/>
              <w:ind w:right="27"/>
              <w:spacing w:before="133" w:line="238" w:lineRule="auto"/>
              <w:jc w:val="right"/>
              <w:rPr/>
            </w:pPr>
            <w:r>
              <w:rPr>
                <w:color w:val="212529"/>
                <w:spacing w:val="-2"/>
              </w:rPr>
              <w:t>48.74</w:t>
            </w:r>
          </w:p>
        </w:tc>
        <w:tc>
          <w:tcPr>
            <w:tcW w:w="2081" w:type="dxa"/>
            <w:vAlign w:val="top"/>
          </w:tcPr>
          <w:p>
            <w:pPr>
              <w:pStyle w:val="TableText"/>
              <w:ind w:left="11"/>
              <w:spacing w:before="132" w:line="219" w:lineRule="auto"/>
              <w:rPr/>
            </w:pPr>
            <w:r>
              <w:rPr>
                <w:color w:val="212529"/>
                <w:spacing w:val="-2"/>
              </w:rPr>
              <w:t>五、教育支出</w:t>
            </w:r>
          </w:p>
        </w:tc>
        <w:tc>
          <w:tcPr>
            <w:tcW w:w="869" w:type="dxa"/>
            <w:vAlign w:val="top"/>
          </w:tcPr>
          <w:p>
            <w:pPr>
              <w:pStyle w:val="TableText"/>
              <w:ind w:left="337"/>
              <w:spacing w:before="132" w:line="239" w:lineRule="auto"/>
              <w:rPr/>
            </w:pPr>
            <w:r>
              <w:rPr>
                <w:color w:val="212529"/>
                <w:spacing w:val="-3"/>
              </w:rPr>
              <w:t>36</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3" w:line="219" w:lineRule="auto"/>
              <w:rPr/>
            </w:pPr>
            <w:r>
              <w:rPr>
                <w:color w:val="212529"/>
                <w:spacing w:val="-1"/>
              </w:rPr>
              <w:t>六、经营收入</w:t>
            </w:r>
          </w:p>
        </w:tc>
        <w:tc>
          <w:tcPr>
            <w:tcW w:w="599" w:type="dxa"/>
            <w:vAlign w:val="top"/>
          </w:tcPr>
          <w:p>
            <w:pPr>
              <w:pStyle w:val="TableText"/>
              <w:ind w:left="237"/>
              <w:spacing w:before="133" w:line="239" w:lineRule="auto"/>
              <w:rPr/>
            </w:pPr>
            <w:r>
              <w:rPr>
                <w:color w:val="212529"/>
              </w:rPr>
              <w:t>6</w:t>
            </w:r>
          </w:p>
        </w:tc>
        <w:tc>
          <w:tcPr>
            <w:tcW w:w="1482" w:type="dxa"/>
            <w:vAlign w:val="top"/>
          </w:tcPr>
          <w:p>
            <w:pPr>
              <w:rPr>
                <w:rFonts w:ascii="Arial"/>
                <w:sz w:val="21"/>
              </w:rPr>
            </w:pPr>
            <w:r/>
          </w:p>
        </w:tc>
        <w:tc>
          <w:tcPr>
            <w:tcW w:w="2081" w:type="dxa"/>
            <w:vAlign w:val="top"/>
          </w:tcPr>
          <w:p>
            <w:pPr>
              <w:pStyle w:val="TableText"/>
              <w:ind w:left="8"/>
              <w:spacing w:before="133" w:line="218" w:lineRule="auto"/>
              <w:rPr/>
            </w:pPr>
            <w:r>
              <w:rPr>
                <w:color w:val="212529"/>
                <w:spacing w:val="-1"/>
              </w:rPr>
              <w:t>六、科学技术支出</w:t>
            </w:r>
          </w:p>
        </w:tc>
        <w:tc>
          <w:tcPr>
            <w:tcW w:w="869" w:type="dxa"/>
            <w:vAlign w:val="top"/>
          </w:tcPr>
          <w:p>
            <w:pPr>
              <w:pStyle w:val="TableText"/>
              <w:ind w:left="337"/>
              <w:spacing w:before="133" w:line="239" w:lineRule="auto"/>
              <w:rPr/>
            </w:pPr>
            <w:r>
              <w:rPr>
                <w:color w:val="212529"/>
                <w:spacing w:val="-3"/>
              </w:rPr>
              <w:t>37</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4" w:line="218" w:lineRule="auto"/>
              <w:rPr/>
            </w:pPr>
            <w:r>
              <w:rPr>
                <w:color w:val="212529"/>
                <w:spacing w:val="-1"/>
              </w:rPr>
              <w:t>七、附属单位上缴收入</w:t>
            </w:r>
          </w:p>
        </w:tc>
        <w:tc>
          <w:tcPr>
            <w:tcW w:w="599" w:type="dxa"/>
            <w:vAlign w:val="top"/>
          </w:tcPr>
          <w:p>
            <w:pPr>
              <w:pStyle w:val="TableText"/>
              <w:ind w:left="240"/>
              <w:spacing w:before="134" w:line="239" w:lineRule="auto"/>
              <w:rPr/>
            </w:pPr>
            <w:r>
              <w:rPr>
                <w:color w:val="212529"/>
              </w:rPr>
              <w:t>7</w:t>
            </w:r>
          </w:p>
        </w:tc>
        <w:tc>
          <w:tcPr>
            <w:tcW w:w="1482" w:type="dxa"/>
            <w:vAlign w:val="top"/>
          </w:tcPr>
          <w:p>
            <w:pPr>
              <w:rPr>
                <w:rFonts w:ascii="Arial"/>
                <w:sz w:val="21"/>
              </w:rPr>
            </w:pPr>
            <w:r/>
          </w:p>
        </w:tc>
        <w:tc>
          <w:tcPr>
            <w:tcW w:w="2081" w:type="dxa"/>
            <w:vAlign w:val="top"/>
          </w:tcPr>
          <w:p>
            <w:pPr>
              <w:pStyle w:val="TableText"/>
              <w:ind w:left="8" w:right="84"/>
              <w:spacing w:before="30" w:line="202" w:lineRule="auto"/>
              <w:rPr/>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pPr>
              <w:pStyle w:val="TableText"/>
              <w:ind w:left="337"/>
              <w:spacing w:before="134" w:line="239" w:lineRule="auto"/>
              <w:rPr/>
            </w:pPr>
            <w:r>
              <w:rPr>
                <w:color w:val="212529"/>
                <w:spacing w:val="-3"/>
              </w:rPr>
              <w:t>38</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5" w:line="219" w:lineRule="auto"/>
              <w:rPr/>
            </w:pPr>
            <w:r>
              <w:rPr>
                <w:color w:val="212529"/>
                <w:spacing w:val="-2"/>
              </w:rPr>
              <w:t>八、其他收入</w:t>
            </w:r>
          </w:p>
        </w:tc>
        <w:tc>
          <w:tcPr>
            <w:tcW w:w="599" w:type="dxa"/>
            <w:vAlign w:val="top"/>
          </w:tcPr>
          <w:p>
            <w:pPr>
              <w:pStyle w:val="TableText"/>
              <w:ind w:left="236"/>
              <w:spacing w:before="135" w:line="239" w:lineRule="auto"/>
              <w:rPr/>
            </w:pPr>
            <w:r>
              <w:rPr>
                <w:color w:val="212529"/>
              </w:rPr>
              <w:t>8</w:t>
            </w:r>
          </w:p>
        </w:tc>
        <w:tc>
          <w:tcPr>
            <w:tcW w:w="1482" w:type="dxa"/>
            <w:vAlign w:val="top"/>
          </w:tcPr>
          <w:p>
            <w:pPr>
              <w:pStyle w:val="TableText"/>
              <w:ind w:right="24"/>
              <w:spacing w:before="136" w:line="238" w:lineRule="auto"/>
              <w:jc w:val="right"/>
              <w:rPr/>
            </w:pPr>
            <w:r>
              <w:rPr>
                <w:color w:val="212529"/>
                <w:spacing w:val="-4"/>
              </w:rPr>
              <w:t>19.18</w:t>
            </w:r>
          </w:p>
        </w:tc>
        <w:tc>
          <w:tcPr>
            <w:tcW w:w="2081" w:type="dxa"/>
            <w:vAlign w:val="top"/>
          </w:tcPr>
          <w:p>
            <w:pPr>
              <w:pStyle w:val="TableText"/>
              <w:ind w:left="11"/>
              <w:spacing w:before="135" w:line="218" w:lineRule="auto"/>
              <w:rPr/>
            </w:pPr>
            <w:r>
              <w:rPr>
                <w:color w:val="212529"/>
                <w:spacing w:val="-1"/>
              </w:rPr>
              <w:t>八、社会保障和就业支出</w:t>
            </w:r>
          </w:p>
        </w:tc>
        <w:tc>
          <w:tcPr>
            <w:tcW w:w="869" w:type="dxa"/>
            <w:vAlign w:val="top"/>
          </w:tcPr>
          <w:p>
            <w:pPr>
              <w:pStyle w:val="TableText"/>
              <w:ind w:left="337"/>
              <w:spacing w:before="135" w:line="239" w:lineRule="auto"/>
              <w:rPr/>
            </w:pPr>
            <w:r>
              <w:rPr>
                <w:color w:val="212529"/>
                <w:spacing w:val="-3"/>
              </w:rPr>
              <w:t>39</w:t>
            </w:r>
          </w:p>
        </w:tc>
        <w:tc>
          <w:tcPr>
            <w:tcW w:w="1430" w:type="dxa"/>
            <w:vAlign w:val="top"/>
          </w:tcPr>
          <w:p>
            <w:pPr>
              <w:pStyle w:val="TableText"/>
              <w:ind w:right="27"/>
              <w:spacing w:before="136" w:line="238" w:lineRule="auto"/>
              <w:jc w:val="right"/>
              <w:rPr/>
            </w:pPr>
            <w:r>
              <w:rPr>
                <w:color w:val="212529"/>
                <w:spacing w:val="-2"/>
              </w:rPr>
              <w:t>30.32</w:t>
            </w:r>
          </w:p>
        </w:tc>
      </w:tr>
      <w:tr>
        <w:trPr>
          <w:trHeight w:val="434" w:hRule="atLeast"/>
        </w:trPr>
        <w:tc>
          <w:tcPr>
            <w:tcW w:w="2089" w:type="dxa"/>
            <w:vAlign w:val="top"/>
          </w:tcPr>
          <w:p>
            <w:pPr>
              <w:rPr>
                <w:rFonts w:ascii="Arial"/>
                <w:sz w:val="21"/>
              </w:rPr>
            </w:pPr>
            <w:r/>
          </w:p>
        </w:tc>
        <w:tc>
          <w:tcPr>
            <w:tcW w:w="599" w:type="dxa"/>
            <w:vAlign w:val="top"/>
          </w:tcPr>
          <w:p>
            <w:pPr>
              <w:pStyle w:val="TableText"/>
              <w:ind w:left="236"/>
              <w:spacing w:before="136" w:line="239" w:lineRule="auto"/>
              <w:rPr/>
            </w:pPr>
            <w:r>
              <w:rPr>
                <w:color w:val="212529"/>
              </w:rPr>
              <w:t>9</w:t>
            </w:r>
          </w:p>
        </w:tc>
        <w:tc>
          <w:tcPr>
            <w:tcW w:w="1482" w:type="dxa"/>
            <w:vAlign w:val="top"/>
          </w:tcPr>
          <w:p>
            <w:pPr>
              <w:rPr>
                <w:rFonts w:ascii="Arial"/>
                <w:sz w:val="21"/>
              </w:rPr>
            </w:pPr>
            <w:r/>
          </w:p>
        </w:tc>
        <w:tc>
          <w:tcPr>
            <w:tcW w:w="2081" w:type="dxa"/>
            <w:vAlign w:val="top"/>
          </w:tcPr>
          <w:p>
            <w:pPr>
              <w:pStyle w:val="TableText"/>
              <w:ind w:left="11"/>
              <w:spacing w:before="136" w:line="219" w:lineRule="auto"/>
              <w:rPr/>
            </w:pPr>
            <w:r>
              <w:rPr>
                <w:color w:val="212529"/>
                <w:spacing w:val="-2"/>
              </w:rPr>
              <w:t>九、卫生健康支出</w:t>
            </w:r>
          </w:p>
        </w:tc>
        <w:tc>
          <w:tcPr>
            <w:tcW w:w="869" w:type="dxa"/>
            <w:vAlign w:val="top"/>
          </w:tcPr>
          <w:p>
            <w:pPr>
              <w:pStyle w:val="TableText"/>
              <w:ind w:left="333"/>
              <w:spacing w:before="136" w:line="239" w:lineRule="auto"/>
              <w:rPr/>
            </w:pPr>
            <w:r>
              <w:rPr>
                <w:color w:val="212529"/>
                <w:spacing w:val="-2"/>
              </w:rPr>
              <w:t>40</w:t>
            </w:r>
          </w:p>
        </w:tc>
        <w:tc>
          <w:tcPr>
            <w:tcW w:w="1430" w:type="dxa"/>
            <w:vAlign w:val="top"/>
          </w:tcPr>
          <w:p>
            <w:pPr>
              <w:pStyle w:val="TableText"/>
              <w:ind w:right="28"/>
              <w:spacing w:before="137" w:line="238" w:lineRule="auto"/>
              <w:jc w:val="right"/>
              <w:rPr/>
            </w:pPr>
            <w:r>
              <w:rPr>
                <w:color w:val="212529"/>
                <w:spacing w:val="-2"/>
              </w:rPr>
              <w:t>379.60</w:t>
            </w:r>
          </w:p>
        </w:tc>
      </w:tr>
      <w:tr>
        <w:trPr>
          <w:trHeight w:val="434" w:hRule="atLeast"/>
        </w:trPr>
        <w:tc>
          <w:tcPr>
            <w:tcW w:w="2089" w:type="dxa"/>
            <w:vAlign w:val="top"/>
          </w:tcPr>
          <w:p>
            <w:pPr>
              <w:rPr>
                <w:rFonts w:ascii="Arial"/>
                <w:sz w:val="21"/>
              </w:rPr>
            </w:pPr>
            <w:r/>
          </w:p>
        </w:tc>
        <w:tc>
          <w:tcPr>
            <w:tcW w:w="599" w:type="dxa"/>
            <w:vAlign w:val="top"/>
          </w:tcPr>
          <w:p>
            <w:pPr>
              <w:pStyle w:val="TableText"/>
              <w:ind w:left="204"/>
              <w:spacing w:before="137" w:line="239" w:lineRule="auto"/>
              <w:rPr/>
            </w:pPr>
            <w:r>
              <w:rPr>
                <w:color w:val="212529"/>
                <w:spacing w:val="-6"/>
              </w:rPr>
              <w:t>10</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十、节能环保支出</w:t>
            </w:r>
          </w:p>
        </w:tc>
        <w:tc>
          <w:tcPr>
            <w:tcW w:w="869" w:type="dxa"/>
            <w:vAlign w:val="top"/>
          </w:tcPr>
          <w:p>
            <w:pPr>
              <w:pStyle w:val="TableText"/>
              <w:ind w:left="333"/>
              <w:spacing w:before="138"/>
              <w:rPr/>
            </w:pPr>
            <w:r>
              <w:rPr>
                <w:color w:val="212529"/>
                <w:spacing w:val="-2"/>
              </w:rPr>
              <w:t>41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11</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3"/>
              </w:rPr>
              <w:t>十一、城乡社区支出</w:t>
            </w:r>
          </w:p>
        </w:tc>
        <w:tc>
          <w:tcPr>
            <w:tcW w:w="869" w:type="dxa"/>
            <w:vAlign w:val="top"/>
          </w:tcPr>
          <w:p>
            <w:pPr>
              <w:pStyle w:val="TableText"/>
              <w:ind w:left="333"/>
              <w:spacing w:before="139"/>
              <w:rPr/>
            </w:pPr>
            <w:r>
              <w:rPr>
                <w:color w:val="212529"/>
                <w:spacing w:val="-2"/>
              </w:rPr>
              <w:t>42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12</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十二、农林水支出</w:t>
            </w:r>
          </w:p>
        </w:tc>
        <w:tc>
          <w:tcPr>
            <w:tcW w:w="869" w:type="dxa"/>
            <w:vAlign w:val="top"/>
          </w:tcPr>
          <w:p>
            <w:pPr>
              <w:pStyle w:val="TableText"/>
              <w:ind w:left="333"/>
              <w:spacing w:before="138" w:line="239" w:lineRule="auto"/>
              <w:rPr/>
            </w:pPr>
            <w:r>
              <w:rPr>
                <w:color w:val="212529"/>
                <w:spacing w:val="-2"/>
              </w:rPr>
              <w:t>43</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13</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十三、交通运输支出</w:t>
            </w:r>
          </w:p>
        </w:tc>
        <w:tc>
          <w:tcPr>
            <w:tcW w:w="869" w:type="dxa"/>
            <w:vAlign w:val="top"/>
          </w:tcPr>
          <w:p>
            <w:pPr>
              <w:pStyle w:val="TableText"/>
              <w:ind w:left="333"/>
              <w:spacing w:before="139"/>
              <w:rPr/>
            </w:pPr>
            <w:r>
              <w:rPr>
                <w:color w:val="212529"/>
                <w:spacing w:val="-2"/>
              </w:rPr>
              <w:t>44</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14</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45</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15</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十五、商业服务业等支出</w:t>
            </w:r>
          </w:p>
        </w:tc>
        <w:tc>
          <w:tcPr>
            <w:tcW w:w="869" w:type="dxa"/>
            <w:vAlign w:val="top"/>
          </w:tcPr>
          <w:p>
            <w:pPr>
              <w:pStyle w:val="TableText"/>
              <w:ind w:left="333"/>
              <w:spacing w:before="138" w:line="239" w:lineRule="auto"/>
              <w:rPr/>
            </w:pPr>
            <w:r>
              <w:rPr>
                <w:color w:val="212529"/>
                <w:spacing w:val="-2"/>
              </w:rPr>
              <w:t>46</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16</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十六、金融支出</w:t>
            </w:r>
          </w:p>
        </w:tc>
        <w:tc>
          <w:tcPr>
            <w:tcW w:w="869" w:type="dxa"/>
            <w:vAlign w:val="top"/>
          </w:tcPr>
          <w:p>
            <w:pPr>
              <w:pStyle w:val="TableText"/>
              <w:ind w:left="333"/>
              <w:spacing w:before="138" w:line="239" w:lineRule="auto"/>
              <w:rPr/>
            </w:pPr>
            <w:r>
              <w:rPr>
                <w:color w:val="212529"/>
                <w:spacing w:val="-2"/>
              </w:rPr>
              <w:t>47</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17</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十七、援助其他地区支出</w:t>
            </w:r>
          </w:p>
        </w:tc>
        <w:tc>
          <w:tcPr>
            <w:tcW w:w="869" w:type="dxa"/>
            <w:vAlign w:val="top"/>
          </w:tcPr>
          <w:p>
            <w:pPr>
              <w:pStyle w:val="TableText"/>
              <w:ind w:left="333"/>
              <w:spacing w:before="138" w:line="239" w:lineRule="auto"/>
              <w:rPr/>
            </w:pPr>
            <w:r>
              <w:rPr>
                <w:color w:val="212529"/>
                <w:spacing w:val="-2"/>
              </w:rPr>
              <w:t>48</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18</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49</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19</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十九、住房保障支出</w:t>
            </w:r>
          </w:p>
        </w:tc>
        <w:tc>
          <w:tcPr>
            <w:tcW w:w="869" w:type="dxa"/>
            <w:vAlign w:val="top"/>
          </w:tcPr>
          <w:p>
            <w:pPr>
              <w:pStyle w:val="TableText"/>
              <w:ind w:left="337"/>
              <w:spacing w:before="138" w:line="239" w:lineRule="auto"/>
              <w:rPr/>
            </w:pPr>
            <w:r>
              <w:rPr>
                <w:color w:val="212529"/>
                <w:spacing w:val="-3"/>
              </w:rPr>
              <w:t>50</w:t>
            </w:r>
          </w:p>
        </w:tc>
        <w:tc>
          <w:tcPr>
            <w:tcW w:w="1430" w:type="dxa"/>
            <w:vAlign w:val="top"/>
          </w:tcPr>
          <w:p>
            <w:pPr>
              <w:pStyle w:val="TableText"/>
              <w:ind w:right="25"/>
              <w:spacing w:before="139" w:line="238" w:lineRule="auto"/>
              <w:jc w:val="right"/>
              <w:rPr/>
            </w:pPr>
            <w:r>
              <w:rPr>
                <w:color w:val="212529"/>
                <w:spacing w:val="-4"/>
              </w:rPr>
              <w:t>15.80</w:t>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20</w:t>
            </w:r>
          </w:p>
        </w:tc>
        <w:tc>
          <w:tcPr>
            <w:tcW w:w="1482" w:type="dxa"/>
            <w:vAlign w:val="top"/>
          </w:tcPr>
          <w:p>
            <w:pPr>
              <w:rPr>
                <w:rFonts w:ascii="Arial"/>
                <w:sz w:val="21"/>
              </w:rPr>
            </w:pPr>
            <w:r/>
          </w:p>
        </w:tc>
        <w:tc>
          <w:tcPr>
            <w:tcW w:w="2081" w:type="dxa"/>
            <w:vAlign w:val="top"/>
          </w:tcPr>
          <w:p>
            <w:pPr>
              <w:pStyle w:val="TableText"/>
              <w:ind w:left="11"/>
              <w:spacing w:before="138" w:line="218" w:lineRule="auto"/>
              <w:rPr/>
            </w:pPr>
            <w:r>
              <w:rPr>
                <w:color w:val="212529"/>
                <w:spacing w:val="-1"/>
              </w:rPr>
              <w:t>二十、粮油物资储备支出</w:t>
            </w:r>
          </w:p>
        </w:tc>
        <w:tc>
          <w:tcPr>
            <w:tcW w:w="869" w:type="dxa"/>
            <w:vAlign w:val="top"/>
          </w:tcPr>
          <w:p>
            <w:pPr>
              <w:pStyle w:val="TableText"/>
              <w:ind w:left="337"/>
              <w:spacing w:before="138" w:line="239" w:lineRule="auto"/>
              <w:rPr/>
            </w:pPr>
            <w:r>
              <w:rPr>
                <w:color w:val="212529"/>
                <w:spacing w:val="-3"/>
              </w:rPr>
              <w:t>51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21</w:t>
            </w:r>
          </w:p>
        </w:tc>
        <w:tc>
          <w:tcPr>
            <w:tcW w:w="1482" w:type="dxa"/>
            <w:vAlign w:val="top"/>
          </w:tcPr>
          <w:p>
            <w:pPr>
              <w:rPr>
                <w:rFonts w:ascii="Arial"/>
                <w:sz w:val="21"/>
              </w:rPr>
            </w:pPr>
            <w:r/>
          </w:p>
        </w:tc>
        <w:tc>
          <w:tcPr>
            <w:tcW w:w="2081" w:type="dxa"/>
            <w:vAlign w:val="top"/>
          </w:tcPr>
          <w:p>
            <w:pPr>
              <w:pStyle w:val="TableText"/>
              <w:ind w:left="8" w:right="92" w:firstLine="2"/>
              <w:spacing w:before="35" w:line="200" w:lineRule="auto"/>
              <w:rPr/>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pPr>
              <w:pStyle w:val="TableText"/>
              <w:ind w:left="337"/>
              <w:spacing w:before="138" w:line="239" w:lineRule="auto"/>
              <w:rPr/>
            </w:pPr>
            <w:r>
              <w:rPr>
                <w:color w:val="212529"/>
                <w:spacing w:val="-3"/>
              </w:rPr>
              <w:t>52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22</w:t>
            </w:r>
          </w:p>
        </w:tc>
        <w:tc>
          <w:tcPr>
            <w:tcW w:w="1482" w:type="dxa"/>
            <w:vAlign w:val="top"/>
          </w:tcPr>
          <w:p>
            <w:pPr>
              <w:rPr>
                <w:rFonts w:ascii="Arial"/>
                <w:sz w:val="21"/>
              </w:rPr>
            </w:pPr>
            <w:r/>
          </w:p>
        </w:tc>
        <w:tc>
          <w:tcPr>
            <w:tcW w:w="2081" w:type="dxa"/>
            <w:vAlign w:val="top"/>
          </w:tcPr>
          <w:p>
            <w:pPr>
              <w:pStyle w:val="TableText"/>
              <w:ind w:left="11"/>
              <w:spacing w:before="34" w:line="215" w:lineRule="auto"/>
              <w:rPr/>
            </w:pPr>
            <w:r>
              <w:rPr>
                <w:color w:val="212529"/>
                <w:spacing w:val="-1"/>
              </w:rPr>
              <w:t>二十二、灾害防治及应急</w:t>
            </w:r>
          </w:p>
          <w:p>
            <w:pPr>
              <w:pStyle w:val="TableText"/>
              <w:ind w:left="12"/>
              <w:spacing w:line="185" w:lineRule="auto"/>
              <w:rPr/>
            </w:pPr>
            <w:r>
              <w:rPr>
                <w:color w:val="212529"/>
                <w:spacing w:val="-2"/>
              </w:rPr>
              <w:t>管理支出</w:t>
            </w:r>
          </w:p>
        </w:tc>
        <w:tc>
          <w:tcPr>
            <w:tcW w:w="869" w:type="dxa"/>
            <w:vAlign w:val="top"/>
          </w:tcPr>
          <w:p>
            <w:pPr>
              <w:pStyle w:val="TableText"/>
              <w:ind w:left="337"/>
              <w:spacing w:before="138" w:line="239" w:lineRule="auto"/>
              <w:rPr/>
            </w:pPr>
            <w:r>
              <w:rPr>
                <w:color w:val="212529"/>
                <w:spacing w:val="-3"/>
              </w:rPr>
              <w:t>53</w:t>
            </w:r>
          </w:p>
        </w:tc>
        <w:tc>
          <w:tcPr>
            <w:tcW w:w="1430" w:type="dxa"/>
            <w:vAlign w:val="top"/>
          </w:tcPr>
          <w:p>
            <w:pPr>
              <w:rPr>
                <w:rFonts w:ascii="Arial"/>
                <w:sz w:val="21"/>
              </w:rPr>
            </w:pPr>
            <w:r/>
          </w:p>
        </w:tc>
      </w:tr>
      <w:tr>
        <w:trPr>
          <w:trHeight w:val="442"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23</w:t>
            </w:r>
          </w:p>
        </w:tc>
        <w:tc>
          <w:tcPr>
            <w:tcW w:w="1482" w:type="dxa"/>
            <w:vAlign w:val="top"/>
          </w:tcPr>
          <w:p>
            <w:pPr>
              <w:rPr>
                <w:rFonts w:ascii="Arial"/>
                <w:sz w:val="21"/>
              </w:rPr>
            </w:pPr>
            <w:r/>
          </w:p>
        </w:tc>
        <w:tc>
          <w:tcPr>
            <w:tcW w:w="2081" w:type="dxa"/>
            <w:vAlign w:val="top"/>
          </w:tcPr>
          <w:p>
            <w:pPr>
              <w:pStyle w:val="TableText"/>
              <w:ind w:left="11"/>
              <w:spacing w:before="139" w:line="219" w:lineRule="auto"/>
              <w:rPr/>
            </w:pPr>
            <w:r>
              <w:rPr>
                <w:color w:val="212529"/>
                <w:spacing w:val="-2"/>
              </w:rPr>
              <w:t>二十三、其他支出</w:t>
            </w:r>
          </w:p>
        </w:tc>
        <w:tc>
          <w:tcPr>
            <w:tcW w:w="869" w:type="dxa"/>
            <w:vAlign w:val="top"/>
          </w:tcPr>
          <w:p>
            <w:pPr>
              <w:pStyle w:val="TableText"/>
              <w:ind w:left="337"/>
              <w:spacing w:before="138" w:line="239" w:lineRule="auto"/>
              <w:rPr/>
            </w:pPr>
            <w:r>
              <w:rPr>
                <w:color w:val="212529"/>
                <w:spacing w:val="-3"/>
              </w:rPr>
              <w:t>54</w:t>
            </w:r>
          </w:p>
        </w:tc>
        <w:tc>
          <w:tcPr>
            <w:tcW w:w="1430" w:type="dxa"/>
            <w:vAlign w:val="top"/>
          </w:tcPr>
          <w:p>
            <w:pPr>
              <w:rPr>
                <w:rFonts w:ascii="Arial"/>
                <w:sz w:val="21"/>
              </w:rPr>
            </w:pPr>
            <w:r/>
          </w:p>
        </w:tc>
      </w:tr>
    </w:tbl>
    <w:p>
      <w:pPr>
        <w:pStyle w:val="BodyText"/>
        <w:rPr/>
      </w:pPr>
      <w:r/>
    </w:p>
    <w:p>
      <w:pPr>
        <w:sectPr>
          <w:headerReference w:type="default" r:id="rId5"/>
          <w:footerReference w:type="default" r:id="rId6"/>
          <w:pgSz w:w="11900" w:h="16840"/>
          <w:pgMar w:top="642" w:right="0" w:bottom="340" w:left="0" w:header="326" w:footer="110"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1" w:hRule="atLeast"/>
        </w:trPr>
        <w:tc>
          <w:tcPr>
            <w:tcW w:w="2089" w:type="dxa"/>
            <w:vAlign w:val="top"/>
          </w:tcPr>
          <w:p>
            <w:pPr>
              <w:rPr>
                <w:rFonts w:ascii="Arial"/>
                <w:sz w:val="21"/>
              </w:rPr>
            </w:pPr>
            <w:r/>
          </w:p>
        </w:tc>
        <w:tc>
          <w:tcPr>
            <w:tcW w:w="599" w:type="dxa"/>
            <w:vAlign w:val="top"/>
          </w:tcPr>
          <w:p>
            <w:pPr>
              <w:pStyle w:val="TableText"/>
              <w:ind w:left="192"/>
              <w:spacing w:before="116"/>
              <w:rPr/>
            </w:pPr>
            <w:bookmarkStart w:name="bookmark30" w:id="8"/>
            <w:bookmarkEnd w:id="8"/>
            <w:r>
              <w:rPr>
                <w:color w:val="212529"/>
                <w:spacing w:val="-3"/>
              </w:rPr>
              <w:t>24</w:t>
            </w:r>
          </w:p>
        </w:tc>
        <w:tc>
          <w:tcPr>
            <w:tcW w:w="1482" w:type="dxa"/>
            <w:vAlign w:val="top"/>
          </w:tcPr>
          <w:p>
            <w:pPr>
              <w:rPr>
                <w:rFonts w:ascii="Arial"/>
                <w:sz w:val="21"/>
              </w:rPr>
            </w:pPr>
            <w:r/>
          </w:p>
        </w:tc>
        <w:tc>
          <w:tcPr>
            <w:tcW w:w="2081" w:type="dxa"/>
            <w:vAlign w:val="top"/>
          </w:tcPr>
          <w:p>
            <w:pPr>
              <w:pStyle w:val="TableText"/>
              <w:ind w:left="11"/>
              <w:spacing w:before="115" w:line="218" w:lineRule="auto"/>
              <w:rPr/>
            </w:pPr>
            <w:r>
              <w:rPr>
                <w:color w:val="212529"/>
                <w:spacing w:val="-1"/>
              </w:rPr>
              <w:t>二十四、债务还本支出</w:t>
            </w:r>
          </w:p>
        </w:tc>
        <w:tc>
          <w:tcPr>
            <w:tcW w:w="869" w:type="dxa"/>
            <w:vAlign w:val="top"/>
          </w:tcPr>
          <w:p>
            <w:pPr>
              <w:pStyle w:val="TableText"/>
              <w:ind w:left="337"/>
              <w:spacing w:before="115" w:line="239" w:lineRule="auto"/>
              <w:rPr/>
            </w:pPr>
            <w:r>
              <w:rPr>
                <w:color w:val="212529"/>
                <w:spacing w:val="-3"/>
              </w:rPr>
              <w:t>55</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09" w:line="239" w:lineRule="auto"/>
              <w:rPr/>
            </w:pPr>
            <w:r>
              <w:rPr>
                <w:color w:val="212529"/>
                <w:spacing w:val="-3"/>
              </w:rPr>
              <w:t>25</w:t>
            </w:r>
          </w:p>
        </w:tc>
        <w:tc>
          <w:tcPr>
            <w:tcW w:w="1482" w:type="dxa"/>
            <w:vAlign w:val="top"/>
          </w:tcPr>
          <w:p>
            <w:pPr>
              <w:rPr>
                <w:rFonts w:ascii="Arial"/>
                <w:sz w:val="21"/>
              </w:rPr>
            </w:pPr>
            <w:r/>
          </w:p>
        </w:tc>
        <w:tc>
          <w:tcPr>
            <w:tcW w:w="2081" w:type="dxa"/>
            <w:vAlign w:val="top"/>
          </w:tcPr>
          <w:p>
            <w:pPr>
              <w:pStyle w:val="TableText"/>
              <w:ind w:left="11"/>
              <w:spacing w:before="109" w:line="219" w:lineRule="auto"/>
              <w:rPr/>
            </w:pPr>
            <w:r>
              <w:rPr>
                <w:color w:val="212529"/>
                <w:spacing w:val="-1"/>
              </w:rPr>
              <w:t>二十五、债务付息支出</w:t>
            </w:r>
          </w:p>
        </w:tc>
        <w:tc>
          <w:tcPr>
            <w:tcW w:w="869" w:type="dxa"/>
            <w:vAlign w:val="top"/>
          </w:tcPr>
          <w:p>
            <w:pPr>
              <w:pStyle w:val="TableText"/>
              <w:ind w:left="337"/>
              <w:spacing w:before="109" w:line="239" w:lineRule="auto"/>
              <w:rPr/>
            </w:pPr>
            <w:r>
              <w:rPr>
                <w:color w:val="212529"/>
                <w:spacing w:val="-3"/>
              </w:rPr>
              <w:t>56</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11" w:line="239" w:lineRule="auto"/>
              <w:rPr/>
            </w:pPr>
            <w:r>
              <w:rPr>
                <w:color w:val="212529"/>
                <w:spacing w:val="-3"/>
              </w:rPr>
              <w:t>26</w:t>
            </w:r>
          </w:p>
        </w:tc>
        <w:tc>
          <w:tcPr>
            <w:tcW w:w="1482" w:type="dxa"/>
            <w:vAlign w:val="top"/>
          </w:tcPr>
          <w:p>
            <w:pPr>
              <w:rPr>
                <w:rFonts w:ascii="Arial"/>
                <w:sz w:val="21"/>
              </w:rPr>
            </w:pPr>
            <w:r/>
          </w:p>
        </w:tc>
        <w:tc>
          <w:tcPr>
            <w:tcW w:w="2081" w:type="dxa"/>
            <w:vAlign w:val="top"/>
          </w:tcPr>
          <w:p>
            <w:pPr>
              <w:pStyle w:val="TableText"/>
              <w:ind w:left="8" w:right="84" w:firstLine="2"/>
              <w:spacing w:before="7" w:line="213" w:lineRule="auto"/>
              <w:rPr/>
            </w:pPr>
            <w:r>
              <w:rPr>
                <w:color w:val="212529"/>
                <w:spacing w:val="-1"/>
              </w:rPr>
              <w:t>二十六、抗疫特别国债安</w:t>
            </w:r>
            <w:r>
              <w:rPr>
                <w:color w:val="212529"/>
              </w:rPr>
              <w:t xml:space="preserve"> </w:t>
            </w:r>
            <w:r>
              <w:rPr>
                <w:color w:val="212529"/>
                <w:spacing w:val="-2"/>
              </w:rPr>
              <w:t>排的支出</w:t>
            </w:r>
          </w:p>
        </w:tc>
        <w:tc>
          <w:tcPr>
            <w:tcW w:w="869" w:type="dxa"/>
            <w:vAlign w:val="top"/>
          </w:tcPr>
          <w:p>
            <w:pPr>
              <w:pStyle w:val="TableText"/>
              <w:ind w:left="337"/>
              <w:spacing w:before="111" w:line="239" w:lineRule="auto"/>
              <w:rPr/>
            </w:pPr>
            <w:r>
              <w:rPr>
                <w:color w:val="212529"/>
                <w:spacing w:val="-3"/>
              </w:rPr>
              <w:t>57</w:t>
            </w:r>
          </w:p>
        </w:tc>
        <w:tc>
          <w:tcPr>
            <w:tcW w:w="1430" w:type="dxa"/>
            <w:vAlign w:val="top"/>
          </w:tcPr>
          <w:p>
            <w:pPr>
              <w:rPr>
                <w:rFonts w:ascii="Arial"/>
                <w:sz w:val="21"/>
              </w:rPr>
            </w:pPr>
            <w:r/>
          </w:p>
        </w:tc>
      </w:tr>
      <w:tr>
        <w:trPr>
          <w:trHeight w:val="433" w:hRule="atLeast"/>
        </w:trPr>
        <w:tc>
          <w:tcPr>
            <w:tcW w:w="2089" w:type="dxa"/>
            <w:vAlign w:val="top"/>
          </w:tcPr>
          <w:p>
            <w:pPr>
              <w:ind w:left="487"/>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99" w:type="dxa"/>
            <w:vAlign w:val="top"/>
          </w:tcPr>
          <w:p>
            <w:pPr>
              <w:ind w:left="192"/>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482" w:type="dxa"/>
            <w:vAlign w:val="top"/>
          </w:tcPr>
          <w:p>
            <w:pPr>
              <w:ind w:left="904"/>
              <w:spacing w:before="135" w:line="183" w:lineRule="auto"/>
              <w:rPr>
                <w:rFonts w:ascii="Arial" w:hAnsi="Arial" w:eastAsia="Arial" w:cs="Arial"/>
                <w:sz w:val="15"/>
                <w:szCs w:val="15"/>
              </w:rPr>
            </w:pPr>
            <w:r>
              <w:rPr>
                <w:rFonts w:ascii="Arial" w:hAnsi="Arial" w:eastAsia="Arial" w:cs="Arial"/>
                <w:sz w:val="15"/>
                <w:szCs w:val="15"/>
                <w:color w:val="212529"/>
                <w:spacing w:val="3"/>
              </w:rPr>
              <w:t>428.</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3"/>
              </w:rPr>
              <w:t>60</w:t>
            </w:r>
          </w:p>
        </w:tc>
        <w:tc>
          <w:tcPr>
            <w:tcW w:w="2081" w:type="dxa"/>
            <w:vAlign w:val="top"/>
          </w:tcPr>
          <w:p>
            <w:pPr>
              <w:ind w:left="488"/>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69" w:type="dxa"/>
            <w:vAlign w:val="top"/>
          </w:tcPr>
          <w:p>
            <w:pPr>
              <w:ind w:left="337"/>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30" w:type="dxa"/>
            <w:vAlign w:val="top"/>
          </w:tcPr>
          <w:p>
            <w:pPr>
              <w:ind w:left="851"/>
              <w:spacing w:before="135" w:line="183" w:lineRule="auto"/>
              <w:rPr>
                <w:rFonts w:ascii="Arial" w:hAnsi="Arial" w:eastAsia="Arial" w:cs="Arial"/>
                <w:sz w:val="15"/>
                <w:szCs w:val="15"/>
              </w:rPr>
            </w:pPr>
            <w:r>
              <w:rPr>
                <w:rFonts w:ascii="Arial" w:hAnsi="Arial" w:eastAsia="Arial" w:cs="Arial"/>
                <w:sz w:val="15"/>
                <w:szCs w:val="15"/>
                <w:color w:val="212529"/>
                <w:spacing w:val="3"/>
              </w:rPr>
              <w:t>425.</w:t>
            </w:r>
            <w:r>
              <w:rPr>
                <w:rFonts w:ascii="Arial" w:hAnsi="Arial" w:eastAsia="Arial" w:cs="Arial"/>
                <w:sz w:val="15"/>
                <w:szCs w:val="15"/>
                <w:color w:val="212529"/>
                <w:spacing w:val="10"/>
                <w:w w:val="102"/>
              </w:rPr>
              <w:t xml:space="preserve"> </w:t>
            </w:r>
            <w:r>
              <w:rPr>
                <w:rFonts w:ascii="Arial" w:hAnsi="Arial" w:eastAsia="Arial" w:cs="Arial"/>
                <w:sz w:val="15"/>
                <w:szCs w:val="15"/>
                <w:color w:val="212529"/>
                <w:spacing w:val="3"/>
              </w:rPr>
              <w:t>72</w:t>
            </w:r>
          </w:p>
        </w:tc>
      </w:tr>
      <w:tr>
        <w:trPr>
          <w:trHeight w:val="433" w:hRule="atLeast"/>
        </w:trPr>
        <w:tc>
          <w:tcPr>
            <w:tcW w:w="2089" w:type="dxa"/>
            <w:vAlign w:val="top"/>
          </w:tcPr>
          <w:p>
            <w:pPr>
              <w:pStyle w:val="TableText"/>
              <w:ind w:left="7" w:right="94" w:firstLine="1"/>
              <w:spacing w:before="11" w:line="211" w:lineRule="auto"/>
              <w:rPr/>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pPr>
              <w:pStyle w:val="TableText"/>
              <w:ind w:left="192"/>
              <w:spacing w:before="115" w:line="239" w:lineRule="auto"/>
              <w:rPr/>
            </w:pPr>
            <w:r>
              <w:rPr>
                <w:color w:val="212529"/>
                <w:spacing w:val="-3"/>
              </w:rPr>
              <w:t>28</w:t>
            </w:r>
          </w:p>
        </w:tc>
        <w:tc>
          <w:tcPr>
            <w:tcW w:w="1482" w:type="dxa"/>
            <w:vAlign w:val="top"/>
          </w:tcPr>
          <w:p>
            <w:pPr>
              <w:rPr>
                <w:rFonts w:ascii="Arial"/>
                <w:sz w:val="21"/>
              </w:rPr>
            </w:pPr>
            <w:r/>
          </w:p>
        </w:tc>
        <w:tc>
          <w:tcPr>
            <w:tcW w:w="2081" w:type="dxa"/>
            <w:vAlign w:val="top"/>
          </w:tcPr>
          <w:p>
            <w:pPr>
              <w:pStyle w:val="TableText"/>
              <w:ind w:left="14"/>
              <w:spacing w:before="116" w:line="219" w:lineRule="auto"/>
              <w:rPr/>
            </w:pPr>
            <w:r>
              <w:rPr>
                <w:color w:val="212529"/>
                <w:spacing w:val="-3"/>
              </w:rPr>
              <w:t>结余分配</w:t>
            </w:r>
          </w:p>
        </w:tc>
        <w:tc>
          <w:tcPr>
            <w:tcW w:w="869" w:type="dxa"/>
            <w:vAlign w:val="top"/>
          </w:tcPr>
          <w:p>
            <w:pPr>
              <w:pStyle w:val="TableText"/>
              <w:ind w:left="337"/>
              <w:spacing w:before="115" w:line="239" w:lineRule="auto"/>
              <w:rPr/>
            </w:pPr>
            <w:r>
              <w:rPr>
                <w:color w:val="212529"/>
                <w:spacing w:val="-3"/>
              </w:rPr>
              <w:t>59</w:t>
            </w:r>
          </w:p>
        </w:tc>
        <w:tc>
          <w:tcPr>
            <w:tcW w:w="1430" w:type="dxa"/>
            <w:vAlign w:val="top"/>
          </w:tcPr>
          <w:p>
            <w:pPr>
              <w:pStyle w:val="TableText"/>
              <w:ind w:right="27"/>
              <w:spacing w:before="116" w:line="238" w:lineRule="auto"/>
              <w:jc w:val="right"/>
              <w:rPr/>
            </w:pPr>
            <w:r>
              <w:rPr>
                <w:color w:val="212529"/>
                <w:spacing w:val="-2"/>
              </w:rPr>
              <w:t>0.07</w:t>
            </w:r>
          </w:p>
        </w:tc>
      </w:tr>
      <w:tr>
        <w:trPr>
          <w:trHeight w:val="434" w:hRule="atLeast"/>
        </w:trPr>
        <w:tc>
          <w:tcPr>
            <w:tcW w:w="2089" w:type="dxa"/>
            <w:vAlign w:val="top"/>
          </w:tcPr>
          <w:p>
            <w:pPr>
              <w:pStyle w:val="TableText"/>
              <w:ind w:left="7"/>
              <w:spacing w:before="117" w:line="219" w:lineRule="auto"/>
              <w:rPr/>
            </w:pPr>
            <w:r>
              <w:rPr>
                <w:color w:val="212529"/>
                <w:spacing w:val="-1"/>
              </w:rPr>
              <w:t>年初结转和结余</w:t>
            </w:r>
          </w:p>
        </w:tc>
        <w:tc>
          <w:tcPr>
            <w:tcW w:w="599" w:type="dxa"/>
            <w:vAlign w:val="top"/>
          </w:tcPr>
          <w:p>
            <w:pPr>
              <w:pStyle w:val="TableText"/>
              <w:ind w:left="192"/>
              <w:spacing w:before="117" w:line="239" w:lineRule="auto"/>
              <w:rPr/>
            </w:pPr>
            <w:r>
              <w:rPr>
                <w:color w:val="212529"/>
                <w:spacing w:val="-3"/>
              </w:rPr>
              <w:t>29</w:t>
            </w:r>
          </w:p>
        </w:tc>
        <w:tc>
          <w:tcPr>
            <w:tcW w:w="1482" w:type="dxa"/>
            <w:vAlign w:val="top"/>
          </w:tcPr>
          <w:p>
            <w:pPr>
              <w:pStyle w:val="TableText"/>
              <w:ind w:right="23"/>
              <w:spacing w:before="118" w:line="238" w:lineRule="auto"/>
              <w:jc w:val="right"/>
              <w:rPr/>
            </w:pPr>
            <w:r>
              <w:rPr>
                <w:color w:val="212529"/>
                <w:spacing w:val="-4"/>
              </w:rPr>
              <w:t>1.08</w:t>
            </w:r>
          </w:p>
        </w:tc>
        <w:tc>
          <w:tcPr>
            <w:tcW w:w="2081" w:type="dxa"/>
            <w:vAlign w:val="top"/>
          </w:tcPr>
          <w:p>
            <w:pPr>
              <w:pStyle w:val="TableText"/>
              <w:ind w:left="9"/>
              <w:spacing w:before="117" w:line="219" w:lineRule="auto"/>
              <w:rPr/>
            </w:pPr>
            <w:r>
              <w:rPr>
                <w:color w:val="212529"/>
                <w:spacing w:val="-1"/>
              </w:rPr>
              <w:t>年末结转和结余</w:t>
            </w:r>
          </w:p>
        </w:tc>
        <w:tc>
          <w:tcPr>
            <w:tcW w:w="869" w:type="dxa"/>
            <w:vAlign w:val="top"/>
          </w:tcPr>
          <w:p>
            <w:pPr>
              <w:pStyle w:val="TableText"/>
              <w:ind w:left="335"/>
              <w:spacing w:before="117" w:line="239" w:lineRule="auto"/>
              <w:rPr/>
            </w:pPr>
            <w:r>
              <w:rPr>
                <w:color w:val="212529"/>
                <w:spacing w:val="-3"/>
              </w:rPr>
              <w:t>60</w:t>
            </w:r>
          </w:p>
        </w:tc>
        <w:tc>
          <w:tcPr>
            <w:tcW w:w="1430" w:type="dxa"/>
            <w:vAlign w:val="top"/>
          </w:tcPr>
          <w:p>
            <w:pPr>
              <w:pStyle w:val="TableText"/>
              <w:ind w:right="27"/>
              <w:spacing w:before="118" w:line="238" w:lineRule="auto"/>
              <w:jc w:val="right"/>
              <w:rPr/>
            </w:pPr>
            <w:r>
              <w:rPr>
                <w:color w:val="212529"/>
                <w:spacing w:val="-2"/>
              </w:rPr>
              <w:t>3.89</w:t>
            </w:r>
          </w:p>
        </w:tc>
      </w:tr>
      <w:tr>
        <w:trPr>
          <w:trHeight w:val="434" w:hRule="atLeast"/>
        </w:trPr>
        <w:tc>
          <w:tcPr>
            <w:tcW w:w="2089" w:type="dxa"/>
            <w:vAlign w:val="top"/>
          </w:tcPr>
          <w:p>
            <w:pPr>
              <w:rPr>
                <w:rFonts w:ascii="Arial"/>
                <w:sz w:val="21"/>
              </w:rPr>
            </w:pPr>
            <w:r/>
          </w:p>
        </w:tc>
        <w:tc>
          <w:tcPr>
            <w:tcW w:w="599" w:type="dxa"/>
            <w:vAlign w:val="top"/>
          </w:tcPr>
          <w:p>
            <w:pPr>
              <w:pStyle w:val="TableText"/>
              <w:ind w:left="194"/>
              <w:spacing w:before="118" w:line="239" w:lineRule="auto"/>
              <w:rPr/>
            </w:pPr>
            <w:r>
              <w:rPr>
                <w:color w:val="212529"/>
                <w:spacing w:val="-3"/>
              </w:rPr>
              <w:t>30</w:t>
            </w:r>
          </w:p>
        </w:tc>
        <w:tc>
          <w:tcPr>
            <w:tcW w:w="1482" w:type="dxa"/>
            <w:vAlign w:val="top"/>
          </w:tcPr>
          <w:p>
            <w:pPr>
              <w:rPr>
                <w:rFonts w:ascii="Arial"/>
                <w:sz w:val="21"/>
              </w:rPr>
            </w:pPr>
            <w:r/>
          </w:p>
        </w:tc>
        <w:tc>
          <w:tcPr>
            <w:tcW w:w="2081" w:type="dxa"/>
            <w:vAlign w:val="top"/>
          </w:tcPr>
          <w:p>
            <w:pPr>
              <w:rPr>
                <w:rFonts w:ascii="Arial"/>
                <w:sz w:val="21"/>
              </w:rPr>
            </w:pPr>
            <w:r/>
          </w:p>
        </w:tc>
        <w:tc>
          <w:tcPr>
            <w:tcW w:w="869" w:type="dxa"/>
            <w:vAlign w:val="top"/>
          </w:tcPr>
          <w:p>
            <w:pPr>
              <w:pStyle w:val="TableText"/>
              <w:ind w:left="335"/>
              <w:spacing w:before="118" w:line="239" w:lineRule="auto"/>
              <w:rPr/>
            </w:pPr>
            <w:r>
              <w:rPr>
                <w:color w:val="212529"/>
                <w:spacing w:val="-3"/>
              </w:rPr>
              <w:t>61</w:t>
            </w:r>
          </w:p>
        </w:tc>
        <w:tc>
          <w:tcPr>
            <w:tcW w:w="1430" w:type="dxa"/>
            <w:vAlign w:val="top"/>
          </w:tcPr>
          <w:p>
            <w:pPr>
              <w:rPr>
                <w:rFonts w:ascii="Arial"/>
                <w:sz w:val="21"/>
              </w:rPr>
            </w:pPr>
            <w:r/>
          </w:p>
        </w:tc>
      </w:tr>
      <w:tr>
        <w:trPr>
          <w:trHeight w:val="434" w:hRule="atLeast"/>
        </w:trPr>
        <w:tc>
          <w:tcPr>
            <w:tcW w:w="2089" w:type="dxa"/>
            <w:vAlign w:val="top"/>
          </w:tcPr>
          <w:p>
            <w:pPr>
              <w:ind w:left="853"/>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99" w:type="dxa"/>
            <w:vAlign w:val="top"/>
          </w:tcPr>
          <w:p>
            <w:pPr>
              <w:ind w:left="194"/>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482" w:type="dxa"/>
            <w:vAlign w:val="top"/>
          </w:tcPr>
          <w:p>
            <w:pPr>
              <w:ind w:left="904"/>
              <w:spacing w:before="141" w:line="183" w:lineRule="auto"/>
              <w:rPr>
                <w:rFonts w:ascii="Arial" w:hAnsi="Arial" w:eastAsia="Arial" w:cs="Arial"/>
                <w:sz w:val="15"/>
                <w:szCs w:val="15"/>
              </w:rPr>
            </w:pPr>
            <w:r>
              <w:rPr>
                <w:rFonts w:ascii="Arial" w:hAnsi="Arial" w:eastAsia="Arial" w:cs="Arial"/>
                <w:sz w:val="15"/>
                <w:szCs w:val="15"/>
                <w:color w:val="212529"/>
                <w:spacing w:val="4"/>
              </w:rPr>
              <w:t>429.</w:t>
            </w:r>
            <w:r>
              <w:rPr>
                <w:rFonts w:ascii="Arial" w:hAnsi="Arial" w:eastAsia="Arial" w:cs="Arial"/>
                <w:sz w:val="15"/>
                <w:szCs w:val="15"/>
                <w:color w:val="212529"/>
                <w:spacing w:val="4"/>
              </w:rPr>
              <w:t xml:space="preserve"> </w:t>
            </w:r>
            <w:r>
              <w:rPr>
                <w:rFonts w:ascii="Arial" w:hAnsi="Arial" w:eastAsia="Arial" w:cs="Arial"/>
                <w:sz w:val="15"/>
                <w:szCs w:val="15"/>
                <w:color w:val="212529"/>
                <w:spacing w:val="4"/>
              </w:rPr>
              <w:t>68</w:t>
            </w:r>
          </w:p>
        </w:tc>
        <w:tc>
          <w:tcPr>
            <w:tcW w:w="2081" w:type="dxa"/>
            <w:vAlign w:val="top"/>
          </w:tcPr>
          <w:p>
            <w:pPr>
              <w:ind w:left="855"/>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69" w:type="dxa"/>
            <w:vAlign w:val="top"/>
          </w:tcPr>
          <w:p>
            <w:pPr>
              <w:ind w:left="335"/>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30" w:type="dxa"/>
            <w:vAlign w:val="top"/>
          </w:tcPr>
          <w:p>
            <w:pPr>
              <w:ind w:left="851"/>
              <w:spacing w:before="141" w:line="183" w:lineRule="auto"/>
              <w:rPr>
                <w:rFonts w:ascii="Arial" w:hAnsi="Arial" w:eastAsia="Arial" w:cs="Arial"/>
                <w:sz w:val="15"/>
                <w:szCs w:val="15"/>
              </w:rPr>
            </w:pPr>
            <w:r>
              <w:rPr>
                <w:rFonts w:ascii="Arial" w:hAnsi="Arial" w:eastAsia="Arial" w:cs="Arial"/>
                <w:sz w:val="15"/>
                <w:szCs w:val="15"/>
                <w:color w:val="212529"/>
                <w:spacing w:val="3"/>
              </w:rPr>
              <w:t>429.</w:t>
            </w:r>
            <w:r>
              <w:rPr>
                <w:rFonts w:ascii="Arial" w:hAnsi="Arial" w:eastAsia="Arial" w:cs="Arial"/>
                <w:sz w:val="15"/>
                <w:szCs w:val="15"/>
                <w:color w:val="212529"/>
                <w:spacing w:val="11"/>
              </w:rPr>
              <w:t xml:space="preserve"> </w:t>
            </w:r>
            <w:r>
              <w:rPr>
                <w:rFonts w:ascii="Arial" w:hAnsi="Arial" w:eastAsia="Arial" w:cs="Arial"/>
                <w:sz w:val="15"/>
                <w:szCs w:val="15"/>
                <w:color w:val="212529"/>
                <w:spacing w:val="3"/>
              </w:rPr>
              <w:t>68</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7"/>
          <w:footerReference w:type="default" r:id="rId8"/>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482"/>
        <w:gridCol w:w="988"/>
        <w:gridCol w:w="973"/>
        <w:gridCol w:w="898"/>
        <w:gridCol w:w="899"/>
        <w:gridCol w:w="899"/>
        <w:gridCol w:w="644"/>
        <w:gridCol w:w="861"/>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1" w:id="9"/>
            <w:bookmarkEnd w:id="9"/>
            <w:bookmarkStart w:name="bookmark7" w:id="10"/>
            <w:bookmarkEnd w:id="10"/>
            <w:r>
              <w:rPr>
                <w:rFonts w:ascii="Microsoft YaHei" w:hAnsi="Microsoft YaHei" w:eastAsia="Microsoft YaHei" w:cs="Microsoft YaHei"/>
                <w:sz w:val="23"/>
                <w:szCs w:val="23"/>
                <w:color w:val="212529"/>
                <w:spacing w:val="7"/>
                <w:position w:val="-1"/>
              </w:rPr>
              <w:t>收入决算表</w:t>
            </w:r>
          </w:p>
        </w:tc>
      </w:tr>
      <w:tr>
        <w:trPr>
          <w:trHeight w:val="404" w:hRule="atLeast"/>
        </w:trPr>
        <w:tc>
          <w:tcPr>
            <w:tcW w:w="90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8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8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7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4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61" w:type="dxa"/>
            <w:vAlign w:val="top"/>
            <w:tcBorders>
              <w:bottom w:val="single" w:color="FFFFFF" w:sz="6" w:space="0"/>
              <w:top w:val="single" w:color="FFFFFF" w:sz="6" w:space="0"/>
              <w:left w:val="single" w:color="FFFFFF" w:sz="2" w:space="0"/>
              <w:right w:val="single" w:color="FFFFFF" w:sz="2" w:space="0"/>
            </w:tcBorders>
          </w:tcPr>
          <w:p>
            <w:pPr>
              <w:pStyle w:val="TableText"/>
              <w:ind w:left="113"/>
              <w:spacing w:before="109" w:line="220" w:lineRule="auto"/>
              <w:rPr/>
            </w:pPr>
            <w:r>
              <w:rPr>
                <w:color w:val="212529"/>
                <w:spacing w:val="-2"/>
              </w:rPr>
              <w:t>公开02表</w:t>
            </w:r>
          </w:p>
        </w:tc>
      </w:tr>
      <w:tr>
        <w:trPr>
          <w:trHeight w:val="404" w:hRule="atLeast"/>
        </w:trPr>
        <w:tc>
          <w:tcPr>
            <w:tcW w:w="3376"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部门名称：兴县魏家滩镇中心卫生院</w:t>
            </w:r>
          </w:p>
        </w:tc>
        <w:tc>
          <w:tcPr>
            <w:tcW w:w="1871" w:type="dxa"/>
            <w:vAlign w:val="top"/>
            <w:gridSpan w:val="2"/>
            <w:tcBorders>
              <w:top w:val="single" w:color="FFFFFF" w:sz="6" w:space="0"/>
              <w:left w:val="single" w:color="FFFFFF" w:sz="2" w:space="0"/>
              <w:right w:val="single" w:color="FFFFFF" w:sz="2" w:space="0"/>
            </w:tcBorders>
          </w:tcPr>
          <w:p>
            <w:pPr>
              <w:pStyle w:val="TableText"/>
              <w:ind w:left="570"/>
              <w:spacing w:before="109" w:line="219" w:lineRule="auto"/>
              <w:rPr/>
            </w:pPr>
            <w:r>
              <w:rPr>
                <w:color w:val="212529"/>
                <w:spacing w:val="-2"/>
              </w:rPr>
              <w:t>2024年度</w:t>
            </w:r>
          </w:p>
        </w:tc>
        <w:tc>
          <w:tcPr>
            <w:tcW w:w="899" w:type="dxa"/>
            <w:vAlign w:val="top"/>
            <w:tcBorders>
              <w:top w:val="single" w:color="FFFFFF" w:sz="6" w:space="0"/>
              <w:left w:val="single" w:color="FFFFFF" w:sz="2" w:space="0"/>
              <w:right w:val="single" w:color="FFFFFF" w:sz="2" w:space="0"/>
            </w:tcBorders>
          </w:tcPr>
          <w:p>
            <w:pPr>
              <w:rPr>
                <w:rFonts w:ascii="Arial"/>
                <w:sz w:val="21"/>
              </w:rPr>
            </w:pPr>
            <w:r/>
          </w:p>
        </w:tc>
        <w:tc>
          <w:tcPr>
            <w:tcW w:w="899" w:type="dxa"/>
            <w:vAlign w:val="top"/>
            <w:tcBorders>
              <w:top w:val="single" w:color="FFFFFF" w:sz="6" w:space="0"/>
              <w:left w:val="single" w:color="FFFFFF" w:sz="2" w:space="0"/>
              <w:right w:val="single" w:color="FFFFFF" w:sz="2" w:space="0"/>
            </w:tcBorders>
          </w:tcPr>
          <w:p>
            <w:pPr>
              <w:rPr>
                <w:rFonts w:ascii="Arial"/>
                <w:sz w:val="21"/>
              </w:rPr>
            </w:pPr>
            <w:r/>
          </w:p>
        </w:tc>
        <w:tc>
          <w:tcPr>
            <w:tcW w:w="1505" w:type="dxa"/>
            <w:vAlign w:val="top"/>
            <w:gridSpan w:val="2"/>
            <w:tcBorders>
              <w:top w:val="single" w:color="FFFFFF" w:sz="6" w:space="0"/>
              <w:left w:val="single" w:color="FFFFFF" w:sz="2" w:space="0"/>
              <w:right w:val="single" w:color="FFFFFF" w:sz="2" w:space="0"/>
            </w:tcBorders>
          </w:tcPr>
          <w:p>
            <w:pPr>
              <w:pStyle w:val="TableText"/>
              <w:ind w:left="213"/>
              <w:spacing w:before="109" w:line="219" w:lineRule="auto"/>
              <w:rPr/>
            </w:pPr>
            <w:r>
              <w:rPr>
                <w:color w:val="212529"/>
                <w:spacing w:val="-2"/>
              </w:rPr>
              <w:t>金额单位：万元</w:t>
            </w:r>
          </w:p>
        </w:tc>
      </w:tr>
      <w:tr>
        <w:trPr>
          <w:trHeight w:val="419" w:hRule="atLeast"/>
        </w:trPr>
        <w:tc>
          <w:tcPr>
            <w:tcW w:w="2388" w:type="dxa"/>
            <w:vAlign w:val="top"/>
            <w:gridSpan w:val="2"/>
          </w:tcPr>
          <w:p>
            <w:pPr>
              <w:ind w:left="997"/>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988" w:type="dxa"/>
            <w:vAlign w:val="top"/>
            <w:vMerge w:val="restart"/>
            <w:tcBorders>
              <w:bottom w:val="nil"/>
            </w:tcBorders>
          </w:tcPr>
          <w:p>
            <w:pPr>
              <w:ind w:left="27"/>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本年收入合</w:t>
            </w:r>
          </w:p>
          <w:p>
            <w:pPr>
              <w:ind w:left="382"/>
              <w:spacing w:before="3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973" w:type="dxa"/>
            <w:vAlign w:val="top"/>
            <w:vMerge w:val="restart"/>
            <w:tcBorders>
              <w:bottom w:val="nil"/>
            </w:tcBorders>
          </w:tcPr>
          <w:p>
            <w:pPr>
              <w:ind w:left="20"/>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w:t>
            </w:r>
          </w:p>
          <w:p>
            <w:pPr>
              <w:ind w:left="379"/>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898" w:type="dxa"/>
            <w:vAlign w:val="top"/>
            <w:vMerge w:val="restart"/>
            <w:tcBorders>
              <w:bottom w:val="nil"/>
            </w:tcBorders>
          </w:tcPr>
          <w:p>
            <w:pPr>
              <w:ind w:left="75"/>
              <w:spacing w:before="21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上级补助</w:t>
            </w:r>
          </w:p>
          <w:p>
            <w:pPr>
              <w:ind w:left="264"/>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899" w:type="dxa"/>
            <w:vAlign w:val="top"/>
            <w:vMerge w:val="restart"/>
            <w:tcBorders>
              <w:bottom w:val="nil"/>
            </w:tcBorders>
          </w:tcPr>
          <w:p>
            <w:pPr>
              <w:spacing w:line="243" w:lineRule="auto"/>
              <w:rPr>
                <w:rFonts w:ascii="Arial"/>
                <w:sz w:val="21"/>
              </w:rPr>
            </w:pPr>
            <w:r/>
          </w:p>
          <w:p>
            <w:pPr>
              <w:ind w:left="79"/>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899" w:type="dxa"/>
            <w:vAlign w:val="top"/>
            <w:vMerge w:val="restart"/>
            <w:tcBorders>
              <w:bottom w:val="nil"/>
            </w:tcBorders>
          </w:tcPr>
          <w:p>
            <w:pPr>
              <w:spacing w:line="243" w:lineRule="auto"/>
              <w:rPr>
                <w:rFonts w:ascii="Arial"/>
                <w:sz w:val="21"/>
              </w:rPr>
            </w:pPr>
            <w:r/>
          </w:p>
          <w:p>
            <w:pPr>
              <w:ind w:left="79"/>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44" w:type="dxa"/>
            <w:vAlign w:val="top"/>
            <w:vMerge w:val="restart"/>
            <w:tcBorders>
              <w:bottom w:val="nil"/>
            </w:tcBorders>
          </w:tcPr>
          <w:p>
            <w:pPr>
              <w:ind w:left="52"/>
              <w:spacing w:before="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16"/>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34"/>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18"/>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861" w:type="dxa"/>
            <w:vAlign w:val="top"/>
            <w:vMerge w:val="restart"/>
            <w:tcBorders>
              <w:bottom w:val="nil"/>
            </w:tcBorders>
          </w:tcPr>
          <w:p>
            <w:pPr>
              <w:spacing w:line="243" w:lineRule="auto"/>
              <w:rPr>
                <w:rFonts w:ascii="Arial"/>
                <w:sz w:val="21"/>
              </w:rPr>
            </w:pPr>
            <w:r/>
          </w:p>
          <w:p>
            <w:pPr>
              <w:ind w:left="49"/>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其他收入</w:t>
            </w:r>
          </w:p>
        </w:tc>
      </w:tr>
      <w:tr>
        <w:trPr>
          <w:trHeight w:val="404" w:hRule="atLeast"/>
        </w:trPr>
        <w:tc>
          <w:tcPr>
            <w:tcW w:w="906" w:type="dxa"/>
            <w:vAlign w:val="top"/>
          </w:tcPr>
          <w:p>
            <w:pPr>
              <w:ind w:left="7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482" w:type="dxa"/>
            <w:vAlign w:val="top"/>
          </w:tcPr>
          <w:p>
            <w:pPr>
              <w:ind w:left="36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988" w:type="dxa"/>
            <w:vAlign w:val="top"/>
            <w:vMerge w:val="continue"/>
            <w:tcBorders>
              <w:top w:val="nil"/>
            </w:tcBorders>
          </w:tcPr>
          <w:p>
            <w:pPr>
              <w:rPr>
                <w:rFonts w:ascii="Arial"/>
                <w:sz w:val="21"/>
              </w:rPr>
            </w:pPr>
            <w:r/>
          </w:p>
        </w:tc>
        <w:tc>
          <w:tcPr>
            <w:tcW w:w="973" w:type="dxa"/>
            <w:vAlign w:val="top"/>
            <w:vMerge w:val="continue"/>
            <w:tcBorders>
              <w:top w:val="nil"/>
            </w:tcBorders>
          </w:tcPr>
          <w:p>
            <w:pPr>
              <w:rPr>
                <w:rFonts w:ascii="Arial"/>
                <w:sz w:val="21"/>
              </w:rPr>
            </w:pPr>
            <w:r/>
          </w:p>
        </w:tc>
        <w:tc>
          <w:tcPr>
            <w:tcW w:w="898"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644" w:type="dxa"/>
            <w:vAlign w:val="top"/>
            <w:vMerge w:val="continue"/>
            <w:tcBorders>
              <w:top w:val="nil"/>
            </w:tcBorders>
          </w:tcPr>
          <w:p>
            <w:pPr>
              <w:rPr>
                <w:rFonts w:ascii="Arial"/>
                <w:sz w:val="21"/>
              </w:rPr>
            </w:pPr>
            <w:r/>
          </w:p>
        </w:tc>
        <w:tc>
          <w:tcPr>
            <w:tcW w:w="861" w:type="dxa"/>
            <w:vAlign w:val="top"/>
            <w:vMerge w:val="continue"/>
            <w:tcBorders>
              <w:top w:val="nil"/>
            </w:tcBorders>
          </w:tcPr>
          <w:p>
            <w:pPr>
              <w:rPr>
                <w:rFonts w:ascii="Arial"/>
                <w:sz w:val="21"/>
              </w:rPr>
            </w:pPr>
            <w:r/>
          </w:p>
        </w:tc>
      </w:tr>
      <w:tr>
        <w:trPr>
          <w:trHeight w:val="404" w:hRule="atLeast"/>
        </w:trPr>
        <w:tc>
          <w:tcPr>
            <w:tcW w:w="2388" w:type="dxa"/>
            <w:vAlign w:val="top"/>
            <w:gridSpan w:val="2"/>
          </w:tcPr>
          <w:p>
            <w:pPr>
              <w:ind w:left="996"/>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988" w:type="dxa"/>
            <w:vAlign w:val="top"/>
          </w:tcPr>
          <w:p>
            <w:pPr>
              <w:ind w:left="446"/>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973" w:type="dxa"/>
            <w:vAlign w:val="top"/>
          </w:tcPr>
          <w:p>
            <w:pPr>
              <w:ind w:left="427"/>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898" w:type="dxa"/>
            <w:vAlign w:val="top"/>
          </w:tcPr>
          <w:p>
            <w:pPr>
              <w:ind w:left="398"/>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99" w:type="dxa"/>
            <w:vAlign w:val="top"/>
          </w:tcPr>
          <w:p>
            <w:pPr>
              <w:ind w:left="397"/>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99" w:type="dxa"/>
            <w:vAlign w:val="top"/>
          </w:tcPr>
          <w:p>
            <w:pPr>
              <w:ind w:left="398"/>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44" w:type="dxa"/>
            <w:vAlign w:val="top"/>
          </w:tcPr>
          <w:p>
            <w:pPr>
              <w:ind w:left="265"/>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861" w:type="dxa"/>
            <w:vAlign w:val="top"/>
          </w:tcPr>
          <w:p>
            <w:pPr>
              <w:ind w:left="373"/>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388" w:type="dxa"/>
            <w:vAlign w:val="top"/>
            <w:gridSpan w:val="2"/>
          </w:tcPr>
          <w:p>
            <w:pPr>
              <w:ind w:left="1000"/>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988" w:type="dxa"/>
            <w:vAlign w:val="top"/>
          </w:tcPr>
          <w:p>
            <w:pPr>
              <w:pStyle w:val="TableText"/>
              <w:ind w:right="37"/>
              <w:spacing w:before="94" w:line="281" w:lineRule="exact"/>
              <w:jc w:val="right"/>
              <w:rPr>
                <w:sz w:val="21"/>
                <w:szCs w:val="21"/>
              </w:rPr>
            </w:pPr>
            <w:r>
              <w:rPr>
                <w:sz w:val="21"/>
                <w:szCs w:val="21"/>
                <w:color w:val="212529"/>
                <w:spacing w:val="5"/>
                <w:position w:val="1"/>
              </w:rPr>
              <w:t>428.60</w:t>
            </w:r>
          </w:p>
        </w:tc>
        <w:tc>
          <w:tcPr>
            <w:tcW w:w="973" w:type="dxa"/>
            <w:vAlign w:val="top"/>
          </w:tcPr>
          <w:p>
            <w:pPr>
              <w:pStyle w:val="TableText"/>
              <w:ind w:right="29"/>
              <w:spacing w:before="94" w:line="281" w:lineRule="exact"/>
              <w:jc w:val="right"/>
              <w:rPr>
                <w:sz w:val="21"/>
                <w:szCs w:val="21"/>
              </w:rPr>
            </w:pPr>
            <w:r>
              <w:rPr>
                <w:sz w:val="21"/>
                <w:szCs w:val="21"/>
                <w:color w:val="212529"/>
                <w:spacing w:val="4"/>
                <w:position w:val="1"/>
              </w:rPr>
              <w:t>360.69</w:t>
            </w:r>
          </w:p>
        </w:tc>
        <w:tc>
          <w:tcPr>
            <w:tcW w:w="898" w:type="dxa"/>
            <w:vAlign w:val="top"/>
          </w:tcPr>
          <w:p>
            <w:pPr>
              <w:rPr>
                <w:rFonts w:ascii="Arial"/>
                <w:sz w:val="21"/>
              </w:rPr>
            </w:pPr>
            <w:r/>
          </w:p>
        </w:tc>
        <w:tc>
          <w:tcPr>
            <w:tcW w:w="899" w:type="dxa"/>
            <w:vAlign w:val="top"/>
          </w:tcPr>
          <w:p>
            <w:pPr>
              <w:pStyle w:val="TableText"/>
              <w:ind w:right="25"/>
              <w:spacing w:before="94" w:line="281" w:lineRule="exact"/>
              <w:jc w:val="right"/>
              <w:rPr>
                <w:sz w:val="21"/>
                <w:szCs w:val="21"/>
              </w:rPr>
            </w:pPr>
            <w:r>
              <w:rPr>
                <w:sz w:val="21"/>
                <w:szCs w:val="21"/>
                <w:color w:val="212529"/>
                <w:spacing w:val="5"/>
                <w:position w:val="1"/>
              </w:rPr>
              <w:t>48.74</w:t>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pStyle w:val="TableText"/>
              <w:ind w:right="32"/>
              <w:spacing w:before="94" w:line="281" w:lineRule="exact"/>
              <w:jc w:val="right"/>
              <w:rPr>
                <w:sz w:val="21"/>
                <w:szCs w:val="21"/>
              </w:rPr>
            </w:pPr>
            <w:r>
              <w:rPr>
                <w:sz w:val="21"/>
                <w:szCs w:val="21"/>
                <w:color w:val="212529"/>
                <w:spacing w:val="2"/>
                <w:position w:val="1"/>
              </w:rPr>
              <w:t>19.18</w:t>
            </w:r>
          </w:p>
        </w:tc>
      </w:tr>
      <w:tr>
        <w:trPr>
          <w:trHeight w:val="419" w:hRule="atLeast"/>
        </w:trPr>
        <w:tc>
          <w:tcPr>
            <w:tcW w:w="906" w:type="dxa"/>
            <w:vAlign w:val="top"/>
          </w:tcPr>
          <w:p>
            <w:pPr>
              <w:pStyle w:val="TableText"/>
              <w:ind w:left="9"/>
              <w:spacing w:before="114" w:line="239" w:lineRule="auto"/>
              <w:rPr/>
            </w:pPr>
            <w:r>
              <w:rPr>
                <w:color w:val="212529"/>
                <w:spacing w:val="-3"/>
              </w:rPr>
              <w:t>208</w:t>
            </w:r>
          </w:p>
        </w:tc>
        <w:tc>
          <w:tcPr>
            <w:tcW w:w="1482" w:type="dxa"/>
            <w:vAlign w:val="top"/>
          </w:tcPr>
          <w:p>
            <w:pPr>
              <w:pStyle w:val="TableText"/>
              <w:ind w:left="22" w:right="27" w:hanging="14"/>
              <w:spacing w:before="9" w:line="205" w:lineRule="auto"/>
              <w:rPr/>
            </w:pPr>
            <w:r>
              <w:rPr>
                <w:color w:val="212529"/>
                <w:spacing w:val="-2"/>
              </w:rPr>
              <w:t>社会保障和就业支</w:t>
            </w:r>
            <w:r>
              <w:rPr>
                <w:color w:val="212529"/>
                <w:spacing w:val="6"/>
              </w:rPr>
              <w:t xml:space="preserve"> </w:t>
            </w:r>
            <w:r>
              <w:rPr>
                <w:color w:val="212529"/>
              </w:rPr>
              <w:t>出</w:t>
            </w:r>
          </w:p>
        </w:tc>
        <w:tc>
          <w:tcPr>
            <w:tcW w:w="988" w:type="dxa"/>
            <w:vAlign w:val="top"/>
          </w:tcPr>
          <w:p>
            <w:pPr>
              <w:pStyle w:val="TableText"/>
              <w:ind w:right="32"/>
              <w:spacing w:before="115" w:line="238" w:lineRule="auto"/>
              <w:jc w:val="right"/>
              <w:rPr/>
            </w:pPr>
            <w:r>
              <w:rPr>
                <w:color w:val="212529"/>
                <w:spacing w:val="-2"/>
              </w:rPr>
              <w:t>30.32</w:t>
            </w:r>
          </w:p>
        </w:tc>
        <w:tc>
          <w:tcPr>
            <w:tcW w:w="973" w:type="dxa"/>
            <w:vAlign w:val="top"/>
          </w:tcPr>
          <w:p>
            <w:pPr>
              <w:pStyle w:val="TableText"/>
              <w:ind w:right="25"/>
              <w:spacing w:before="115" w:line="238" w:lineRule="auto"/>
              <w:jc w:val="right"/>
              <w:rPr/>
            </w:pPr>
            <w:r>
              <w:rPr>
                <w:color w:val="212529"/>
                <w:spacing w:val="-2"/>
              </w:rPr>
              <w:t>30.32</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9" w:hRule="atLeast"/>
        </w:trPr>
        <w:tc>
          <w:tcPr>
            <w:tcW w:w="906" w:type="dxa"/>
            <w:vAlign w:val="top"/>
          </w:tcPr>
          <w:p>
            <w:pPr>
              <w:pStyle w:val="TableText"/>
              <w:ind w:left="9"/>
              <w:spacing w:before="115" w:line="239" w:lineRule="auto"/>
              <w:rPr/>
            </w:pPr>
            <w:r>
              <w:rPr>
                <w:color w:val="212529"/>
                <w:spacing w:val="-2"/>
              </w:rPr>
              <w:t>20805</w:t>
            </w:r>
          </w:p>
        </w:tc>
        <w:tc>
          <w:tcPr>
            <w:tcW w:w="1482" w:type="dxa"/>
            <w:vAlign w:val="top"/>
          </w:tcPr>
          <w:p>
            <w:pPr>
              <w:pStyle w:val="TableText"/>
              <w:ind w:left="6" w:right="27"/>
              <w:spacing w:before="11" w:line="204" w:lineRule="auto"/>
              <w:rPr/>
            </w:pPr>
            <w:r>
              <w:rPr>
                <w:color w:val="212529"/>
                <w:spacing w:val="-1"/>
              </w:rPr>
              <w:t>行政事业单位养老</w:t>
            </w:r>
            <w:r>
              <w:rPr>
                <w:color w:val="212529"/>
              </w:rPr>
              <w:t xml:space="preserve"> </w:t>
            </w:r>
            <w:r>
              <w:rPr>
                <w:color w:val="212529"/>
                <w:spacing w:val="-2"/>
              </w:rPr>
              <w:t>支出</w:t>
            </w:r>
          </w:p>
        </w:tc>
        <w:tc>
          <w:tcPr>
            <w:tcW w:w="988" w:type="dxa"/>
            <w:vAlign w:val="top"/>
          </w:tcPr>
          <w:p>
            <w:pPr>
              <w:pStyle w:val="TableText"/>
              <w:ind w:right="32"/>
              <w:spacing w:before="116" w:line="238" w:lineRule="auto"/>
              <w:jc w:val="right"/>
              <w:rPr/>
            </w:pPr>
            <w:r>
              <w:rPr>
                <w:color w:val="212529"/>
                <w:spacing w:val="-2"/>
              </w:rPr>
              <w:t>30.32</w:t>
            </w:r>
          </w:p>
        </w:tc>
        <w:tc>
          <w:tcPr>
            <w:tcW w:w="973" w:type="dxa"/>
            <w:vAlign w:val="top"/>
          </w:tcPr>
          <w:p>
            <w:pPr>
              <w:pStyle w:val="TableText"/>
              <w:ind w:right="25"/>
              <w:spacing w:before="116" w:line="238" w:lineRule="auto"/>
              <w:jc w:val="right"/>
              <w:rPr/>
            </w:pPr>
            <w:r>
              <w:rPr>
                <w:color w:val="212529"/>
                <w:spacing w:val="-2"/>
              </w:rPr>
              <w:t>30.32</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4" w:hRule="atLeast"/>
        </w:trPr>
        <w:tc>
          <w:tcPr>
            <w:tcW w:w="906" w:type="dxa"/>
            <w:vAlign w:val="top"/>
          </w:tcPr>
          <w:p>
            <w:pPr>
              <w:pStyle w:val="TableText"/>
              <w:ind w:left="9"/>
              <w:spacing w:before="116" w:line="239" w:lineRule="auto"/>
              <w:rPr/>
            </w:pPr>
            <w:r>
              <w:rPr>
                <w:color w:val="212529"/>
                <w:spacing w:val="-2"/>
              </w:rPr>
              <w:t>2080502</w:t>
            </w:r>
          </w:p>
        </w:tc>
        <w:tc>
          <w:tcPr>
            <w:tcW w:w="1482" w:type="dxa"/>
            <w:vAlign w:val="top"/>
          </w:tcPr>
          <w:p>
            <w:pPr>
              <w:pStyle w:val="TableText"/>
              <w:ind w:left="8"/>
              <w:spacing w:before="116" w:line="219" w:lineRule="auto"/>
              <w:rPr/>
            </w:pPr>
            <w:r>
              <w:rPr>
                <w:color w:val="212529"/>
                <w:spacing w:val="-2"/>
              </w:rPr>
              <w:t>事业单位离退休</w:t>
            </w:r>
          </w:p>
        </w:tc>
        <w:tc>
          <w:tcPr>
            <w:tcW w:w="988" w:type="dxa"/>
            <w:vAlign w:val="top"/>
          </w:tcPr>
          <w:p>
            <w:pPr>
              <w:pStyle w:val="TableText"/>
              <w:ind w:right="32"/>
              <w:spacing w:before="117" w:line="238" w:lineRule="auto"/>
              <w:jc w:val="right"/>
              <w:rPr/>
            </w:pPr>
            <w:r>
              <w:rPr>
                <w:color w:val="212529"/>
                <w:spacing w:val="-2"/>
              </w:rPr>
              <w:t>2.17</w:t>
            </w:r>
          </w:p>
        </w:tc>
        <w:tc>
          <w:tcPr>
            <w:tcW w:w="973" w:type="dxa"/>
            <w:vAlign w:val="top"/>
          </w:tcPr>
          <w:p>
            <w:pPr>
              <w:pStyle w:val="TableText"/>
              <w:ind w:right="24"/>
              <w:spacing w:before="117" w:line="238" w:lineRule="auto"/>
              <w:jc w:val="right"/>
              <w:rPr/>
            </w:pPr>
            <w:r>
              <w:rPr>
                <w:color w:val="212529"/>
                <w:spacing w:val="-2"/>
              </w:rPr>
              <w:t>2.17</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9" w:hRule="atLeast"/>
        </w:trPr>
        <w:tc>
          <w:tcPr>
            <w:tcW w:w="906" w:type="dxa"/>
            <w:vAlign w:val="top"/>
          </w:tcPr>
          <w:p>
            <w:pPr>
              <w:pStyle w:val="TableText"/>
              <w:ind w:left="9"/>
              <w:spacing w:before="117" w:line="239" w:lineRule="auto"/>
              <w:rPr/>
            </w:pPr>
            <w:r>
              <w:rPr>
                <w:color w:val="212529"/>
                <w:spacing w:val="-2"/>
              </w:rPr>
              <w:t>2080505</w:t>
            </w:r>
          </w:p>
        </w:tc>
        <w:tc>
          <w:tcPr>
            <w:tcW w:w="1482" w:type="dxa"/>
            <w:vAlign w:val="top"/>
          </w:tcPr>
          <w:p>
            <w:pPr>
              <w:pStyle w:val="TableText"/>
              <w:ind w:left="6" w:right="27"/>
              <w:spacing w:before="13" w:line="203" w:lineRule="auto"/>
              <w:rPr/>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pPr>
              <w:pStyle w:val="TableText"/>
              <w:ind w:right="30"/>
              <w:spacing w:before="118" w:line="238" w:lineRule="auto"/>
              <w:jc w:val="right"/>
              <w:rPr/>
            </w:pPr>
            <w:r>
              <w:rPr>
                <w:color w:val="212529"/>
                <w:spacing w:val="-4"/>
              </w:rPr>
              <w:t>16.60</w:t>
            </w:r>
          </w:p>
        </w:tc>
        <w:tc>
          <w:tcPr>
            <w:tcW w:w="973" w:type="dxa"/>
            <w:vAlign w:val="top"/>
          </w:tcPr>
          <w:p>
            <w:pPr>
              <w:pStyle w:val="TableText"/>
              <w:ind w:right="23"/>
              <w:spacing w:before="118" w:line="238" w:lineRule="auto"/>
              <w:jc w:val="right"/>
              <w:rPr/>
            </w:pPr>
            <w:r>
              <w:rPr>
                <w:color w:val="212529"/>
                <w:spacing w:val="-4"/>
              </w:rPr>
              <w:t>16.60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9" w:hRule="atLeast"/>
        </w:trPr>
        <w:tc>
          <w:tcPr>
            <w:tcW w:w="906" w:type="dxa"/>
            <w:vAlign w:val="top"/>
          </w:tcPr>
          <w:p>
            <w:pPr>
              <w:pStyle w:val="TableText"/>
              <w:ind w:left="9"/>
              <w:spacing w:before="118" w:line="239" w:lineRule="auto"/>
              <w:rPr/>
            </w:pPr>
            <w:r>
              <w:rPr>
                <w:color w:val="212529"/>
                <w:spacing w:val="-2"/>
              </w:rPr>
              <w:t>2080506</w:t>
            </w:r>
          </w:p>
        </w:tc>
        <w:tc>
          <w:tcPr>
            <w:tcW w:w="1482" w:type="dxa"/>
            <w:vAlign w:val="top"/>
          </w:tcPr>
          <w:p>
            <w:pPr>
              <w:pStyle w:val="TableText"/>
              <w:ind w:left="7" w:right="27" w:hanging="1"/>
              <w:spacing w:before="13" w:line="203" w:lineRule="auto"/>
              <w:rPr/>
            </w:pPr>
            <w:r>
              <w:rPr>
                <w:color w:val="212529"/>
                <w:spacing w:val="-1"/>
              </w:rPr>
              <w:t>机关事业单位职业</w:t>
            </w:r>
            <w:r>
              <w:rPr>
                <w:color w:val="212529"/>
              </w:rPr>
              <w:t xml:space="preserve"> </w:t>
            </w:r>
            <w:r>
              <w:rPr>
                <w:color w:val="212529"/>
                <w:spacing w:val="-2"/>
              </w:rPr>
              <w:t>年金缴费支出</w:t>
            </w:r>
          </w:p>
        </w:tc>
        <w:tc>
          <w:tcPr>
            <w:tcW w:w="988" w:type="dxa"/>
            <w:vAlign w:val="top"/>
          </w:tcPr>
          <w:p>
            <w:pPr>
              <w:pStyle w:val="TableText"/>
              <w:ind w:right="30"/>
              <w:spacing w:before="119" w:line="238" w:lineRule="auto"/>
              <w:jc w:val="right"/>
              <w:rPr/>
            </w:pPr>
            <w:r>
              <w:rPr>
                <w:color w:val="212529"/>
                <w:spacing w:val="-4"/>
              </w:rPr>
              <w:t>11.55</w:t>
            </w:r>
          </w:p>
        </w:tc>
        <w:tc>
          <w:tcPr>
            <w:tcW w:w="973" w:type="dxa"/>
            <w:vAlign w:val="top"/>
          </w:tcPr>
          <w:p>
            <w:pPr>
              <w:pStyle w:val="TableText"/>
              <w:ind w:right="23"/>
              <w:spacing w:before="119" w:line="238" w:lineRule="auto"/>
              <w:jc w:val="right"/>
              <w:rPr/>
            </w:pPr>
            <w:r>
              <w:rPr>
                <w:color w:val="212529"/>
                <w:spacing w:val="-4"/>
              </w:rPr>
              <w:t>11.55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4" w:hRule="atLeast"/>
        </w:trPr>
        <w:tc>
          <w:tcPr>
            <w:tcW w:w="906" w:type="dxa"/>
            <w:vAlign w:val="top"/>
          </w:tcPr>
          <w:p>
            <w:pPr>
              <w:pStyle w:val="TableText"/>
              <w:ind w:left="9"/>
              <w:spacing w:before="119" w:line="239" w:lineRule="auto"/>
              <w:rPr/>
            </w:pPr>
            <w:r>
              <w:rPr>
                <w:color w:val="212529"/>
                <w:spacing w:val="-3"/>
              </w:rPr>
              <w:t>210</w:t>
            </w:r>
          </w:p>
        </w:tc>
        <w:tc>
          <w:tcPr>
            <w:tcW w:w="1482" w:type="dxa"/>
            <w:vAlign w:val="top"/>
          </w:tcPr>
          <w:p>
            <w:pPr>
              <w:pStyle w:val="TableText"/>
              <w:ind w:left="8"/>
              <w:spacing w:before="119" w:line="219" w:lineRule="auto"/>
              <w:rPr/>
            </w:pPr>
            <w:r>
              <w:rPr>
                <w:color w:val="212529"/>
                <w:spacing w:val="-2"/>
              </w:rPr>
              <w:t>卫生健康支出</w:t>
            </w:r>
          </w:p>
        </w:tc>
        <w:tc>
          <w:tcPr>
            <w:tcW w:w="988" w:type="dxa"/>
            <w:vAlign w:val="top"/>
          </w:tcPr>
          <w:p>
            <w:pPr>
              <w:pStyle w:val="TableText"/>
              <w:ind w:right="32"/>
              <w:spacing w:before="120" w:line="238" w:lineRule="auto"/>
              <w:jc w:val="right"/>
              <w:rPr/>
            </w:pPr>
            <w:r>
              <w:rPr>
                <w:color w:val="212529"/>
                <w:spacing w:val="-2"/>
              </w:rPr>
              <w:t>382.48</w:t>
            </w:r>
          </w:p>
        </w:tc>
        <w:tc>
          <w:tcPr>
            <w:tcW w:w="973" w:type="dxa"/>
            <w:vAlign w:val="top"/>
          </w:tcPr>
          <w:p>
            <w:pPr>
              <w:pStyle w:val="TableText"/>
              <w:ind w:right="25"/>
              <w:spacing w:before="120" w:line="238" w:lineRule="auto"/>
              <w:jc w:val="right"/>
              <w:rPr/>
            </w:pPr>
            <w:r>
              <w:rPr>
                <w:color w:val="212529"/>
                <w:spacing w:val="-2"/>
              </w:rPr>
              <w:t>314.56</w:t>
            </w:r>
          </w:p>
        </w:tc>
        <w:tc>
          <w:tcPr>
            <w:tcW w:w="898" w:type="dxa"/>
            <w:vAlign w:val="top"/>
          </w:tcPr>
          <w:p>
            <w:pPr>
              <w:rPr>
                <w:rFonts w:ascii="Arial"/>
                <w:sz w:val="21"/>
              </w:rPr>
            </w:pPr>
            <w:r/>
          </w:p>
        </w:tc>
        <w:tc>
          <w:tcPr>
            <w:tcW w:w="899" w:type="dxa"/>
            <w:vAlign w:val="top"/>
          </w:tcPr>
          <w:p>
            <w:pPr>
              <w:pStyle w:val="TableText"/>
              <w:ind w:right="21"/>
              <w:spacing w:before="120" w:line="238" w:lineRule="auto"/>
              <w:jc w:val="right"/>
              <w:rPr/>
            </w:pPr>
            <w:r>
              <w:rPr>
                <w:color w:val="212529"/>
                <w:spacing w:val="-2"/>
              </w:rPr>
              <w:t>48.74</w:t>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pStyle w:val="TableText"/>
              <w:ind w:right="25"/>
              <w:spacing w:before="120" w:line="238" w:lineRule="auto"/>
              <w:jc w:val="right"/>
              <w:rPr/>
            </w:pPr>
            <w:r>
              <w:rPr>
                <w:color w:val="212529"/>
                <w:spacing w:val="-4"/>
              </w:rPr>
              <w:t>19.18</w:t>
            </w:r>
          </w:p>
        </w:tc>
      </w:tr>
      <w:tr>
        <w:trPr>
          <w:trHeight w:val="404" w:hRule="atLeast"/>
        </w:trPr>
        <w:tc>
          <w:tcPr>
            <w:tcW w:w="906" w:type="dxa"/>
            <w:vAlign w:val="top"/>
          </w:tcPr>
          <w:p>
            <w:pPr>
              <w:pStyle w:val="TableText"/>
              <w:ind w:left="9"/>
              <w:spacing w:before="120" w:line="239" w:lineRule="auto"/>
              <w:rPr/>
            </w:pPr>
            <w:r>
              <w:rPr>
                <w:color w:val="212529"/>
                <w:spacing w:val="-2"/>
              </w:rPr>
              <w:t>21003</w:t>
            </w:r>
          </w:p>
        </w:tc>
        <w:tc>
          <w:tcPr>
            <w:tcW w:w="1482" w:type="dxa"/>
            <w:vAlign w:val="top"/>
          </w:tcPr>
          <w:p>
            <w:pPr>
              <w:pStyle w:val="TableText"/>
              <w:ind w:left="6"/>
              <w:spacing w:before="120" w:line="218" w:lineRule="auto"/>
              <w:rPr/>
            </w:pPr>
            <w:r>
              <w:rPr>
                <w:color w:val="212529"/>
                <w:spacing w:val="-1"/>
              </w:rPr>
              <w:t>基层医疗卫生机构</w:t>
            </w:r>
          </w:p>
        </w:tc>
        <w:tc>
          <w:tcPr>
            <w:tcW w:w="988" w:type="dxa"/>
            <w:vAlign w:val="top"/>
          </w:tcPr>
          <w:p>
            <w:pPr>
              <w:pStyle w:val="TableText"/>
              <w:ind w:right="32"/>
              <w:spacing w:before="121" w:line="238" w:lineRule="auto"/>
              <w:jc w:val="right"/>
              <w:rPr/>
            </w:pPr>
            <w:r>
              <w:rPr>
                <w:color w:val="212529"/>
                <w:spacing w:val="-2"/>
              </w:rPr>
              <w:t>267.43</w:t>
            </w:r>
          </w:p>
        </w:tc>
        <w:tc>
          <w:tcPr>
            <w:tcW w:w="973" w:type="dxa"/>
            <w:vAlign w:val="top"/>
          </w:tcPr>
          <w:p>
            <w:pPr>
              <w:pStyle w:val="TableText"/>
              <w:ind w:right="23"/>
              <w:spacing w:before="121" w:line="238" w:lineRule="auto"/>
              <w:jc w:val="right"/>
              <w:rPr/>
            </w:pPr>
            <w:r>
              <w:rPr>
                <w:color w:val="212529"/>
                <w:spacing w:val="-3"/>
              </w:rPr>
              <w:t>199.52</w:t>
            </w:r>
          </w:p>
        </w:tc>
        <w:tc>
          <w:tcPr>
            <w:tcW w:w="898" w:type="dxa"/>
            <w:vAlign w:val="top"/>
          </w:tcPr>
          <w:p>
            <w:pPr>
              <w:rPr>
                <w:rFonts w:ascii="Arial"/>
                <w:sz w:val="21"/>
              </w:rPr>
            </w:pPr>
            <w:r/>
          </w:p>
        </w:tc>
        <w:tc>
          <w:tcPr>
            <w:tcW w:w="899" w:type="dxa"/>
            <w:vAlign w:val="top"/>
          </w:tcPr>
          <w:p>
            <w:pPr>
              <w:pStyle w:val="TableText"/>
              <w:ind w:right="21"/>
              <w:spacing w:before="121" w:line="238" w:lineRule="auto"/>
              <w:jc w:val="right"/>
              <w:rPr/>
            </w:pPr>
            <w:r>
              <w:rPr>
                <w:color w:val="212529"/>
                <w:spacing w:val="-2"/>
              </w:rPr>
              <w:t>48.74</w:t>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pStyle w:val="TableText"/>
              <w:ind w:right="25"/>
              <w:spacing w:before="121" w:line="238" w:lineRule="auto"/>
              <w:jc w:val="right"/>
              <w:rPr/>
            </w:pPr>
            <w:r>
              <w:rPr>
                <w:color w:val="212529"/>
                <w:spacing w:val="-4"/>
              </w:rPr>
              <w:t>19.18</w:t>
            </w:r>
          </w:p>
        </w:tc>
      </w:tr>
      <w:tr>
        <w:trPr>
          <w:trHeight w:val="404" w:hRule="atLeast"/>
        </w:trPr>
        <w:tc>
          <w:tcPr>
            <w:tcW w:w="906" w:type="dxa"/>
            <w:vAlign w:val="top"/>
          </w:tcPr>
          <w:p>
            <w:pPr>
              <w:pStyle w:val="TableText"/>
              <w:ind w:left="9"/>
              <w:spacing w:before="121" w:line="239" w:lineRule="auto"/>
              <w:rPr/>
            </w:pPr>
            <w:r>
              <w:rPr>
                <w:color w:val="212529"/>
                <w:spacing w:val="-2"/>
              </w:rPr>
              <w:t>2100302</w:t>
            </w:r>
          </w:p>
        </w:tc>
        <w:tc>
          <w:tcPr>
            <w:tcW w:w="1482" w:type="dxa"/>
            <w:vAlign w:val="top"/>
          </w:tcPr>
          <w:p>
            <w:pPr>
              <w:pStyle w:val="TableText"/>
              <w:ind w:left="14"/>
              <w:spacing w:before="121" w:line="219" w:lineRule="auto"/>
              <w:rPr/>
            </w:pPr>
            <w:r>
              <w:rPr>
                <w:color w:val="212529"/>
                <w:spacing w:val="-3"/>
              </w:rPr>
              <w:t>乡镇卫生院</w:t>
            </w:r>
          </w:p>
        </w:tc>
        <w:tc>
          <w:tcPr>
            <w:tcW w:w="988" w:type="dxa"/>
            <w:vAlign w:val="top"/>
          </w:tcPr>
          <w:p>
            <w:pPr>
              <w:pStyle w:val="TableText"/>
              <w:ind w:right="32"/>
              <w:spacing w:before="122" w:line="238" w:lineRule="auto"/>
              <w:jc w:val="right"/>
              <w:rPr/>
            </w:pPr>
            <w:r>
              <w:rPr>
                <w:color w:val="212529"/>
                <w:spacing w:val="-2"/>
              </w:rPr>
              <w:t>233.27</w:t>
            </w:r>
          </w:p>
        </w:tc>
        <w:tc>
          <w:tcPr>
            <w:tcW w:w="973" w:type="dxa"/>
            <w:vAlign w:val="top"/>
          </w:tcPr>
          <w:p>
            <w:pPr>
              <w:pStyle w:val="TableText"/>
              <w:ind w:right="23"/>
              <w:spacing w:before="122" w:line="238" w:lineRule="auto"/>
              <w:jc w:val="right"/>
              <w:rPr/>
            </w:pPr>
            <w:r>
              <w:rPr>
                <w:color w:val="212529"/>
                <w:spacing w:val="-3"/>
              </w:rPr>
              <w:t>165.35</w:t>
            </w:r>
          </w:p>
        </w:tc>
        <w:tc>
          <w:tcPr>
            <w:tcW w:w="898" w:type="dxa"/>
            <w:vAlign w:val="top"/>
          </w:tcPr>
          <w:p>
            <w:pPr>
              <w:rPr>
                <w:rFonts w:ascii="Arial"/>
                <w:sz w:val="21"/>
              </w:rPr>
            </w:pPr>
            <w:r/>
          </w:p>
        </w:tc>
        <w:tc>
          <w:tcPr>
            <w:tcW w:w="899" w:type="dxa"/>
            <w:vAlign w:val="top"/>
          </w:tcPr>
          <w:p>
            <w:pPr>
              <w:pStyle w:val="TableText"/>
              <w:ind w:right="21"/>
              <w:spacing w:before="122" w:line="238" w:lineRule="auto"/>
              <w:jc w:val="right"/>
              <w:rPr/>
            </w:pPr>
            <w:r>
              <w:rPr>
                <w:color w:val="212529"/>
                <w:spacing w:val="-2"/>
              </w:rPr>
              <w:t>48.74</w:t>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pStyle w:val="TableText"/>
              <w:ind w:right="25"/>
              <w:spacing w:before="122" w:line="238" w:lineRule="auto"/>
              <w:jc w:val="right"/>
              <w:rPr/>
            </w:pPr>
            <w:r>
              <w:rPr>
                <w:color w:val="212529"/>
                <w:spacing w:val="-4"/>
              </w:rPr>
              <w:t>19.18</w:t>
            </w:r>
          </w:p>
        </w:tc>
      </w:tr>
      <w:tr>
        <w:trPr>
          <w:trHeight w:val="419" w:hRule="atLeast"/>
        </w:trPr>
        <w:tc>
          <w:tcPr>
            <w:tcW w:w="906" w:type="dxa"/>
            <w:vAlign w:val="top"/>
          </w:tcPr>
          <w:p>
            <w:pPr>
              <w:pStyle w:val="TableText"/>
              <w:ind w:left="9"/>
              <w:spacing w:before="122" w:line="239" w:lineRule="auto"/>
              <w:rPr/>
            </w:pPr>
            <w:r>
              <w:rPr>
                <w:color w:val="212529"/>
                <w:spacing w:val="-2"/>
              </w:rPr>
              <w:t>2100399</w:t>
            </w:r>
          </w:p>
        </w:tc>
        <w:tc>
          <w:tcPr>
            <w:tcW w:w="1482" w:type="dxa"/>
            <w:vAlign w:val="top"/>
          </w:tcPr>
          <w:p>
            <w:pPr>
              <w:pStyle w:val="TableText"/>
              <w:ind w:left="6" w:right="27"/>
              <w:spacing w:before="19" w:line="200" w:lineRule="auto"/>
              <w:rPr/>
            </w:pPr>
            <w:r>
              <w:rPr>
                <w:color w:val="212529"/>
                <w:spacing w:val="-1"/>
              </w:rPr>
              <w:t>其他基层医疗卫生</w:t>
            </w:r>
            <w:r>
              <w:rPr>
                <w:color w:val="212529"/>
              </w:rPr>
              <w:t xml:space="preserve"> </w:t>
            </w:r>
            <w:r>
              <w:rPr>
                <w:color w:val="212529"/>
                <w:spacing w:val="-2"/>
              </w:rPr>
              <w:t>机构支出</w:t>
            </w:r>
          </w:p>
        </w:tc>
        <w:tc>
          <w:tcPr>
            <w:tcW w:w="988" w:type="dxa"/>
            <w:vAlign w:val="top"/>
          </w:tcPr>
          <w:p>
            <w:pPr>
              <w:pStyle w:val="TableText"/>
              <w:ind w:right="32"/>
              <w:spacing w:before="123" w:line="238" w:lineRule="auto"/>
              <w:jc w:val="right"/>
              <w:rPr/>
            </w:pPr>
            <w:r>
              <w:rPr>
                <w:color w:val="212529"/>
                <w:spacing w:val="-2"/>
              </w:rPr>
              <w:t>34.17</w:t>
            </w:r>
          </w:p>
        </w:tc>
        <w:tc>
          <w:tcPr>
            <w:tcW w:w="973" w:type="dxa"/>
            <w:vAlign w:val="top"/>
          </w:tcPr>
          <w:p>
            <w:pPr>
              <w:pStyle w:val="TableText"/>
              <w:ind w:right="25"/>
              <w:spacing w:before="123" w:line="238" w:lineRule="auto"/>
              <w:jc w:val="right"/>
              <w:rPr/>
            </w:pPr>
            <w:r>
              <w:rPr>
                <w:color w:val="212529"/>
                <w:spacing w:val="-2"/>
              </w:rPr>
              <w:t>34.17</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21004</w:t>
            </w:r>
          </w:p>
        </w:tc>
        <w:tc>
          <w:tcPr>
            <w:tcW w:w="1482" w:type="dxa"/>
            <w:vAlign w:val="top"/>
          </w:tcPr>
          <w:p>
            <w:pPr>
              <w:pStyle w:val="TableText"/>
              <w:ind w:left="12"/>
              <w:spacing w:before="123" w:line="219" w:lineRule="auto"/>
              <w:rPr/>
            </w:pPr>
            <w:r>
              <w:rPr>
                <w:color w:val="212529"/>
                <w:spacing w:val="-3"/>
              </w:rPr>
              <w:t>公共卫生</w:t>
            </w:r>
          </w:p>
        </w:tc>
        <w:tc>
          <w:tcPr>
            <w:tcW w:w="988" w:type="dxa"/>
            <w:vAlign w:val="top"/>
          </w:tcPr>
          <w:p>
            <w:pPr>
              <w:pStyle w:val="TableText"/>
              <w:ind w:right="31"/>
              <w:spacing w:before="124" w:line="238" w:lineRule="auto"/>
              <w:jc w:val="right"/>
              <w:rPr/>
            </w:pPr>
            <w:r>
              <w:rPr>
                <w:color w:val="212529"/>
                <w:spacing w:val="-3"/>
              </w:rPr>
              <w:t>108.26</w:t>
            </w:r>
          </w:p>
        </w:tc>
        <w:tc>
          <w:tcPr>
            <w:tcW w:w="973" w:type="dxa"/>
            <w:vAlign w:val="top"/>
          </w:tcPr>
          <w:p>
            <w:pPr>
              <w:pStyle w:val="TableText"/>
              <w:ind w:right="23"/>
              <w:spacing w:before="124" w:line="238" w:lineRule="auto"/>
              <w:jc w:val="right"/>
              <w:rPr/>
            </w:pPr>
            <w:r>
              <w:rPr>
                <w:color w:val="212529"/>
                <w:spacing w:val="-3"/>
              </w:rPr>
              <w:t>108.26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2100401</w:t>
            </w:r>
          </w:p>
        </w:tc>
        <w:tc>
          <w:tcPr>
            <w:tcW w:w="1482" w:type="dxa"/>
            <w:vAlign w:val="top"/>
          </w:tcPr>
          <w:p>
            <w:pPr>
              <w:pStyle w:val="TableText"/>
              <w:ind w:left="6"/>
              <w:spacing w:before="123" w:line="218" w:lineRule="auto"/>
              <w:rPr/>
            </w:pPr>
            <w:r>
              <w:rPr>
                <w:color w:val="212529"/>
                <w:spacing w:val="-1"/>
              </w:rPr>
              <w:t>疾病预防控制机构</w:t>
            </w:r>
          </w:p>
        </w:tc>
        <w:tc>
          <w:tcPr>
            <w:tcW w:w="988" w:type="dxa"/>
            <w:vAlign w:val="top"/>
          </w:tcPr>
          <w:p>
            <w:pPr>
              <w:pStyle w:val="TableText"/>
              <w:ind w:right="32"/>
              <w:spacing w:before="124" w:line="238" w:lineRule="auto"/>
              <w:jc w:val="right"/>
              <w:rPr/>
            </w:pPr>
            <w:r>
              <w:rPr>
                <w:color w:val="212529"/>
                <w:spacing w:val="-2"/>
              </w:rPr>
              <w:t>0.79</w:t>
            </w:r>
          </w:p>
        </w:tc>
        <w:tc>
          <w:tcPr>
            <w:tcW w:w="973" w:type="dxa"/>
            <w:vAlign w:val="top"/>
          </w:tcPr>
          <w:p>
            <w:pPr>
              <w:pStyle w:val="TableText"/>
              <w:ind w:right="25"/>
              <w:spacing w:before="124" w:line="238" w:lineRule="auto"/>
              <w:jc w:val="right"/>
              <w:rPr/>
            </w:pPr>
            <w:r>
              <w:rPr>
                <w:color w:val="212529"/>
                <w:spacing w:val="-2"/>
              </w:rPr>
              <w:t>0.79</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2100408</w:t>
            </w:r>
          </w:p>
        </w:tc>
        <w:tc>
          <w:tcPr>
            <w:tcW w:w="1482" w:type="dxa"/>
            <w:vAlign w:val="top"/>
          </w:tcPr>
          <w:p>
            <w:pPr>
              <w:pStyle w:val="TableText"/>
              <w:ind w:left="6"/>
              <w:spacing w:before="123" w:line="218" w:lineRule="auto"/>
              <w:rPr/>
            </w:pPr>
            <w:r>
              <w:rPr>
                <w:color w:val="212529"/>
                <w:spacing w:val="-1"/>
              </w:rPr>
              <w:t>基本公共卫生服务</w:t>
            </w:r>
          </w:p>
        </w:tc>
        <w:tc>
          <w:tcPr>
            <w:tcW w:w="988" w:type="dxa"/>
            <w:vAlign w:val="top"/>
          </w:tcPr>
          <w:p>
            <w:pPr>
              <w:pStyle w:val="TableText"/>
              <w:ind w:right="31"/>
              <w:spacing w:before="124" w:line="238" w:lineRule="auto"/>
              <w:jc w:val="right"/>
              <w:rPr/>
            </w:pPr>
            <w:r>
              <w:rPr>
                <w:color w:val="212529"/>
                <w:spacing w:val="-3"/>
              </w:rPr>
              <w:t>107.46</w:t>
            </w:r>
          </w:p>
        </w:tc>
        <w:tc>
          <w:tcPr>
            <w:tcW w:w="973" w:type="dxa"/>
            <w:vAlign w:val="top"/>
          </w:tcPr>
          <w:p>
            <w:pPr>
              <w:pStyle w:val="TableText"/>
              <w:ind w:right="23"/>
              <w:spacing w:before="124" w:line="238" w:lineRule="auto"/>
              <w:jc w:val="right"/>
              <w:rPr/>
            </w:pPr>
            <w:r>
              <w:rPr>
                <w:color w:val="212529"/>
                <w:spacing w:val="-3"/>
              </w:rPr>
              <w:t>107.46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21011</w:t>
            </w:r>
          </w:p>
        </w:tc>
        <w:tc>
          <w:tcPr>
            <w:tcW w:w="1482" w:type="dxa"/>
            <w:vAlign w:val="top"/>
          </w:tcPr>
          <w:p>
            <w:pPr>
              <w:pStyle w:val="TableText"/>
              <w:ind w:left="6"/>
              <w:spacing w:before="124" w:line="219" w:lineRule="auto"/>
              <w:rPr/>
            </w:pPr>
            <w:r>
              <w:rPr>
                <w:color w:val="212529"/>
                <w:spacing w:val="-1"/>
              </w:rPr>
              <w:t>行政事业单位医疗</w:t>
            </w:r>
          </w:p>
        </w:tc>
        <w:tc>
          <w:tcPr>
            <w:tcW w:w="988" w:type="dxa"/>
            <w:vAlign w:val="top"/>
          </w:tcPr>
          <w:p>
            <w:pPr>
              <w:pStyle w:val="TableText"/>
              <w:ind w:right="32"/>
              <w:spacing w:before="124" w:line="238" w:lineRule="auto"/>
              <w:jc w:val="right"/>
              <w:rPr/>
            </w:pPr>
            <w:r>
              <w:rPr>
                <w:color w:val="212529"/>
                <w:spacing w:val="-2"/>
              </w:rPr>
              <w:t>6.79</w:t>
            </w:r>
          </w:p>
        </w:tc>
        <w:tc>
          <w:tcPr>
            <w:tcW w:w="973" w:type="dxa"/>
            <w:vAlign w:val="top"/>
          </w:tcPr>
          <w:p>
            <w:pPr>
              <w:pStyle w:val="TableText"/>
              <w:ind w:right="25"/>
              <w:spacing w:before="124" w:line="238" w:lineRule="auto"/>
              <w:jc w:val="right"/>
              <w:rPr/>
            </w:pPr>
            <w:r>
              <w:rPr>
                <w:color w:val="212529"/>
                <w:spacing w:val="-2"/>
              </w:rPr>
              <w:t>6.79</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2101102</w:t>
            </w:r>
          </w:p>
        </w:tc>
        <w:tc>
          <w:tcPr>
            <w:tcW w:w="1482" w:type="dxa"/>
            <w:vAlign w:val="top"/>
          </w:tcPr>
          <w:p>
            <w:pPr>
              <w:pStyle w:val="TableText"/>
              <w:ind w:left="8"/>
              <w:spacing w:before="124" w:line="219" w:lineRule="auto"/>
              <w:rPr/>
            </w:pPr>
            <w:r>
              <w:rPr>
                <w:color w:val="212529"/>
                <w:spacing w:val="-2"/>
              </w:rPr>
              <w:t>事业单位医疗</w:t>
            </w:r>
          </w:p>
        </w:tc>
        <w:tc>
          <w:tcPr>
            <w:tcW w:w="988" w:type="dxa"/>
            <w:vAlign w:val="top"/>
          </w:tcPr>
          <w:p>
            <w:pPr>
              <w:pStyle w:val="TableText"/>
              <w:ind w:right="32"/>
              <w:spacing w:before="124" w:line="238" w:lineRule="auto"/>
              <w:jc w:val="right"/>
              <w:rPr/>
            </w:pPr>
            <w:r>
              <w:rPr>
                <w:color w:val="212529"/>
                <w:spacing w:val="-2"/>
              </w:rPr>
              <w:t>6.79</w:t>
            </w:r>
          </w:p>
        </w:tc>
        <w:tc>
          <w:tcPr>
            <w:tcW w:w="973" w:type="dxa"/>
            <w:vAlign w:val="top"/>
          </w:tcPr>
          <w:p>
            <w:pPr>
              <w:pStyle w:val="TableText"/>
              <w:ind w:right="25"/>
              <w:spacing w:before="124" w:line="238" w:lineRule="auto"/>
              <w:jc w:val="right"/>
              <w:rPr/>
            </w:pPr>
            <w:r>
              <w:rPr>
                <w:color w:val="212529"/>
                <w:spacing w:val="-2"/>
              </w:rPr>
              <w:t>6.79</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4"/>
              <w:rPr/>
            </w:pPr>
            <w:r>
              <w:rPr>
                <w:color w:val="212529"/>
                <w:spacing w:val="-3"/>
              </w:rPr>
              <w:t>221</w:t>
            </w:r>
          </w:p>
        </w:tc>
        <w:tc>
          <w:tcPr>
            <w:tcW w:w="1482" w:type="dxa"/>
            <w:vAlign w:val="top"/>
          </w:tcPr>
          <w:p>
            <w:pPr>
              <w:pStyle w:val="TableText"/>
              <w:ind w:left="7"/>
              <w:spacing w:before="123" w:line="219" w:lineRule="auto"/>
              <w:rPr/>
            </w:pPr>
            <w:r>
              <w:rPr>
                <w:color w:val="212529"/>
                <w:spacing w:val="-2"/>
              </w:rPr>
              <w:t>住房保障支出</w:t>
            </w:r>
          </w:p>
        </w:tc>
        <w:tc>
          <w:tcPr>
            <w:tcW w:w="988" w:type="dxa"/>
            <w:vAlign w:val="top"/>
          </w:tcPr>
          <w:p>
            <w:pPr>
              <w:pStyle w:val="TableText"/>
              <w:ind w:right="30"/>
              <w:spacing w:before="124" w:line="238" w:lineRule="auto"/>
              <w:jc w:val="right"/>
              <w:rPr/>
            </w:pPr>
            <w:r>
              <w:rPr>
                <w:color w:val="212529"/>
                <w:spacing w:val="-4"/>
              </w:rPr>
              <w:t>15.80</w:t>
            </w:r>
          </w:p>
        </w:tc>
        <w:tc>
          <w:tcPr>
            <w:tcW w:w="973" w:type="dxa"/>
            <w:vAlign w:val="top"/>
          </w:tcPr>
          <w:p>
            <w:pPr>
              <w:pStyle w:val="TableText"/>
              <w:ind w:right="23"/>
              <w:spacing w:before="124" w:line="238" w:lineRule="auto"/>
              <w:jc w:val="right"/>
              <w:rPr/>
            </w:pPr>
            <w:r>
              <w:rPr>
                <w:color w:val="212529"/>
                <w:spacing w:val="-4"/>
              </w:rPr>
              <w:t>15.80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22102</w:t>
            </w:r>
          </w:p>
        </w:tc>
        <w:tc>
          <w:tcPr>
            <w:tcW w:w="1482" w:type="dxa"/>
            <w:vAlign w:val="top"/>
          </w:tcPr>
          <w:p>
            <w:pPr>
              <w:pStyle w:val="TableText"/>
              <w:ind w:left="7"/>
              <w:spacing w:before="123" w:line="219" w:lineRule="auto"/>
              <w:rPr/>
            </w:pPr>
            <w:r>
              <w:rPr>
                <w:color w:val="212529"/>
                <w:spacing w:val="-2"/>
              </w:rPr>
              <w:t>住房改革支出</w:t>
            </w:r>
          </w:p>
        </w:tc>
        <w:tc>
          <w:tcPr>
            <w:tcW w:w="988" w:type="dxa"/>
            <w:vAlign w:val="top"/>
          </w:tcPr>
          <w:p>
            <w:pPr>
              <w:pStyle w:val="TableText"/>
              <w:ind w:right="30"/>
              <w:spacing w:before="124" w:line="238" w:lineRule="auto"/>
              <w:jc w:val="right"/>
              <w:rPr/>
            </w:pPr>
            <w:r>
              <w:rPr>
                <w:color w:val="212529"/>
                <w:spacing w:val="-4"/>
              </w:rPr>
              <w:t>15.80</w:t>
            </w:r>
          </w:p>
        </w:tc>
        <w:tc>
          <w:tcPr>
            <w:tcW w:w="973" w:type="dxa"/>
            <w:vAlign w:val="top"/>
          </w:tcPr>
          <w:p>
            <w:pPr>
              <w:pStyle w:val="TableText"/>
              <w:ind w:right="23"/>
              <w:spacing w:before="124" w:line="238" w:lineRule="auto"/>
              <w:jc w:val="right"/>
              <w:rPr/>
            </w:pPr>
            <w:r>
              <w:rPr>
                <w:color w:val="212529"/>
                <w:spacing w:val="-4"/>
              </w:rPr>
              <w:t>15.80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2210201</w:t>
            </w:r>
          </w:p>
        </w:tc>
        <w:tc>
          <w:tcPr>
            <w:tcW w:w="1482" w:type="dxa"/>
            <w:vAlign w:val="top"/>
          </w:tcPr>
          <w:p>
            <w:pPr>
              <w:pStyle w:val="TableText"/>
              <w:ind w:left="7"/>
              <w:spacing w:before="124" w:line="219" w:lineRule="auto"/>
              <w:rPr/>
            </w:pPr>
            <w:r>
              <w:rPr>
                <w:color w:val="212529"/>
                <w:spacing w:val="-2"/>
              </w:rPr>
              <w:t>住房公积金</w:t>
            </w:r>
          </w:p>
        </w:tc>
        <w:tc>
          <w:tcPr>
            <w:tcW w:w="988" w:type="dxa"/>
            <w:vAlign w:val="top"/>
          </w:tcPr>
          <w:p>
            <w:pPr>
              <w:pStyle w:val="TableText"/>
              <w:ind w:right="30"/>
              <w:spacing w:before="124" w:line="238" w:lineRule="auto"/>
              <w:jc w:val="right"/>
              <w:rPr/>
            </w:pPr>
            <w:r>
              <w:rPr>
                <w:color w:val="212529"/>
                <w:spacing w:val="-4"/>
              </w:rPr>
              <w:t>15.80</w:t>
            </w:r>
          </w:p>
        </w:tc>
        <w:tc>
          <w:tcPr>
            <w:tcW w:w="973" w:type="dxa"/>
            <w:vAlign w:val="top"/>
          </w:tcPr>
          <w:p>
            <w:pPr>
              <w:pStyle w:val="TableText"/>
              <w:ind w:right="23"/>
              <w:spacing w:before="124" w:line="238" w:lineRule="auto"/>
              <w:jc w:val="right"/>
              <w:rPr/>
            </w:pPr>
            <w:r>
              <w:rPr>
                <w:color w:val="212529"/>
                <w:spacing w:val="-4"/>
              </w:rPr>
              <w:t>15.80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2" w:hRule="atLeast"/>
        </w:trPr>
        <w:tc>
          <w:tcPr>
            <w:tcW w:w="8550" w:type="dxa"/>
            <w:vAlign w:val="top"/>
            <w:gridSpan w:val="9"/>
            <w:tcBorders>
              <w:bottom w:val="single" w:color="FFFFFF" w:sz="6" w:space="0"/>
              <w:right w:val="nil"/>
            </w:tcBorders>
          </w:tcPr>
          <w:p>
            <w:pPr>
              <w:pStyle w:val="TableText"/>
              <w:ind w:left="6"/>
              <w:spacing w:before="123" w:line="218" w:lineRule="auto"/>
              <w:rPr/>
            </w:pPr>
            <w:r>
              <w:rPr>
                <w:color w:val="212529"/>
                <w:spacing w:val="-2"/>
              </w:rPr>
              <w:t>注：本表反映部门本年度取得的各项收入情况。</w:t>
            </w:r>
          </w:p>
        </w:tc>
      </w:tr>
    </w:tbl>
    <w:p>
      <w:pPr>
        <w:pStyle w:val="BodyText"/>
        <w:rPr/>
      </w:pPr>
      <w:r/>
    </w:p>
    <w:p>
      <w:pPr>
        <w:sectPr>
          <w:headerReference w:type="default" r:id="rId9"/>
          <w:footerReference w:type="default" r:id="rId10"/>
          <w:pgSz w:w="11900" w:h="16840"/>
          <w:pgMar w:top="642" w:right="0" w:bottom="340" w:left="0" w:header="326" w:footer="110"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52"/>
        <w:gridCol w:w="1108"/>
        <w:gridCol w:w="1108"/>
        <w:gridCol w:w="1123"/>
        <w:gridCol w:w="808"/>
        <w:gridCol w:w="779"/>
        <w:gridCol w:w="831"/>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8" w:id="11"/>
            <w:bookmarkEnd w:id="11"/>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4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75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31" w:type="dxa"/>
            <w:vAlign w:val="top"/>
            <w:tcBorders>
              <w:bottom w:val="single" w:color="FFFFFF" w:sz="6" w:space="0"/>
              <w:top w:val="single" w:color="FFFFFF" w:sz="6" w:space="0"/>
              <w:left w:val="single" w:color="FFFFFF" w:sz="2" w:space="0"/>
              <w:right w:val="single" w:color="FFFFFF" w:sz="2" w:space="0"/>
            </w:tcBorders>
          </w:tcPr>
          <w:p>
            <w:pPr>
              <w:pStyle w:val="TableText"/>
              <w:ind w:left="83"/>
              <w:spacing w:before="109" w:line="220" w:lineRule="auto"/>
              <w:rPr/>
            </w:pPr>
            <w:r>
              <w:rPr>
                <w:color w:val="212529"/>
                <w:spacing w:val="-2"/>
              </w:rPr>
              <w:t>公开03表</w:t>
            </w:r>
          </w:p>
        </w:tc>
      </w:tr>
      <w:tr>
        <w:trPr>
          <w:trHeight w:val="404" w:hRule="atLeast"/>
        </w:trPr>
        <w:tc>
          <w:tcPr>
            <w:tcW w:w="390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部门名称：兴县魏家滩镇中心卫生院</w:t>
            </w:r>
          </w:p>
        </w:tc>
        <w:tc>
          <w:tcPr>
            <w:tcW w:w="2231" w:type="dxa"/>
            <w:vAlign w:val="top"/>
            <w:gridSpan w:val="2"/>
            <w:tcBorders>
              <w:top w:val="single" w:color="FFFFFF" w:sz="6" w:space="0"/>
              <w:left w:val="single" w:color="FFFFFF" w:sz="2" w:space="0"/>
              <w:right w:val="single" w:color="FFFFFF" w:sz="2" w:space="0"/>
            </w:tcBorders>
          </w:tcPr>
          <w:p>
            <w:pPr>
              <w:pStyle w:val="TableText"/>
              <w:ind w:left="11"/>
              <w:spacing w:before="109" w:line="219" w:lineRule="auto"/>
              <w:rPr/>
            </w:pPr>
            <w:r>
              <w:rPr>
                <w:color w:val="212529"/>
                <w:spacing w:val="-2"/>
              </w:rPr>
              <w:t>2024年度</w:t>
            </w:r>
          </w:p>
        </w:tc>
        <w:tc>
          <w:tcPr>
            <w:tcW w:w="808" w:type="dxa"/>
            <w:vAlign w:val="top"/>
            <w:tcBorders>
              <w:top w:val="single" w:color="FFFFFF" w:sz="6" w:space="0"/>
              <w:left w:val="single" w:color="FFFFFF" w:sz="2" w:space="0"/>
              <w:right w:val="single" w:color="FFFFFF" w:sz="2" w:space="0"/>
            </w:tcBorders>
          </w:tcPr>
          <w:p>
            <w:pPr>
              <w:rPr>
                <w:rFonts w:ascii="Arial"/>
                <w:sz w:val="21"/>
              </w:rPr>
            </w:pPr>
            <w:r/>
          </w:p>
        </w:tc>
        <w:tc>
          <w:tcPr>
            <w:tcW w:w="1610" w:type="dxa"/>
            <w:vAlign w:val="top"/>
            <w:gridSpan w:val="2"/>
            <w:tcBorders>
              <w:top w:val="single" w:color="FFFFFF" w:sz="6" w:space="0"/>
              <w:left w:val="single" w:color="FFFFFF" w:sz="2" w:space="0"/>
              <w:right w:val="single" w:color="FFFFFF" w:sz="2" w:space="0"/>
            </w:tcBorders>
          </w:tcPr>
          <w:p>
            <w:pPr>
              <w:pStyle w:val="TableText"/>
              <w:ind w:left="318"/>
              <w:spacing w:before="109" w:line="219" w:lineRule="auto"/>
              <w:rPr/>
            </w:pPr>
            <w:r>
              <w:rPr>
                <w:color w:val="212529"/>
                <w:spacing w:val="-2"/>
              </w:rPr>
              <w:t>金额单位：万元</w:t>
            </w:r>
          </w:p>
        </w:tc>
      </w:tr>
      <w:tr>
        <w:trPr>
          <w:trHeight w:val="404" w:hRule="atLeast"/>
        </w:trPr>
        <w:tc>
          <w:tcPr>
            <w:tcW w:w="2793" w:type="dxa"/>
            <w:vAlign w:val="top"/>
            <w:gridSpan w:val="2"/>
          </w:tcPr>
          <w:p>
            <w:pPr>
              <w:ind w:left="1194"/>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08" w:type="dxa"/>
            <w:vAlign w:val="top"/>
            <w:vMerge w:val="restart"/>
            <w:tcBorders>
              <w:bottom w:val="nil"/>
            </w:tcBorders>
          </w:tcPr>
          <w:p>
            <w:pPr>
              <w:ind w:left="82"/>
              <w:spacing w:before="212"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本年支出合</w:t>
            </w:r>
          </w:p>
          <w:p>
            <w:pPr>
              <w:ind w:left="437"/>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1108" w:type="dxa"/>
            <w:vAlign w:val="top"/>
            <w:vMerge w:val="restart"/>
            <w:tcBorders>
              <w:bottom w:val="nil"/>
            </w:tcBorders>
          </w:tcPr>
          <w:p>
            <w:pPr>
              <w:spacing w:line="243" w:lineRule="auto"/>
              <w:rPr>
                <w:rFonts w:ascii="Arial"/>
                <w:sz w:val="21"/>
              </w:rPr>
            </w:pPr>
            <w:r/>
          </w:p>
          <w:p>
            <w:pPr>
              <w:ind w:left="17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23" w:type="dxa"/>
            <w:vAlign w:val="top"/>
            <w:vMerge w:val="restart"/>
            <w:tcBorders>
              <w:bottom w:val="nil"/>
            </w:tcBorders>
          </w:tcPr>
          <w:p>
            <w:pPr>
              <w:spacing w:line="244" w:lineRule="auto"/>
              <w:rPr>
                <w:rFonts w:ascii="Arial"/>
                <w:sz w:val="21"/>
              </w:rPr>
            </w:pPr>
            <w:r/>
          </w:p>
          <w:p>
            <w:pPr>
              <w:ind w:left="183"/>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808" w:type="dxa"/>
            <w:vAlign w:val="top"/>
            <w:vMerge w:val="restart"/>
            <w:tcBorders>
              <w:bottom w:val="nil"/>
            </w:tcBorders>
          </w:tcPr>
          <w:p>
            <w:pPr>
              <w:ind w:left="21"/>
              <w:spacing w:before="21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上缴上级</w:t>
            </w:r>
          </w:p>
          <w:p>
            <w:pPr>
              <w:ind w:left="204"/>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779" w:type="dxa"/>
            <w:vAlign w:val="top"/>
            <w:vMerge w:val="restart"/>
            <w:tcBorders>
              <w:bottom w:val="nil"/>
            </w:tcBorders>
          </w:tcPr>
          <w:p>
            <w:pPr>
              <w:spacing w:line="243" w:lineRule="auto"/>
              <w:rPr>
                <w:rFonts w:ascii="Arial"/>
                <w:sz w:val="21"/>
              </w:rPr>
            </w:pPr>
            <w:r/>
          </w:p>
          <w:p>
            <w:pPr>
              <w:ind w:left="15"/>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31" w:type="dxa"/>
            <w:vAlign w:val="top"/>
            <w:vMerge w:val="restart"/>
            <w:tcBorders>
              <w:bottom w:val="nil"/>
            </w:tcBorders>
          </w:tcPr>
          <w:p>
            <w:pPr>
              <w:ind w:left="130" w:right="54" w:hanging="88"/>
              <w:spacing w:before="106"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对附属单</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6"/>
              </w:rPr>
              <w:t>位补助</w:t>
            </w:r>
          </w:p>
          <w:p>
            <w:pPr>
              <w:ind w:left="222"/>
              <w:spacing w:before="2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41" w:type="dxa"/>
            <w:vAlign w:val="top"/>
          </w:tcPr>
          <w:p>
            <w:pPr>
              <w:ind w:left="140"/>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52" w:type="dxa"/>
            <w:vAlign w:val="top"/>
          </w:tcPr>
          <w:p>
            <w:pPr>
              <w:ind w:left="491"/>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08"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31" w:type="dxa"/>
            <w:vAlign w:val="top"/>
            <w:vMerge w:val="continue"/>
            <w:tcBorders>
              <w:top w:val="nil"/>
            </w:tcBorders>
          </w:tcPr>
          <w:p>
            <w:pPr>
              <w:rPr>
                <w:rFonts w:ascii="Arial"/>
                <w:sz w:val="21"/>
              </w:rPr>
            </w:pPr>
            <w:r/>
          </w:p>
        </w:tc>
      </w:tr>
      <w:tr>
        <w:trPr>
          <w:trHeight w:val="404" w:hRule="atLeast"/>
        </w:trPr>
        <w:tc>
          <w:tcPr>
            <w:tcW w:w="2793" w:type="dxa"/>
            <w:vAlign w:val="top"/>
            <w:gridSpan w:val="2"/>
          </w:tcPr>
          <w:p>
            <w:pPr>
              <w:ind w:left="1193"/>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08" w:type="dxa"/>
            <w:vAlign w:val="top"/>
          </w:tcPr>
          <w:p>
            <w:pPr>
              <w:ind w:left="501"/>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08" w:type="dxa"/>
            <w:vAlign w:val="top"/>
          </w:tcPr>
          <w:p>
            <w:pPr>
              <w:ind w:left="496"/>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23" w:type="dxa"/>
            <w:vAlign w:val="top"/>
          </w:tcPr>
          <w:p>
            <w:pPr>
              <w:ind w:left="504"/>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8" w:type="dxa"/>
            <w:vAlign w:val="top"/>
          </w:tcPr>
          <w:p>
            <w:pPr>
              <w:ind w:left="340"/>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5"/>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31" w:type="dxa"/>
            <w:vAlign w:val="top"/>
          </w:tcPr>
          <w:p>
            <w:pPr>
              <w:ind w:left="359"/>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93" w:type="dxa"/>
            <w:vAlign w:val="top"/>
            <w:gridSpan w:val="2"/>
          </w:tcPr>
          <w:p>
            <w:pPr>
              <w:ind w:left="1196"/>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08" w:type="dxa"/>
            <w:vAlign w:val="top"/>
          </w:tcPr>
          <w:p>
            <w:pPr>
              <w:ind w:left="526"/>
              <w:spacing w:before="135" w:line="183" w:lineRule="auto"/>
              <w:rPr>
                <w:rFonts w:ascii="Arial" w:hAnsi="Arial" w:eastAsia="Arial" w:cs="Arial"/>
                <w:sz w:val="15"/>
                <w:szCs w:val="15"/>
              </w:rPr>
            </w:pPr>
            <w:r>
              <w:rPr>
                <w:rFonts w:ascii="Arial" w:hAnsi="Arial" w:eastAsia="Arial" w:cs="Arial"/>
                <w:sz w:val="15"/>
                <w:szCs w:val="15"/>
                <w:color w:val="212529"/>
                <w:spacing w:val="3"/>
              </w:rPr>
              <w:t>425.</w:t>
            </w:r>
            <w:r>
              <w:rPr>
                <w:rFonts w:ascii="Arial" w:hAnsi="Arial" w:eastAsia="Arial" w:cs="Arial"/>
                <w:sz w:val="15"/>
                <w:szCs w:val="15"/>
                <w:color w:val="212529"/>
                <w:spacing w:val="11"/>
              </w:rPr>
              <w:t xml:space="preserve"> </w:t>
            </w:r>
            <w:r>
              <w:rPr>
                <w:rFonts w:ascii="Arial" w:hAnsi="Arial" w:eastAsia="Arial" w:cs="Arial"/>
                <w:sz w:val="15"/>
                <w:szCs w:val="15"/>
                <w:color w:val="212529"/>
                <w:spacing w:val="3"/>
              </w:rPr>
              <w:t>72</w:t>
            </w:r>
          </w:p>
        </w:tc>
        <w:tc>
          <w:tcPr>
            <w:tcW w:w="1108" w:type="dxa"/>
            <w:vAlign w:val="top"/>
          </w:tcPr>
          <w:p>
            <w:pPr>
              <w:ind w:left="536"/>
              <w:spacing w:before="135" w:line="184" w:lineRule="auto"/>
              <w:rPr>
                <w:rFonts w:ascii="Arial" w:hAnsi="Arial" w:eastAsia="Arial" w:cs="Arial"/>
                <w:sz w:val="15"/>
                <w:szCs w:val="15"/>
              </w:rPr>
            </w:pPr>
            <w:r>
              <w:rPr>
                <w:rFonts w:ascii="Arial" w:hAnsi="Arial" w:eastAsia="Arial" w:cs="Arial"/>
                <w:sz w:val="15"/>
                <w:szCs w:val="15"/>
                <w:color w:val="212529"/>
                <w:spacing w:val="1"/>
              </w:rPr>
              <w:t>259.</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1"/>
              </w:rPr>
              <w:t>11</w:t>
            </w:r>
          </w:p>
        </w:tc>
        <w:tc>
          <w:tcPr>
            <w:tcW w:w="1123" w:type="dxa"/>
            <w:vAlign w:val="top"/>
          </w:tcPr>
          <w:p>
            <w:pPr>
              <w:ind w:left="554"/>
              <w:spacing w:before="135" w:line="212" w:lineRule="auto"/>
              <w:rPr>
                <w:rFonts w:ascii="Arial" w:hAnsi="Arial" w:eastAsia="Arial" w:cs="Arial"/>
                <w:sz w:val="13"/>
                <w:szCs w:val="13"/>
              </w:rPr>
            </w:pPr>
            <w:r>
              <w:rPr>
                <w:rFonts w:ascii="Arial" w:hAnsi="Arial" w:eastAsia="Arial" w:cs="Arial"/>
                <w:sz w:val="13"/>
                <w:szCs w:val="13"/>
                <w:color w:val="212529"/>
                <w:spacing w:val="9"/>
              </w:rPr>
              <w:t>166.</w:t>
            </w:r>
            <w:r>
              <w:rPr>
                <w:rFonts w:ascii="Arial" w:hAnsi="Arial" w:eastAsia="Arial" w:cs="Arial"/>
                <w:sz w:val="13"/>
                <w:szCs w:val="13"/>
                <w:color w:val="212529"/>
                <w:spacing w:val="20"/>
              </w:rPr>
              <w:t xml:space="preserve"> </w:t>
            </w:r>
            <w:r>
              <w:rPr>
                <w:rFonts w:ascii="Arial" w:hAnsi="Arial" w:eastAsia="Arial" w:cs="Arial"/>
                <w:sz w:val="13"/>
                <w:szCs w:val="13"/>
                <w:color w:val="212529"/>
                <w:spacing w:val="9"/>
              </w:rPr>
              <w:t>61</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4" w:line="239" w:lineRule="auto"/>
              <w:rPr/>
            </w:pPr>
            <w:r>
              <w:rPr>
                <w:color w:val="212529"/>
                <w:spacing w:val="-3"/>
              </w:rPr>
              <w:t>208</w:t>
            </w:r>
          </w:p>
        </w:tc>
        <w:tc>
          <w:tcPr>
            <w:tcW w:w="1752" w:type="dxa"/>
            <w:vAlign w:val="top"/>
          </w:tcPr>
          <w:p>
            <w:pPr>
              <w:pStyle w:val="TableText"/>
              <w:ind w:left="7"/>
              <w:spacing w:before="114" w:line="218" w:lineRule="auto"/>
              <w:rPr/>
            </w:pPr>
            <w:r>
              <w:rPr>
                <w:color w:val="212529"/>
                <w:spacing w:val="-1"/>
              </w:rPr>
              <w:t>社会保障和就业支出</w:t>
            </w:r>
          </w:p>
        </w:tc>
        <w:tc>
          <w:tcPr>
            <w:tcW w:w="1108" w:type="dxa"/>
            <w:vAlign w:val="top"/>
          </w:tcPr>
          <w:p>
            <w:pPr>
              <w:pStyle w:val="TableText"/>
              <w:ind w:right="30"/>
              <w:spacing w:before="115" w:line="238" w:lineRule="auto"/>
              <w:jc w:val="right"/>
              <w:rPr/>
            </w:pPr>
            <w:r>
              <w:rPr>
                <w:color w:val="212529"/>
                <w:spacing w:val="-2"/>
              </w:rPr>
              <w:t>30.32</w:t>
            </w:r>
          </w:p>
        </w:tc>
        <w:tc>
          <w:tcPr>
            <w:tcW w:w="1108" w:type="dxa"/>
            <w:vAlign w:val="top"/>
          </w:tcPr>
          <w:p>
            <w:pPr>
              <w:pStyle w:val="TableText"/>
              <w:ind w:right="23"/>
              <w:spacing w:before="115" w:line="238" w:lineRule="auto"/>
              <w:jc w:val="right"/>
              <w:rPr/>
            </w:pPr>
            <w:r>
              <w:rPr>
                <w:color w:val="212529"/>
                <w:spacing w:val="-2"/>
              </w:rPr>
              <w:t>30.32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5" w:line="239" w:lineRule="auto"/>
              <w:rPr/>
            </w:pPr>
            <w:r>
              <w:rPr>
                <w:color w:val="212529"/>
                <w:spacing w:val="-2"/>
              </w:rPr>
              <w:t>20805</w:t>
            </w:r>
          </w:p>
        </w:tc>
        <w:tc>
          <w:tcPr>
            <w:tcW w:w="1752" w:type="dxa"/>
            <w:vAlign w:val="top"/>
          </w:tcPr>
          <w:p>
            <w:pPr>
              <w:pStyle w:val="TableText"/>
              <w:ind w:left="21" w:right="117" w:hanging="15"/>
              <w:spacing w:before="11" w:line="204" w:lineRule="auto"/>
              <w:rPr/>
            </w:pPr>
            <w:r>
              <w:rPr>
                <w:color w:val="212529"/>
                <w:spacing w:val="-1"/>
              </w:rPr>
              <w:t>行政事业单位养老支</w:t>
            </w:r>
            <w:r>
              <w:rPr>
                <w:color w:val="212529"/>
              </w:rPr>
              <w:t xml:space="preserve"> </w:t>
            </w:r>
            <w:r>
              <w:rPr>
                <w:color w:val="212529"/>
              </w:rPr>
              <w:t>出</w:t>
            </w:r>
          </w:p>
        </w:tc>
        <w:tc>
          <w:tcPr>
            <w:tcW w:w="1108" w:type="dxa"/>
            <w:vAlign w:val="top"/>
          </w:tcPr>
          <w:p>
            <w:pPr>
              <w:pStyle w:val="TableText"/>
              <w:ind w:right="30"/>
              <w:spacing w:before="116" w:line="238" w:lineRule="auto"/>
              <w:jc w:val="right"/>
              <w:rPr/>
            </w:pPr>
            <w:r>
              <w:rPr>
                <w:color w:val="212529"/>
                <w:spacing w:val="-2"/>
              </w:rPr>
              <w:t>30.32</w:t>
            </w:r>
          </w:p>
        </w:tc>
        <w:tc>
          <w:tcPr>
            <w:tcW w:w="1108" w:type="dxa"/>
            <w:vAlign w:val="top"/>
          </w:tcPr>
          <w:p>
            <w:pPr>
              <w:pStyle w:val="TableText"/>
              <w:ind w:right="23"/>
              <w:spacing w:before="116" w:line="238" w:lineRule="auto"/>
              <w:jc w:val="right"/>
              <w:rPr/>
            </w:pPr>
            <w:r>
              <w:rPr>
                <w:color w:val="212529"/>
                <w:spacing w:val="-2"/>
              </w:rPr>
              <w:t>30.32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6" w:line="239" w:lineRule="auto"/>
              <w:rPr/>
            </w:pPr>
            <w:r>
              <w:rPr>
                <w:color w:val="212529"/>
                <w:spacing w:val="-2"/>
              </w:rPr>
              <w:t>2080502</w:t>
            </w:r>
          </w:p>
        </w:tc>
        <w:tc>
          <w:tcPr>
            <w:tcW w:w="1752" w:type="dxa"/>
            <w:vAlign w:val="top"/>
          </w:tcPr>
          <w:p>
            <w:pPr>
              <w:pStyle w:val="TableText"/>
              <w:ind w:left="7"/>
              <w:spacing w:before="116" w:line="219" w:lineRule="auto"/>
              <w:rPr/>
            </w:pPr>
            <w:r>
              <w:rPr>
                <w:color w:val="212529"/>
                <w:spacing w:val="-2"/>
              </w:rPr>
              <w:t>事业单位离退休</w:t>
            </w:r>
          </w:p>
        </w:tc>
        <w:tc>
          <w:tcPr>
            <w:tcW w:w="1108" w:type="dxa"/>
            <w:vAlign w:val="top"/>
          </w:tcPr>
          <w:p>
            <w:pPr>
              <w:pStyle w:val="TableText"/>
              <w:ind w:right="30"/>
              <w:spacing w:before="117" w:line="238" w:lineRule="auto"/>
              <w:jc w:val="right"/>
              <w:rPr/>
            </w:pPr>
            <w:r>
              <w:rPr>
                <w:color w:val="212529"/>
                <w:spacing w:val="-2"/>
              </w:rPr>
              <w:t>2.17</w:t>
            </w:r>
          </w:p>
        </w:tc>
        <w:tc>
          <w:tcPr>
            <w:tcW w:w="1108" w:type="dxa"/>
            <w:vAlign w:val="top"/>
          </w:tcPr>
          <w:p>
            <w:pPr>
              <w:pStyle w:val="TableText"/>
              <w:ind w:right="23"/>
              <w:spacing w:before="117" w:line="238" w:lineRule="auto"/>
              <w:jc w:val="right"/>
              <w:rPr/>
            </w:pPr>
            <w:r>
              <w:rPr>
                <w:color w:val="212529"/>
                <w:spacing w:val="-2"/>
              </w:rPr>
              <w:t>2.17</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7" w:line="239" w:lineRule="auto"/>
              <w:rPr/>
            </w:pPr>
            <w:r>
              <w:rPr>
                <w:color w:val="212529"/>
                <w:spacing w:val="-2"/>
              </w:rPr>
              <w:t>2080505</w:t>
            </w:r>
          </w:p>
        </w:tc>
        <w:tc>
          <w:tcPr>
            <w:tcW w:w="1752" w:type="dxa"/>
            <w:vAlign w:val="top"/>
          </w:tcPr>
          <w:p>
            <w:pPr>
              <w:pStyle w:val="TableText"/>
              <w:ind w:left="6" w:right="117" w:hanging="1"/>
              <w:spacing w:before="13" w:line="203" w:lineRule="auto"/>
              <w:rPr/>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pPr>
              <w:pStyle w:val="TableText"/>
              <w:ind w:right="28"/>
              <w:spacing w:before="118" w:line="238" w:lineRule="auto"/>
              <w:jc w:val="right"/>
              <w:rPr/>
            </w:pPr>
            <w:r>
              <w:rPr>
                <w:color w:val="212529"/>
                <w:spacing w:val="-4"/>
              </w:rPr>
              <w:t>16.60</w:t>
            </w:r>
          </w:p>
        </w:tc>
        <w:tc>
          <w:tcPr>
            <w:tcW w:w="1108" w:type="dxa"/>
            <w:vAlign w:val="top"/>
          </w:tcPr>
          <w:p>
            <w:pPr>
              <w:pStyle w:val="TableText"/>
              <w:ind w:right="21"/>
              <w:spacing w:before="118" w:line="238" w:lineRule="auto"/>
              <w:jc w:val="right"/>
              <w:rPr/>
            </w:pPr>
            <w:r>
              <w:rPr>
                <w:color w:val="212529"/>
                <w:spacing w:val="-4"/>
              </w:rPr>
              <w:t>16.60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8" w:line="239" w:lineRule="auto"/>
              <w:rPr/>
            </w:pPr>
            <w:r>
              <w:rPr>
                <w:color w:val="212529"/>
                <w:spacing w:val="-2"/>
              </w:rPr>
              <w:t>2080506</w:t>
            </w:r>
          </w:p>
        </w:tc>
        <w:tc>
          <w:tcPr>
            <w:tcW w:w="1752" w:type="dxa"/>
            <w:vAlign w:val="top"/>
          </w:tcPr>
          <w:p>
            <w:pPr>
              <w:pStyle w:val="TableText"/>
              <w:ind w:left="7" w:right="117" w:hanging="2"/>
              <w:spacing w:before="13" w:line="203" w:lineRule="auto"/>
              <w:rPr/>
            </w:pPr>
            <w:r>
              <w:rPr>
                <w:color w:val="212529"/>
                <w:spacing w:val="-1"/>
              </w:rPr>
              <w:t>机关事业单位职业年</w:t>
            </w:r>
            <w:r>
              <w:rPr>
                <w:color w:val="212529"/>
                <w:spacing w:val="1"/>
              </w:rPr>
              <w:t xml:space="preserve"> </w:t>
            </w:r>
            <w:r>
              <w:rPr>
                <w:color w:val="212529"/>
                <w:spacing w:val="-2"/>
              </w:rPr>
              <w:t>金缴费支出</w:t>
            </w:r>
          </w:p>
        </w:tc>
        <w:tc>
          <w:tcPr>
            <w:tcW w:w="1108" w:type="dxa"/>
            <w:vAlign w:val="top"/>
          </w:tcPr>
          <w:p>
            <w:pPr>
              <w:pStyle w:val="TableText"/>
              <w:ind w:right="28"/>
              <w:spacing w:before="119" w:line="238" w:lineRule="auto"/>
              <w:jc w:val="right"/>
              <w:rPr/>
            </w:pPr>
            <w:r>
              <w:rPr>
                <w:color w:val="212529"/>
                <w:spacing w:val="-4"/>
              </w:rPr>
              <w:t>11.55</w:t>
            </w:r>
          </w:p>
        </w:tc>
        <w:tc>
          <w:tcPr>
            <w:tcW w:w="1108" w:type="dxa"/>
            <w:vAlign w:val="top"/>
          </w:tcPr>
          <w:p>
            <w:pPr>
              <w:pStyle w:val="TableText"/>
              <w:ind w:right="21"/>
              <w:spacing w:before="119" w:line="238" w:lineRule="auto"/>
              <w:jc w:val="right"/>
              <w:rPr/>
            </w:pPr>
            <w:r>
              <w:rPr>
                <w:color w:val="212529"/>
                <w:spacing w:val="-4"/>
              </w:rPr>
              <w:t>11.55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9" w:line="239" w:lineRule="auto"/>
              <w:rPr/>
            </w:pPr>
            <w:r>
              <w:rPr>
                <w:color w:val="212529"/>
                <w:spacing w:val="-3"/>
              </w:rPr>
              <w:t>210</w:t>
            </w:r>
          </w:p>
        </w:tc>
        <w:tc>
          <w:tcPr>
            <w:tcW w:w="1752" w:type="dxa"/>
            <w:vAlign w:val="top"/>
          </w:tcPr>
          <w:p>
            <w:pPr>
              <w:pStyle w:val="TableText"/>
              <w:ind w:left="7"/>
              <w:spacing w:before="119" w:line="219" w:lineRule="auto"/>
              <w:rPr/>
            </w:pPr>
            <w:r>
              <w:rPr>
                <w:color w:val="212529"/>
                <w:spacing w:val="-2"/>
              </w:rPr>
              <w:t>卫生健康支出</w:t>
            </w:r>
          </w:p>
        </w:tc>
        <w:tc>
          <w:tcPr>
            <w:tcW w:w="1108" w:type="dxa"/>
            <w:vAlign w:val="top"/>
          </w:tcPr>
          <w:p>
            <w:pPr>
              <w:pStyle w:val="TableText"/>
              <w:ind w:right="30"/>
              <w:spacing w:before="120" w:line="238" w:lineRule="auto"/>
              <w:jc w:val="right"/>
              <w:rPr/>
            </w:pPr>
            <w:r>
              <w:rPr>
                <w:color w:val="212529"/>
                <w:spacing w:val="-2"/>
              </w:rPr>
              <w:t>379.60</w:t>
            </w:r>
          </w:p>
        </w:tc>
        <w:tc>
          <w:tcPr>
            <w:tcW w:w="1108" w:type="dxa"/>
            <w:vAlign w:val="top"/>
          </w:tcPr>
          <w:p>
            <w:pPr>
              <w:pStyle w:val="TableText"/>
              <w:ind w:right="24"/>
              <w:spacing w:before="120" w:line="238" w:lineRule="auto"/>
              <w:jc w:val="right"/>
              <w:rPr/>
            </w:pPr>
            <w:r>
              <w:rPr>
                <w:color w:val="212529"/>
                <w:spacing w:val="-2"/>
              </w:rPr>
              <w:t>212.98</w:t>
            </w:r>
          </w:p>
        </w:tc>
        <w:tc>
          <w:tcPr>
            <w:tcW w:w="1123" w:type="dxa"/>
            <w:vAlign w:val="top"/>
          </w:tcPr>
          <w:p>
            <w:pPr>
              <w:pStyle w:val="TableText"/>
              <w:ind w:right="30"/>
              <w:spacing w:before="120" w:line="238" w:lineRule="auto"/>
              <w:jc w:val="right"/>
              <w:rPr/>
            </w:pPr>
            <w:r>
              <w:rPr>
                <w:color w:val="212529"/>
                <w:spacing w:val="-3"/>
              </w:rPr>
              <w:t>166.61</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20" w:line="239" w:lineRule="auto"/>
              <w:rPr/>
            </w:pPr>
            <w:r>
              <w:rPr>
                <w:color w:val="212529"/>
                <w:spacing w:val="-2"/>
              </w:rPr>
              <w:t>21003</w:t>
            </w:r>
          </w:p>
        </w:tc>
        <w:tc>
          <w:tcPr>
            <w:tcW w:w="1752" w:type="dxa"/>
            <w:vAlign w:val="top"/>
          </w:tcPr>
          <w:p>
            <w:pPr>
              <w:pStyle w:val="TableText"/>
              <w:ind w:left="5"/>
              <w:spacing w:before="120" w:line="218" w:lineRule="auto"/>
              <w:rPr/>
            </w:pPr>
            <w:r>
              <w:rPr>
                <w:color w:val="212529"/>
                <w:spacing w:val="-1"/>
              </w:rPr>
              <w:t>基层医疗卫生机构</w:t>
            </w:r>
          </w:p>
        </w:tc>
        <w:tc>
          <w:tcPr>
            <w:tcW w:w="1108" w:type="dxa"/>
            <w:vAlign w:val="top"/>
          </w:tcPr>
          <w:p>
            <w:pPr>
              <w:pStyle w:val="TableText"/>
              <w:ind w:right="30"/>
              <w:spacing w:before="121" w:line="238" w:lineRule="auto"/>
              <w:jc w:val="right"/>
              <w:rPr/>
            </w:pPr>
            <w:r>
              <w:rPr>
                <w:color w:val="212529"/>
                <w:spacing w:val="-2"/>
              </w:rPr>
              <w:t>264.56</w:t>
            </w:r>
          </w:p>
        </w:tc>
        <w:tc>
          <w:tcPr>
            <w:tcW w:w="1108" w:type="dxa"/>
            <w:vAlign w:val="top"/>
          </w:tcPr>
          <w:p>
            <w:pPr>
              <w:pStyle w:val="TableText"/>
              <w:ind w:right="24"/>
              <w:spacing w:before="121" w:line="238" w:lineRule="auto"/>
              <w:jc w:val="right"/>
              <w:rPr/>
            </w:pPr>
            <w:r>
              <w:rPr>
                <w:color w:val="212529"/>
                <w:spacing w:val="-2"/>
              </w:rPr>
              <w:t>206.20</w:t>
            </w:r>
          </w:p>
        </w:tc>
        <w:tc>
          <w:tcPr>
            <w:tcW w:w="1123" w:type="dxa"/>
            <w:vAlign w:val="top"/>
          </w:tcPr>
          <w:p>
            <w:pPr>
              <w:pStyle w:val="TableText"/>
              <w:ind w:right="31"/>
              <w:spacing w:before="121" w:line="238" w:lineRule="auto"/>
              <w:jc w:val="right"/>
              <w:rPr/>
            </w:pPr>
            <w:r>
              <w:rPr>
                <w:color w:val="212529"/>
                <w:spacing w:val="-2"/>
              </w:rPr>
              <w:t>58.36</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21" w:line="239" w:lineRule="auto"/>
              <w:rPr/>
            </w:pPr>
            <w:r>
              <w:rPr>
                <w:color w:val="212529"/>
                <w:spacing w:val="-2"/>
              </w:rPr>
              <w:t>2100302</w:t>
            </w:r>
          </w:p>
        </w:tc>
        <w:tc>
          <w:tcPr>
            <w:tcW w:w="1752" w:type="dxa"/>
            <w:vAlign w:val="top"/>
          </w:tcPr>
          <w:p>
            <w:pPr>
              <w:pStyle w:val="TableText"/>
              <w:ind w:left="13"/>
              <w:spacing w:before="121" w:line="219" w:lineRule="auto"/>
              <w:rPr/>
            </w:pPr>
            <w:r>
              <w:rPr>
                <w:color w:val="212529"/>
                <w:spacing w:val="-3"/>
              </w:rPr>
              <w:t>乡镇卫生院</w:t>
            </w:r>
          </w:p>
        </w:tc>
        <w:tc>
          <w:tcPr>
            <w:tcW w:w="1108" w:type="dxa"/>
            <w:vAlign w:val="top"/>
          </w:tcPr>
          <w:p>
            <w:pPr>
              <w:pStyle w:val="TableText"/>
              <w:ind w:right="30"/>
              <w:spacing w:before="122" w:line="238" w:lineRule="auto"/>
              <w:jc w:val="right"/>
              <w:rPr/>
            </w:pPr>
            <w:r>
              <w:rPr>
                <w:color w:val="212529"/>
                <w:spacing w:val="-2"/>
              </w:rPr>
              <w:t>230.39</w:t>
            </w:r>
          </w:p>
        </w:tc>
        <w:tc>
          <w:tcPr>
            <w:tcW w:w="1108" w:type="dxa"/>
            <w:vAlign w:val="top"/>
          </w:tcPr>
          <w:p>
            <w:pPr>
              <w:pStyle w:val="TableText"/>
              <w:ind w:right="24"/>
              <w:spacing w:before="122" w:line="238" w:lineRule="auto"/>
              <w:jc w:val="right"/>
              <w:rPr/>
            </w:pPr>
            <w:r>
              <w:rPr>
                <w:color w:val="212529"/>
                <w:spacing w:val="-2"/>
              </w:rPr>
              <w:t>206.20</w:t>
            </w:r>
          </w:p>
        </w:tc>
        <w:tc>
          <w:tcPr>
            <w:tcW w:w="1123" w:type="dxa"/>
            <w:vAlign w:val="top"/>
          </w:tcPr>
          <w:p>
            <w:pPr>
              <w:pStyle w:val="TableText"/>
              <w:ind w:right="32"/>
              <w:spacing w:before="122" w:line="238" w:lineRule="auto"/>
              <w:jc w:val="right"/>
              <w:rPr/>
            </w:pPr>
            <w:r>
              <w:rPr>
                <w:color w:val="212529"/>
                <w:spacing w:val="-2"/>
              </w:rPr>
              <w:t>24.19</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22" w:line="239" w:lineRule="auto"/>
              <w:rPr/>
            </w:pPr>
            <w:r>
              <w:rPr>
                <w:color w:val="212529"/>
                <w:spacing w:val="-2"/>
              </w:rPr>
              <w:t>2100399</w:t>
            </w:r>
          </w:p>
        </w:tc>
        <w:tc>
          <w:tcPr>
            <w:tcW w:w="1752" w:type="dxa"/>
            <w:vAlign w:val="top"/>
          </w:tcPr>
          <w:p>
            <w:pPr>
              <w:pStyle w:val="TableText"/>
              <w:ind w:left="7" w:right="117" w:hanging="2"/>
              <w:spacing w:before="19" w:line="200" w:lineRule="auto"/>
              <w:rPr/>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pPr>
              <w:pStyle w:val="TableText"/>
              <w:ind w:right="30"/>
              <w:spacing w:before="123" w:line="238" w:lineRule="auto"/>
              <w:jc w:val="right"/>
              <w:rPr/>
            </w:pPr>
            <w:r>
              <w:rPr>
                <w:color w:val="212529"/>
                <w:spacing w:val="-2"/>
              </w:rPr>
              <w:t>34.17</w:t>
            </w:r>
          </w:p>
        </w:tc>
        <w:tc>
          <w:tcPr>
            <w:tcW w:w="1108" w:type="dxa"/>
            <w:vAlign w:val="top"/>
          </w:tcPr>
          <w:p>
            <w:pPr>
              <w:rPr>
                <w:rFonts w:ascii="Arial"/>
                <w:sz w:val="21"/>
              </w:rPr>
            </w:pPr>
            <w:r/>
          </w:p>
        </w:tc>
        <w:tc>
          <w:tcPr>
            <w:tcW w:w="1123" w:type="dxa"/>
            <w:vAlign w:val="top"/>
          </w:tcPr>
          <w:p>
            <w:pPr>
              <w:pStyle w:val="TableText"/>
              <w:ind w:right="31"/>
              <w:spacing w:before="123" w:line="238" w:lineRule="auto"/>
              <w:jc w:val="right"/>
              <w:rPr/>
            </w:pPr>
            <w:r>
              <w:rPr>
                <w:color w:val="212529"/>
                <w:spacing w:val="-2"/>
              </w:rPr>
              <w:t>34.17</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21004</w:t>
            </w:r>
          </w:p>
        </w:tc>
        <w:tc>
          <w:tcPr>
            <w:tcW w:w="1752" w:type="dxa"/>
            <w:vAlign w:val="top"/>
          </w:tcPr>
          <w:p>
            <w:pPr>
              <w:pStyle w:val="TableText"/>
              <w:ind w:left="11"/>
              <w:spacing w:before="123" w:line="219" w:lineRule="auto"/>
              <w:rPr/>
            </w:pPr>
            <w:r>
              <w:rPr>
                <w:color w:val="212529"/>
                <w:spacing w:val="-3"/>
              </w:rPr>
              <w:t>公共卫生</w:t>
            </w:r>
          </w:p>
        </w:tc>
        <w:tc>
          <w:tcPr>
            <w:tcW w:w="1108" w:type="dxa"/>
            <w:vAlign w:val="top"/>
          </w:tcPr>
          <w:p>
            <w:pPr>
              <w:pStyle w:val="TableText"/>
              <w:ind w:right="29"/>
              <w:spacing w:before="124" w:line="238" w:lineRule="auto"/>
              <w:jc w:val="right"/>
              <w:rPr/>
            </w:pPr>
            <w:r>
              <w:rPr>
                <w:color w:val="212529"/>
                <w:spacing w:val="-3"/>
              </w:rPr>
              <w:t>108.26</w:t>
            </w:r>
          </w:p>
        </w:tc>
        <w:tc>
          <w:tcPr>
            <w:tcW w:w="1108" w:type="dxa"/>
            <w:vAlign w:val="top"/>
          </w:tcPr>
          <w:p>
            <w:pPr>
              <w:rPr>
                <w:rFonts w:ascii="Arial"/>
                <w:sz w:val="21"/>
              </w:rPr>
            </w:pPr>
            <w:r/>
          </w:p>
        </w:tc>
        <w:tc>
          <w:tcPr>
            <w:tcW w:w="1123" w:type="dxa"/>
            <w:vAlign w:val="top"/>
          </w:tcPr>
          <w:p>
            <w:pPr>
              <w:pStyle w:val="TableText"/>
              <w:ind w:right="30"/>
              <w:spacing w:before="124" w:line="238" w:lineRule="auto"/>
              <w:jc w:val="right"/>
              <w:rPr/>
            </w:pPr>
            <w:r>
              <w:rPr>
                <w:color w:val="212529"/>
                <w:spacing w:val="-3"/>
              </w:rPr>
              <w:t>108.26</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2100401</w:t>
            </w:r>
          </w:p>
        </w:tc>
        <w:tc>
          <w:tcPr>
            <w:tcW w:w="1752" w:type="dxa"/>
            <w:vAlign w:val="top"/>
          </w:tcPr>
          <w:p>
            <w:pPr>
              <w:pStyle w:val="TableText"/>
              <w:ind w:left="5"/>
              <w:spacing w:before="123" w:line="218" w:lineRule="auto"/>
              <w:rPr/>
            </w:pPr>
            <w:r>
              <w:rPr>
                <w:color w:val="212529"/>
                <w:spacing w:val="-1"/>
              </w:rPr>
              <w:t>疾病预防控制机构</w:t>
            </w:r>
          </w:p>
        </w:tc>
        <w:tc>
          <w:tcPr>
            <w:tcW w:w="1108" w:type="dxa"/>
            <w:vAlign w:val="top"/>
          </w:tcPr>
          <w:p>
            <w:pPr>
              <w:pStyle w:val="TableText"/>
              <w:ind w:right="30"/>
              <w:spacing w:before="124" w:line="238" w:lineRule="auto"/>
              <w:jc w:val="right"/>
              <w:rPr/>
            </w:pPr>
            <w:r>
              <w:rPr>
                <w:color w:val="212529"/>
                <w:spacing w:val="-2"/>
              </w:rPr>
              <w:t>0.79</w:t>
            </w:r>
          </w:p>
        </w:tc>
        <w:tc>
          <w:tcPr>
            <w:tcW w:w="1108" w:type="dxa"/>
            <w:vAlign w:val="top"/>
          </w:tcPr>
          <w:p>
            <w:pPr>
              <w:rPr>
                <w:rFonts w:ascii="Arial"/>
                <w:sz w:val="21"/>
              </w:rPr>
            </w:pPr>
            <w:r/>
          </w:p>
        </w:tc>
        <w:tc>
          <w:tcPr>
            <w:tcW w:w="1123" w:type="dxa"/>
            <w:vAlign w:val="top"/>
          </w:tcPr>
          <w:p>
            <w:pPr>
              <w:pStyle w:val="TableText"/>
              <w:ind w:right="31"/>
              <w:spacing w:before="124" w:line="238" w:lineRule="auto"/>
              <w:jc w:val="right"/>
              <w:rPr/>
            </w:pPr>
            <w:r>
              <w:rPr>
                <w:color w:val="212529"/>
                <w:spacing w:val="-2"/>
              </w:rPr>
              <w:t>0.79</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2100408</w:t>
            </w:r>
          </w:p>
        </w:tc>
        <w:tc>
          <w:tcPr>
            <w:tcW w:w="1752" w:type="dxa"/>
            <w:vAlign w:val="top"/>
          </w:tcPr>
          <w:p>
            <w:pPr>
              <w:pStyle w:val="TableText"/>
              <w:ind w:left="5"/>
              <w:spacing w:before="123" w:line="218" w:lineRule="auto"/>
              <w:rPr/>
            </w:pPr>
            <w:r>
              <w:rPr>
                <w:color w:val="212529"/>
                <w:spacing w:val="-1"/>
              </w:rPr>
              <w:t>基本公共卫生服务</w:t>
            </w:r>
          </w:p>
        </w:tc>
        <w:tc>
          <w:tcPr>
            <w:tcW w:w="1108" w:type="dxa"/>
            <w:vAlign w:val="top"/>
          </w:tcPr>
          <w:p>
            <w:pPr>
              <w:pStyle w:val="TableText"/>
              <w:ind w:right="29"/>
              <w:spacing w:before="124" w:line="238" w:lineRule="auto"/>
              <w:jc w:val="right"/>
              <w:rPr/>
            </w:pPr>
            <w:r>
              <w:rPr>
                <w:color w:val="212529"/>
                <w:spacing w:val="-3"/>
              </w:rPr>
              <w:t>107.46</w:t>
            </w:r>
          </w:p>
        </w:tc>
        <w:tc>
          <w:tcPr>
            <w:tcW w:w="1108" w:type="dxa"/>
            <w:vAlign w:val="top"/>
          </w:tcPr>
          <w:p>
            <w:pPr>
              <w:rPr>
                <w:rFonts w:ascii="Arial"/>
                <w:sz w:val="21"/>
              </w:rPr>
            </w:pPr>
            <w:r/>
          </w:p>
        </w:tc>
        <w:tc>
          <w:tcPr>
            <w:tcW w:w="1123" w:type="dxa"/>
            <w:vAlign w:val="top"/>
          </w:tcPr>
          <w:p>
            <w:pPr>
              <w:pStyle w:val="TableText"/>
              <w:ind w:right="30"/>
              <w:spacing w:before="124" w:line="238" w:lineRule="auto"/>
              <w:jc w:val="right"/>
              <w:rPr/>
            </w:pPr>
            <w:r>
              <w:rPr>
                <w:color w:val="212529"/>
                <w:spacing w:val="-3"/>
              </w:rPr>
              <w:t>107.46</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w:t>
            </w:r>
          </w:p>
        </w:tc>
        <w:tc>
          <w:tcPr>
            <w:tcW w:w="1752" w:type="dxa"/>
            <w:vAlign w:val="top"/>
          </w:tcPr>
          <w:p>
            <w:pPr>
              <w:pStyle w:val="TableText"/>
              <w:ind w:left="6"/>
              <w:spacing w:before="124" w:line="219" w:lineRule="auto"/>
              <w:rPr/>
            </w:pPr>
            <w:r>
              <w:rPr>
                <w:color w:val="212529"/>
                <w:spacing w:val="-1"/>
              </w:rPr>
              <w:t>行政事业单位医疗</w:t>
            </w:r>
          </w:p>
        </w:tc>
        <w:tc>
          <w:tcPr>
            <w:tcW w:w="1108" w:type="dxa"/>
            <w:vAlign w:val="top"/>
          </w:tcPr>
          <w:p>
            <w:pPr>
              <w:pStyle w:val="TableText"/>
              <w:ind w:right="30"/>
              <w:spacing w:before="124" w:line="238" w:lineRule="auto"/>
              <w:jc w:val="right"/>
              <w:rPr/>
            </w:pPr>
            <w:r>
              <w:rPr>
                <w:color w:val="212529"/>
                <w:spacing w:val="-2"/>
              </w:rPr>
              <w:t>6.79</w:t>
            </w:r>
          </w:p>
        </w:tc>
        <w:tc>
          <w:tcPr>
            <w:tcW w:w="1108" w:type="dxa"/>
            <w:vAlign w:val="top"/>
          </w:tcPr>
          <w:p>
            <w:pPr>
              <w:pStyle w:val="TableText"/>
              <w:ind w:right="23"/>
              <w:spacing w:before="124" w:line="238" w:lineRule="auto"/>
              <w:jc w:val="right"/>
              <w:rPr/>
            </w:pPr>
            <w:r>
              <w:rPr>
                <w:color w:val="212529"/>
                <w:spacing w:val="-2"/>
              </w:rPr>
              <w:t>6.79</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2101102</w:t>
            </w:r>
          </w:p>
        </w:tc>
        <w:tc>
          <w:tcPr>
            <w:tcW w:w="1752" w:type="dxa"/>
            <w:vAlign w:val="top"/>
          </w:tcPr>
          <w:p>
            <w:pPr>
              <w:pStyle w:val="TableText"/>
              <w:ind w:left="7"/>
              <w:spacing w:before="124" w:line="219" w:lineRule="auto"/>
              <w:rPr/>
            </w:pPr>
            <w:r>
              <w:rPr>
                <w:color w:val="212529"/>
                <w:spacing w:val="-2"/>
              </w:rPr>
              <w:t>事业单位医疗</w:t>
            </w:r>
          </w:p>
        </w:tc>
        <w:tc>
          <w:tcPr>
            <w:tcW w:w="1108" w:type="dxa"/>
            <w:vAlign w:val="top"/>
          </w:tcPr>
          <w:p>
            <w:pPr>
              <w:pStyle w:val="TableText"/>
              <w:ind w:right="30"/>
              <w:spacing w:before="124" w:line="238" w:lineRule="auto"/>
              <w:jc w:val="right"/>
              <w:rPr/>
            </w:pPr>
            <w:r>
              <w:rPr>
                <w:color w:val="212529"/>
                <w:spacing w:val="-2"/>
              </w:rPr>
              <w:t>6.79</w:t>
            </w:r>
          </w:p>
        </w:tc>
        <w:tc>
          <w:tcPr>
            <w:tcW w:w="1108" w:type="dxa"/>
            <w:vAlign w:val="top"/>
          </w:tcPr>
          <w:p>
            <w:pPr>
              <w:pStyle w:val="TableText"/>
              <w:ind w:right="23"/>
              <w:spacing w:before="124" w:line="238" w:lineRule="auto"/>
              <w:jc w:val="right"/>
              <w:rPr/>
            </w:pPr>
            <w:r>
              <w:rPr>
                <w:color w:val="212529"/>
                <w:spacing w:val="-2"/>
              </w:rPr>
              <w:t>6.79</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4"/>
              <w:rPr/>
            </w:pPr>
            <w:r>
              <w:rPr>
                <w:color w:val="212529"/>
                <w:spacing w:val="-3"/>
              </w:rPr>
              <w:t>221</w:t>
            </w:r>
          </w:p>
        </w:tc>
        <w:tc>
          <w:tcPr>
            <w:tcW w:w="1752" w:type="dxa"/>
            <w:vAlign w:val="top"/>
          </w:tcPr>
          <w:p>
            <w:pPr>
              <w:pStyle w:val="TableText"/>
              <w:ind w:left="6"/>
              <w:spacing w:before="123" w:line="219" w:lineRule="auto"/>
              <w:rPr/>
            </w:pPr>
            <w:r>
              <w:rPr>
                <w:color w:val="212529"/>
                <w:spacing w:val="-2"/>
              </w:rPr>
              <w:t>住房保障支出</w:t>
            </w:r>
          </w:p>
        </w:tc>
        <w:tc>
          <w:tcPr>
            <w:tcW w:w="1108" w:type="dxa"/>
            <w:vAlign w:val="top"/>
          </w:tcPr>
          <w:p>
            <w:pPr>
              <w:pStyle w:val="TableText"/>
              <w:ind w:right="28"/>
              <w:spacing w:before="124" w:line="238" w:lineRule="auto"/>
              <w:jc w:val="right"/>
              <w:rPr/>
            </w:pPr>
            <w:r>
              <w:rPr>
                <w:color w:val="212529"/>
                <w:spacing w:val="-4"/>
              </w:rPr>
              <w:t>15.80</w:t>
            </w:r>
          </w:p>
        </w:tc>
        <w:tc>
          <w:tcPr>
            <w:tcW w:w="1108" w:type="dxa"/>
            <w:vAlign w:val="top"/>
          </w:tcPr>
          <w:p>
            <w:pPr>
              <w:pStyle w:val="TableText"/>
              <w:ind w:right="21"/>
              <w:spacing w:before="124" w:line="238" w:lineRule="auto"/>
              <w:jc w:val="right"/>
              <w:rPr/>
            </w:pPr>
            <w:r>
              <w:rPr>
                <w:color w:val="212529"/>
                <w:spacing w:val="-4"/>
              </w:rPr>
              <w:t>15.80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w:t>
            </w:r>
          </w:p>
        </w:tc>
        <w:tc>
          <w:tcPr>
            <w:tcW w:w="1752" w:type="dxa"/>
            <w:vAlign w:val="top"/>
          </w:tcPr>
          <w:p>
            <w:pPr>
              <w:pStyle w:val="TableText"/>
              <w:ind w:left="6"/>
              <w:spacing w:before="123" w:line="219" w:lineRule="auto"/>
              <w:rPr/>
            </w:pPr>
            <w:r>
              <w:rPr>
                <w:color w:val="212529"/>
                <w:spacing w:val="-2"/>
              </w:rPr>
              <w:t>住房改革支出</w:t>
            </w:r>
          </w:p>
        </w:tc>
        <w:tc>
          <w:tcPr>
            <w:tcW w:w="1108" w:type="dxa"/>
            <w:vAlign w:val="top"/>
          </w:tcPr>
          <w:p>
            <w:pPr>
              <w:pStyle w:val="TableText"/>
              <w:ind w:right="28"/>
              <w:spacing w:before="124" w:line="238" w:lineRule="auto"/>
              <w:jc w:val="right"/>
              <w:rPr/>
            </w:pPr>
            <w:r>
              <w:rPr>
                <w:color w:val="212529"/>
                <w:spacing w:val="-4"/>
              </w:rPr>
              <w:t>15.80</w:t>
            </w:r>
          </w:p>
        </w:tc>
        <w:tc>
          <w:tcPr>
            <w:tcW w:w="1108" w:type="dxa"/>
            <w:vAlign w:val="top"/>
          </w:tcPr>
          <w:p>
            <w:pPr>
              <w:pStyle w:val="TableText"/>
              <w:ind w:right="21"/>
              <w:spacing w:before="124" w:line="238" w:lineRule="auto"/>
              <w:jc w:val="right"/>
              <w:rPr/>
            </w:pPr>
            <w:r>
              <w:rPr>
                <w:color w:val="212529"/>
                <w:spacing w:val="-4"/>
              </w:rPr>
              <w:t>15.80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2210201</w:t>
            </w:r>
          </w:p>
        </w:tc>
        <w:tc>
          <w:tcPr>
            <w:tcW w:w="1752" w:type="dxa"/>
            <w:vAlign w:val="top"/>
          </w:tcPr>
          <w:p>
            <w:pPr>
              <w:pStyle w:val="TableText"/>
              <w:ind w:left="6"/>
              <w:spacing w:before="124" w:line="219" w:lineRule="auto"/>
              <w:rPr/>
            </w:pPr>
            <w:r>
              <w:rPr>
                <w:color w:val="212529"/>
                <w:spacing w:val="-2"/>
              </w:rPr>
              <w:t>住房公积金</w:t>
            </w:r>
          </w:p>
        </w:tc>
        <w:tc>
          <w:tcPr>
            <w:tcW w:w="1108" w:type="dxa"/>
            <w:vAlign w:val="top"/>
          </w:tcPr>
          <w:p>
            <w:pPr>
              <w:pStyle w:val="TableText"/>
              <w:ind w:right="28"/>
              <w:spacing w:before="124" w:line="238" w:lineRule="auto"/>
              <w:jc w:val="right"/>
              <w:rPr/>
            </w:pPr>
            <w:r>
              <w:rPr>
                <w:color w:val="212529"/>
                <w:spacing w:val="-4"/>
              </w:rPr>
              <w:t>15.80</w:t>
            </w:r>
          </w:p>
        </w:tc>
        <w:tc>
          <w:tcPr>
            <w:tcW w:w="1108" w:type="dxa"/>
            <w:vAlign w:val="top"/>
          </w:tcPr>
          <w:p>
            <w:pPr>
              <w:pStyle w:val="TableText"/>
              <w:ind w:right="21"/>
              <w:spacing w:before="124" w:line="238" w:lineRule="auto"/>
              <w:jc w:val="right"/>
              <w:rPr/>
            </w:pPr>
            <w:r>
              <w:rPr>
                <w:color w:val="212529"/>
                <w:spacing w:val="-4"/>
              </w:rPr>
              <w:t>15.80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2" w:hRule="atLeast"/>
        </w:trPr>
        <w:tc>
          <w:tcPr>
            <w:tcW w:w="8550" w:type="dxa"/>
            <w:vAlign w:val="top"/>
            <w:gridSpan w:val="8"/>
            <w:tcBorders>
              <w:bottom w:val="single" w:color="FFFFFF" w:sz="6" w:space="0"/>
              <w:right w:val="nil"/>
            </w:tcBorders>
          </w:tcPr>
          <w:p>
            <w:pPr>
              <w:pStyle w:val="TableText"/>
              <w:ind w:left="6"/>
              <w:spacing w:before="123" w:line="218" w:lineRule="auto"/>
              <w:rPr/>
            </w:pPr>
            <w:r>
              <w:rPr>
                <w:color w:val="212529"/>
                <w:spacing w:val="-2"/>
              </w:rPr>
              <w:t>注：本表反映部门本年度各项支出情况。</w:t>
            </w:r>
          </w:p>
        </w:tc>
      </w:tr>
    </w:tbl>
    <w:p>
      <w:pPr>
        <w:pStyle w:val="BodyText"/>
        <w:rPr/>
      </w:pPr>
      <w:r/>
    </w:p>
    <w:p>
      <w:pPr>
        <w:sectPr>
          <w:footerReference w:type="default" r:id="rId11"/>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2" w:id="12"/>
            <w:bookmarkEnd w:id="12"/>
            <w:bookmarkStart w:name="bookmark9" w:id="13"/>
            <w:bookmarkEnd w:id="13"/>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9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9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2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0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部门名称：兴县魏家滩镇中心卫生院</w:t>
            </w:r>
          </w:p>
        </w:tc>
        <w:tc>
          <w:tcPr>
            <w:tcW w:w="1422" w:type="dxa"/>
            <w:vAlign w:val="top"/>
            <w:tcBorders>
              <w:left w:val="single" w:color="FFFFFF" w:sz="2" w:space="0"/>
              <w:right w:val="single" w:color="FFFFFF" w:sz="2" w:space="0"/>
              <w:top w:val="single" w:color="FFFFFF" w:sz="6" w:space="0"/>
            </w:tcBorders>
          </w:tcPr>
          <w:p>
            <w:pPr>
              <w:pStyle w:val="TableText"/>
              <w:ind w:left="11"/>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09" w:type="dxa"/>
            <w:vAlign w:val="top"/>
            <w:tcBorders>
              <w:left w:val="single" w:color="FFFFFF" w:sz="2" w:space="0"/>
              <w:right w:val="single" w:color="FFFFFF" w:sz="2" w:space="0"/>
              <w:top w:val="single" w:color="FFFFFF" w:sz="6" w:space="0"/>
            </w:tcBorders>
          </w:tcPr>
          <w:p>
            <w:pPr>
              <w:rPr>
                <w:rFonts w:ascii="Arial"/>
                <w:sz w:val="21"/>
              </w:rPr>
            </w:pPr>
            <w:r/>
          </w:p>
        </w:tc>
        <w:tc>
          <w:tcPr>
            <w:tcW w:w="1003" w:type="dxa"/>
            <w:vAlign w:val="top"/>
            <w:tcBorders>
              <w:left w:val="single" w:color="FFFFFF" w:sz="2" w:space="0"/>
              <w:right w:val="single" w:color="FFFFFF" w:sz="2"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top w:val="single" w:color="FFFFFF" w:sz="6" w:space="0"/>
            </w:tcBorders>
          </w:tcPr>
          <w:p>
            <w:pPr>
              <w:pStyle w:val="TableText"/>
              <w:ind w:left="588"/>
              <w:spacing w:before="169" w:line="219" w:lineRule="auto"/>
              <w:rPr/>
            </w:pPr>
            <w:r>
              <w:rPr>
                <w:color w:val="212529"/>
                <w:spacing w:val="-2"/>
              </w:rPr>
              <w:t>金额单位：万元</w:t>
            </w:r>
          </w:p>
        </w:tc>
      </w:tr>
      <w:tr>
        <w:trPr>
          <w:trHeight w:val="524" w:hRule="atLeast"/>
        </w:trPr>
        <w:tc>
          <w:tcPr>
            <w:tcW w:w="2957" w:type="dxa"/>
            <w:vAlign w:val="top"/>
            <w:gridSpan w:val="3"/>
          </w:tcPr>
          <w:p>
            <w:pPr>
              <w:ind w:left="1285"/>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598"/>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95" w:type="dxa"/>
            <w:vAlign w:val="top"/>
          </w:tcPr>
          <w:p>
            <w:pPr>
              <w:spacing w:line="367" w:lineRule="auto"/>
              <w:rPr>
                <w:rFonts w:ascii="Arial"/>
                <w:sz w:val="21"/>
              </w:rPr>
            </w:pPr>
            <w:r/>
          </w:p>
          <w:p>
            <w:pPr>
              <w:ind w:left="448"/>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32"/>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198" w:type="dxa"/>
            <w:vAlign w:val="top"/>
          </w:tcPr>
          <w:p>
            <w:pPr>
              <w:spacing w:line="364" w:lineRule="auto"/>
              <w:rPr>
                <w:rFonts w:ascii="Arial"/>
                <w:sz w:val="21"/>
              </w:rPr>
            </w:pPr>
            <w:r/>
          </w:p>
          <w:p>
            <w:pPr>
              <w:ind w:left="397"/>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422" w:type="dxa"/>
            <w:vAlign w:val="top"/>
          </w:tcPr>
          <w:p>
            <w:pPr>
              <w:spacing w:line="367" w:lineRule="auto"/>
              <w:rPr>
                <w:rFonts w:ascii="Arial"/>
                <w:sz w:val="21"/>
              </w:rPr>
            </w:pPr>
            <w:r/>
          </w:p>
          <w:p>
            <w:pPr>
              <w:ind w:left="509"/>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3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09" w:type="dxa"/>
            <w:vAlign w:val="top"/>
          </w:tcPr>
          <w:p>
            <w:pPr>
              <w:spacing w:line="365" w:lineRule="auto"/>
              <w:rPr>
                <w:rFonts w:ascii="Arial"/>
                <w:sz w:val="21"/>
              </w:rPr>
            </w:pPr>
            <w:r/>
          </w:p>
          <w:p>
            <w:pPr>
              <w:ind w:left="211"/>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03" w:type="dxa"/>
            <w:vAlign w:val="top"/>
          </w:tcPr>
          <w:p>
            <w:pPr>
              <w:spacing w:line="259" w:lineRule="auto"/>
              <w:rPr>
                <w:rFonts w:ascii="Arial"/>
                <w:sz w:val="21"/>
              </w:rPr>
            </w:pPr>
            <w:r/>
          </w:p>
          <w:p>
            <w:pPr>
              <w:ind w:left="40"/>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p>
          <w:p>
            <w:pPr>
              <w:ind w:left="38"/>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算财政拨款</w:t>
            </w:r>
          </w:p>
        </w:tc>
        <w:tc>
          <w:tcPr>
            <w:tcW w:w="824" w:type="dxa"/>
            <w:vAlign w:val="top"/>
          </w:tcPr>
          <w:p>
            <w:pPr>
              <w:ind w:left="40"/>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9"/>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30"/>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56" w:type="dxa"/>
            <w:vAlign w:val="top"/>
          </w:tcPr>
          <w:p>
            <w:pPr>
              <w:ind w:left="82"/>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6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31"/>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95" w:type="dxa"/>
            <w:vAlign w:val="top"/>
          </w:tcPr>
          <w:p>
            <w:pPr>
              <w:ind w:left="447"/>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198" w:type="dxa"/>
            <w:vAlign w:val="top"/>
          </w:tcPr>
          <w:p>
            <w:pPr>
              <w:ind w:left="548"/>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422" w:type="dxa"/>
            <w:vAlign w:val="top"/>
          </w:tcPr>
          <w:p>
            <w:pPr>
              <w:ind w:left="508"/>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09" w:type="dxa"/>
            <w:vAlign w:val="top"/>
          </w:tcPr>
          <w:p>
            <w:pPr>
              <w:ind w:left="348"/>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03" w:type="dxa"/>
            <w:vAlign w:val="top"/>
          </w:tcPr>
          <w:p>
            <w:pPr>
              <w:ind w:left="452"/>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6"/>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56" w:type="dxa"/>
            <w:vAlign w:val="top"/>
          </w:tcPr>
          <w:p>
            <w:pPr>
              <w:ind w:left="473"/>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95" w:type="dxa"/>
            <w:vAlign w:val="top"/>
          </w:tcPr>
          <w:p>
            <w:pPr>
              <w:pStyle w:val="TableText"/>
              <w:ind w:left="9"/>
              <w:spacing w:before="69" w:line="215" w:lineRule="auto"/>
              <w:rPr/>
            </w:pPr>
            <w:r>
              <w:rPr>
                <w:color w:val="212529"/>
                <w:spacing w:val="-2"/>
              </w:rPr>
              <w:t>一、一般公共</w:t>
            </w:r>
          </w:p>
          <w:p>
            <w:pPr>
              <w:pStyle w:val="TableText"/>
              <w:ind w:left="7"/>
              <w:spacing w:line="218" w:lineRule="auto"/>
              <w:rPr/>
            </w:pPr>
            <w:r>
              <w:rPr>
                <w:color w:val="212529"/>
                <w:spacing w:val="-1"/>
              </w:rPr>
              <w:t>预算财政拨款</w:t>
            </w:r>
          </w:p>
        </w:tc>
        <w:tc>
          <w:tcPr>
            <w:tcW w:w="464" w:type="dxa"/>
            <w:vAlign w:val="top"/>
          </w:tcPr>
          <w:p>
            <w:pPr>
              <w:pStyle w:val="TableText"/>
              <w:ind w:left="181"/>
              <w:spacing w:before="174"/>
              <w:rPr/>
            </w:pPr>
            <w:r>
              <w:rPr>
                <w:color w:val="212529"/>
              </w:rPr>
              <w:t>1</w:t>
            </w:r>
          </w:p>
        </w:tc>
        <w:tc>
          <w:tcPr>
            <w:tcW w:w="1198" w:type="dxa"/>
            <w:vAlign w:val="top"/>
          </w:tcPr>
          <w:p>
            <w:pPr>
              <w:pStyle w:val="TableText"/>
              <w:ind w:right="30"/>
              <w:spacing w:before="174" w:line="238" w:lineRule="auto"/>
              <w:jc w:val="right"/>
              <w:rPr/>
            </w:pPr>
            <w:r>
              <w:rPr>
                <w:color w:val="212529"/>
                <w:spacing w:val="-2"/>
              </w:rPr>
              <w:t>360.69</w:t>
            </w:r>
          </w:p>
        </w:tc>
        <w:tc>
          <w:tcPr>
            <w:tcW w:w="1422" w:type="dxa"/>
            <w:vAlign w:val="top"/>
          </w:tcPr>
          <w:p>
            <w:pPr>
              <w:pStyle w:val="TableText"/>
              <w:ind w:left="7" w:right="149" w:hanging="1"/>
              <w:spacing w:before="68" w:line="218" w:lineRule="auto"/>
              <w:rPr/>
            </w:pPr>
            <w:r>
              <w:rPr>
                <w:color w:val="212529"/>
                <w:spacing w:val="-2"/>
              </w:rPr>
              <w:t>一、一般公共服</w:t>
            </w:r>
            <w:r>
              <w:rPr>
                <w:color w:val="212529"/>
                <w:spacing w:val="3"/>
              </w:rPr>
              <w:t xml:space="preserve"> </w:t>
            </w:r>
            <w:r>
              <w:rPr>
                <w:color w:val="212529"/>
                <w:spacing w:val="-3"/>
              </w:rPr>
              <w:t>务支出</w:t>
            </w:r>
          </w:p>
        </w:tc>
        <w:tc>
          <w:tcPr>
            <w:tcW w:w="479" w:type="dxa"/>
            <w:vAlign w:val="top"/>
          </w:tcPr>
          <w:p>
            <w:pPr>
              <w:pStyle w:val="TableText"/>
              <w:ind w:left="133"/>
              <w:spacing w:before="173" w:line="239" w:lineRule="auto"/>
              <w:rPr/>
            </w:pPr>
            <w:r>
              <w:rPr>
                <w:color w:val="212529"/>
                <w:spacing w:val="-3"/>
              </w:rPr>
              <w:t>33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9"/>
              <w:spacing w:before="10" w:line="215" w:lineRule="auto"/>
              <w:rPr/>
            </w:pPr>
            <w:r>
              <w:rPr>
                <w:color w:val="212529"/>
                <w:spacing w:val="-2"/>
              </w:rPr>
              <w:t>二、政府性基</w:t>
            </w:r>
          </w:p>
          <w:p>
            <w:pPr>
              <w:pStyle w:val="TableText"/>
              <w:ind w:left="7" w:right="200" w:firstLine="1"/>
              <w:spacing w:before="1" w:line="204" w:lineRule="auto"/>
              <w:rPr/>
            </w:pPr>
            <w:r>
              <w:rPr>
                <w:color w:val="212529"/>
                <w:spacing w:val="-2"/>
              </w:rPr>
              <w:t>金预算财政拨</w:t>
            </w:r>
            <w:r>
              <w:rPr>
                <w:color w:val="212529"/>
                <w:spacing w:val="2"/>
              </w:rPr>
              <w:t xml:space="preserve"> </w:t>
            </w:r>
            <w:r>
              <w:rPr>
                <w:color w:val="212529"/>
              </w:rPr>
              <w:t>款</w:t>
            </w:r>
          </w:p>
        </w:tc>
        <w:tc>
          <w:tcPr>
            <w:tcW w:w="464" w:type="dxa"/>
            <w:vAlign w:val="top"/>
          </w:tcPr>
          <w:p>
            <w:pPr>
              <w:pStyle w:val="TableText"/>
              <w:ind w:left="170"/>
              <w:spacing w:before="220"/>
              <w:rPr/>
            </w:pPr>
            <w:r>
              <w:rPr>
                <w:color w:val="212529"/>
              </w:rPr>
              <w:t>2</w:t>
            </w:r>
          </w:p>
        </w:tc>
        <w:tc>
          <w:tcPr>
            <w:tcW w:w="1198" w:type="dxa"/>
            <w:vAlign w:val="top"/>
          </w:tcPr>
          <w:p>
            <w:pPr>
              <w:rPr>
                <w:rFonts w:ascii="Arial"/>
                <w:sz w:val="21"/>
              </w:rPr>
            </w:pPr>
            <w:r/>
          </w:p>
        </w:tc>
        <w:tc>
          <w:tcPr>
            <w:tcW w:w="1422" w:type="dxa"/>
            <w:vAlign w:val="top"/>
          </w:tcPr>
          <w:p>
            <w:pPr>
              <w:pStyle w:val="TableText"/>
              <w:ind w:left="7"/>
              <w:spacing w:before="220" w:line="219" w:lineRule="auto"/>
              <w:rPr/>
            </w:pPr>
            <w:r>
              <w:rPr>
                <w:color w:val="212529"/>
                <w:spacing w:val="-2"/>
              </w:rPr>
              <w:t>二、外交支出</w:t>
            </w:r>
          </w:p>
        </w:tc>
        <w:tc>
          <w:tcPr>
            <w:tcW w:w="479" w:type="dxa"/>
            <w:vAlign w:val="top"/>
          </w:tcPr>
          <w:p>
            <w:pPr>
              <w:pStyle w:val="TableText"/>
              <w:ind w:left="133"/>
              <w:spacing w:before="219" w:line="239" w:lineRule="auto"/>
              <w:rPr/>
            </w:pPr>
            <w:r>
              <w:rPr>
                <w:color w:val="212529"/>
                <w:spacing w:val="-3"/>
              </w:rPr>
              <w:t>34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6"/>
              <w:spacing w:before="11" w:line="215" w:lineRule="auto"/>
              <w:rPr/>
            </w:pPr>
            <w:r>
              <w:rPr>
                <w:color w:val="212529"/>
                <w:spacing w:val="-1"/>
              </w:rPr>
              <w:t>三、国有资本</w:t>
            </w:r>
          </w:p>
          <w:p>
            <w:pPr>
              <w:pStyle w:val="TableText"/>
              <w:ind w:left="8" w:right="200"/>
              <w:spacing w:line="204" w:lineRule="auto"/>
              <w:rPr/>
            </w:pPr>
            <w:r>
              <w:rPr>
                <w:color w:val="212529"/>
                <w:spacing w:val="-2"/>
              </w:rPr>
              <w:t>经营预算财政</w:t>
            </w:r>
            <w:r>
              <w:rPr>
                <w:color w:val="212529"/>
                <w:spacing w:val="2"/>
              </w:rPr>
              <w:t xml:space="preserve"> </w:t>
            </w:r>
            <w:r>
              <w:rPr>
                <w:color w:val="212529"/>
                <w:spacing w:val="-3"/>
              </w:rPr>
              <w:t>拨款</w:t>
            </w:r>
          </w:p>
        </w:tc>
        <w:tc>
          <w:tcPr>
            <w:tcW w:w="464" w:type="dxa"/>
            <w:vAlign w:val="top"/>
          </w:tcPr>
          <w:p>
            <w:pPr>
              <w:pStyle w:val="TableText"/>
              <w:ind w:left="172"/>
              <w:spacing w:before="220" w:line="239" w:lineRule="auto"/>
              <w:rPr/>
            </w:pPr>
            <w:r>
              <w:rPr>
                <w:color w:val="212529"/>
              </w:rPr>
              <w:t>3</w:t>
            </w:r>
          </w:p>
        </w:tc>
        <w:tc>
          <w:tcPr>
            <w:tcW w:w="1198" w:type="dxa"/>
            <w:vAlign w:val="top"/>
          </w:tcPr>
          <w:p>
            <w:pPr>
              <w:rPr>
                <w:rFonts w:ascii="Arial"/>
                <w:sz w:val="21"/>
              </w:rPr>
            </w:pPr>
            <w:r/>
          </w:p>
        </w:tc>
        <w:tc>
          <w:tcPr>
            <w:tcW w:w="1422" w:type="dxa"/>
            <w:vAlign w:val="top"/>
          </w:tcPr>
          <w:p>
            <w:pPr>
              <w:pStyle w:val="TableText"/>
              <w:ind w:left="4"/>
              <w:spacing w:before="221" w:line="219" w:lineRule="auto"/>
              <w:rPr/>
            </w:pPr>
            <w:r>
              <w:rPr>
                <w:color w:val="212529"/>
                <w:spacing w:val="-1"/>
              </w:rPr>
              <w:t>三、国防支出</w:t>
            </w:r>
          </w:p>
        </w:tc>
        <w:tc>
          <w:tcPr>
            <w:tcW w:w="479" w:type="dxa"/>
            <w:vAlign w:val="top"/>
          </w:tcPr>
          <w:p>
            <w:pPr>
              <w:pStyle w:val="TableText"/>
              <w:ind w:left="133"/>
              <w:spacing w:before="220" w:line="239" w:lineRule="auto"/>
              <w:rPr/>
            </w:pPr>
            <w:r>
              <w:rPr>
                <w:color w:val="212529"/>
                <w:spacing w:val="-3"/>
              </w:rPr>
              <w:t>35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7"/>
              <w:spacing w:before="177"/>
              <w:rPr/>
            </w:pPr>
            <w:r>
              <w:rPr>
                <w:color w:val="212529"/>
              </w:rPr>
              <w:t>4</w:t>
            </w:r>
          </w:p>
        </w:tc>
        <w:tc>
          <w:tcPr>
            <w:tcW w:w="1198" w:type="dxa"/>
            <w:vAlign w:val="top"/>
          </w:tcPr>
          <w:p>
            <w:pPr>
              <w:rPr>
                <w:rFonts w:ascii="Arial"/>
                <w:sz w:val="21"/>
              </w:rPr>
            </w:pPr>
            <w:r/>
          </w:p>
        </w:tc>
        <w:tc>
          <w:tcPr>
            <w:tcW w:w="1422" w:type="dxa"/>
            <w:vAlign w:val="top"/>
          </w:tcPr>
          <w:p>
            <w:pPr>
              <w:pStyle w:val="TableText"/>
              <w:ind w:left="20" w:right="149" w:firstLine="1"/>
              <w:spacing w:before="72" w:line="219" w:lineRule="auto"/>
              <w:rPr/>
            </w:pPr>
            <w:r>
              <w:rPr>
                <w:color w:val="212529"/>
                <w:spacing w:val="-4"/>
              </w:rPr>
              <w:t>四、公共安全支</w:t>
            </w:r>
            <w:r>
              <w:rPr>
                <w:color w:val="212529"/>
                <w:spacing w:val="3"/>
              </w:rPr>
              <w:t xml:space="preserve"> </w:t>
            </w:r>
            <w:r>
              <w:rPr>
                <w:color w:val="212529"/>
              </w:rPr>
              <w:t>出</w:t>
            </w:r>
          </w:p>
        </w:tc>
        <w:tc>
          <w:tcPr>
            <w:tcW w:w="479" w:type="dxa"/>
            <w:vAlign w:val="top"/>
          </w:tcPr>
          <w:p>
            <w:pPr>
              <w:pStyle w:val="TableText"/>
              <w:ind w:left="133"/>
              <w:spacing w:before="176" w:line="239" w:lineRule="auto"/>
              <w:rPr/>
            </w:pPr>
            <w:r>
              <w:rPr>
                <w:color w:val="212529"/>
                <w:spacing w:val="-3"/>
              </w:rPr>
              <w:t>36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7" w:line="239" w:lineRule="auto"/>
              <w:rPr/>
            </w:pPr>
            <w:r>
              <w:rPr>
                <w:color w:val="212529"/>
              </w:rPr>
              <w:t>5</w:t>
            </w:r>
          </w:p>
        </w:tc>
        <w:tc>
          <w:tcPr>
            <w:tcW w:w="1198" w:type="dxa"/>
            <w:vAlign w:val="top"/>
          </w:tcPr>
          <w:p>
            <w:pPr>
              <w:rPr>
                <w:rFonts w:ascii="Arial"/>
                <w:sz w:val="21"/>
              </w:rPr>
            </w:pPr>
            <w:r/>
          </w:p>
        </w:tc>
        <w:tc>
          <w:tcPr>
            <w:tcW w:w="1422" w:type="dxa"/>
            <w:vAlign w:val="top"/>
          </w:tcPr>
          <w:p>
            <w:pPr>
              <w:pStyle w:val="TableText"/>
              <w:ind w:left="7"/>
              <w:spacing w:before="177" w:line="219" w:lineRule="auto"/>
              <w:rPr/>
            </w:pPr>
            <w:r>
              <w:rPr>
                <w:color w:val="212529"/>
                <w:spacing w:val="-2"/>
              </w:rPr>
              <w:t>五、教育支出</w:t>
            </w:r>
          </w:p>
        </w:tc>
        <w:tc>
          <w:tcPr>
            <w:tcW w:w="479" w:type="dxa"/>
            <w:vAlign w:val="top"/>
          </w:tcPr>
          <w:p>
            <w:pPr>
              <w:pStyle w:val="TableText"/>
              <w:ind w:left="133"/>
              <w:spacing w:before="177" w:line="239" w:lineRule="auto"/>
              <w:rPr/>
            </w:pPr>
            <w:r>
              <w:rPr>
                <w:color w:val="212529"/>
                <w:spacing w:val="-3"/>
              </w:rPr>
              <w:t>37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78" w:line="239" w:lineRule="auto"/>
              <w:rPr/>
            </w:pPr>
            <w:r>
              <w:rPr>
                <w:color w:val="212529"/>
              </w:rPr>
              <w:t>6</w:t>
            </w:r>
          </w:p>
        </w:tc>
        <w:tc>
          <w:tcPr>
            <w:tcW w:w="1198" w:type="dxa"/>
            <w:vAlign w:val="top"/>
          </w:tcPr>
          <w:p>
            <w:pPr>
              <w:rPr>
                <w:rFonts w:ascii="Arial"/>
                <w:sz w:val="21"/>
              </w:rPr>
            </w:pPr>
            <w:r/>
          </w:p>
        </w:tc>
        <w:tc>
          <w:tcPr>
            <w:tcW w:w="1422" w:type="dxa"/>
            <w:vAlign w:val="top"/>
          </w:tcPr>
          <w:p>
            <w:pPr>
              <w:pStyle w:val="TableText"/>
              <w:ind w:left="19" w:right="149" w:hanging="15"/>
              <w:spacing w:before="74" w:line="219" w:lineRule="auto"/>
              <w:rPr/>
            </w:pPr>
            <w:r>
              <w:rPr>
                <w:color w:val="212529"/>
                <w:spacing w:val="-2"/>
              </w:rPr>
              <w:t>六、科学技术支</w:t>
            </w:r>
            <w:r>
              <w:rPr>
                <w:color w:val="212529"/>
                <w:spacing w:val="5"/>
              </w:rPr>
              <w:t xml:space="preserve"> </w:t>
            </w:r>
            <w:r>
              <w:rPr>
                <w:color w:val="212529"/>
              </w:rPr>
              <w:t>出</w:t>
            </w:r>
          </w:p>
        </w:tc>
        <w:tc>
          <w:tcPr>
            <w:tcW w:w="479" w:type="dxa"/>
            <w:vAlign w:val="top"/>
          </w:tcPr>
          <w:p>
            <w:pPr>
              <w:pStyle w:val="TableText"/>
              <w:ind w:left="133"/>
              <w:spacing w:before="178" w:line="239" w:lineRule="auto"/>
              <w:rPr/>
            </w:pPr>
            <w:r>
              <w:rPr>
                <w:color w:val="212529"/>
                <w:spacing w:val="-3"/>
              </w:rPr>
              <w:t>38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9" w:line="239" w:lineRule="auto"/>
              <w:rPr/>
            </w:pPr>
            <w:r>
              <w:rPr>
                <w:color w:val="212529"/>
              </w:rPr>
              <w:t>7</w:t>
            </w:r>
          </w:p>
        </w:tc>
        <w:tc>
          <w:tcPr>
            <w:tcW w:w="1198" w:type="dxa"/>
            <w:vAlign w:val="top"/>
          </w:tcPr>
          <w:p>
            <w:pPr>
              <w:rPr>
                <w:rFonts w:ascii="Arial"/>
                <w:sz w:val="21"/>
              </w:rPr>
            </w:pPr>
            <w:r/>
          </w:p>
        </w:tc>
        <w:tc>
          <w:tcPr>
            <w:tcW w:w="1422" w:type="dxa"/>
            <w:vAlign w:val="top"/>
          </w:tcPr>
          <w:p>
            <w:pPr>
              <w:pStyle w:val="TableText"/>
              <w:ind w:left="4" w:right="149"/>
              <w:spacing w:before="75" w:line="217" w:lineRule="auto"/>
              <w:rPr/>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pPr>
              <w:pStyle w:val="TableText"/>
              <w:ind w:left="133"/>
              <w:spacing w:before="179" w:line="239" w:lineRule="auto"/>
              <w:rPr/>
            </w:pPr>
            <w:r>
              <w:rPr>
                <w:color w:val="212529"/>
                <w:spacing w:val="-3"/>
              </w:rPr>
              <w:t>39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0" w:line="239" w:lineRule="auto"/>
              <w:rPr/>
            </w:pPr>
            <w:r>
              <w:rPr>
                <w:color w:val="212529"/>
              </w:rPr>
              <w:t>8</w:t>
            </w:r>
          </w:p>
        </w:tc>
        <w:tc>
          <w:tcPr>
            <w:tcW w:w="1198" w:type="dxa"/>
            <w:vAlign w:val="top"/>
          </w:tcPr>
          <w:p>
            <w:pPr>
              <w:rPr>
                <w:rFonts w:ascii="Arial"/>
                <w:sz w:val="21"/>
              </w:rPr>
            </w:pPr>
            <w:r/>
          </w:p>
        </w:tc>
        <w:tc>
          <w:tcPr>
            <w:tcW w:w="1422" w:type="dxa"/>
            <w:vAlign w:val="top"/>
          </w:tcPr>
          <w:p>
            <w:pPr>
              <w:pStyle w:val="TableText"/>
              <w:ind w:left="6" w:right="149" w:firstLine="1"/>
              <w:spacing w:before="75" w:line="218" w:lineRule="auto"/>
              <w:rPr/>
            </w:pPr>
            <w:r>
              <w:rPr>
                <w:color w:val="212529"/>
                <w:spacing w:val="-2"/>
              </w:rPr>
              <w:t>八、社会保障和</w:t>
            </w:r>
            <w:r>
              <w:rPr>
                <w:color w:val="212529"/>
                <w:spacing w:val="3"/>
              </w:rPr>
              <w:t xml:space="preserve"> </w:t>
            </w:r>
            <w:r>
              <w:rPr>
                <w:color w:val="212529"/>
                <w:spacing w:val="-2"/>
              </w:rPr>
              <w:t>就业支出</w:t>
            </w:r>
          </w:p>
        </w:tc>
        <w:tc>
          <w:tcPr>
            <w:tcW w:w="479" w:type="dxa"/>
            <w:vAlign w:val="top"/>
          </w:tcPr>
          <w:p>
            <w:pPr>
              <w:pStyle w:val="TableText"/>
              <w:ind w:left="128"/>
              <w:spacing w:before="180" w:line="239" w:lineRule="auto"/>
              <w:rPr/>
            </w:pPr>
            <w:r>
              <w:rPr>
                <w:color w:val="212529"/>
                <w:spacing w:val="-2"/>
              </w:rPr>
              <w:t>40</w:t>
            </w:r>
          </w:p>
        </w:tc>
        <w:tc>
          <w:tcPr>
            <w:tcW w:w="809" w:type="dxa"/>
            <w:vAlign w:val="top"/>
          </w:tcPr>
          <w:p>
            <w:pPr>
              <w:pStyle w:val="TableText"/>
              <w:ind w:right="19"/>
              <w:spacing w:before="181" w:line="238" w:lineRule="auto"/>
              <w:jc w:val="right"/>
              <w:rPr/>
            </w:pPr>
            <w:r>
              <w:rPr>
                <w:color w:val="212529"/>
                <w:spacing w:val="-2"/>
              </w:rPr>
              <w:t>30.32</w:t>
            </w:r>
          </w:p>
        </w:tc>
        <w:tc>
          <w:tcPr>
            <w:tcW w:w="1003" w:type="dxa"/>
            <w:vAlign w:val="top"/>
          </w:tcPr>
          <w:p>
            <w:pPr>
              <w:pStyle w:val="TableText"/>
              <w:ind w:right="20"/>
              <w:spacing w:before="181" w:line="238" w:lineRule="auto"/>
              <w:jc w:val="right"/>
              <w:rPr/>
            </w:pPr>
            <w:r>
              <w:rPr>
                <w:color w:val="212529"/>
                <w:spacing w:val="-2"/>
              </w:rPr>
              <w:t>30.32</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1" w:line="239" w:lineRule="auto"/>
              <w:rPr/>
            </w:pPr>
            <w:r>
              <w:rPr>
                <w:color w:val="212529"/>
              </w:rPr>
              <w:t>9</w:t>
            </w:r>
          </w:p>
        </w:tc>
        <w:tc>
          <w:tcPr>
            <w:tcW w:w="1198" w:type="dxa"/>
            <w:vAlign w:val="top"/>
          </w:tcPr>
          <w:p>
            <w:pPr>
              <w:rPr>
                <w:rFonts w:ascii="Arial"/>
                <w:sz w:val="21"/>
              </w:rPr>
            </w:pPr>
            <w:r/>
          </w:p>
        </w:tc>
        <w:tc>
          <w:tcPr>
            <w:tcW w:w="1422" w:type="dxa"/>
            <w:vAlign w:val="top"/>
          </w:tcPr>
          <w:p>
            <w:pPr>
              <w:pStyle w:val="TableText"/>
              <w:ind w:left="19" w:right="149" w:hanging="12"/>
              <w:spacing w:before="77" w:line="219" w:lineRule="auto"/>
              <w:rPr/>
            </w:pPr>
            <w:r>
              <w:rPr>
                <w:color w:val="212529"/>
                <w:spacing w:val="-2"/>
              </w:rPr>
              <w:t>九、卫生健康支</w:t>
            </w:r>
            <w:r>
              <w:rPr>
                <w:color w:val="212529"/>
                <w:spacing w:val="3"/>
              </w:rPr>
              <w:t xml:space="preserve"> </w:t>
            </w:r>
            <w:r>
              <w:rPr>
                <w:color w:val="212529"/>
              </w:rPr>
              <w:t>出</w:t>
            </w:r>
          </w:p>
        </w:tc>
        <w:tc>
          <w:tcPr>
            <w:tcW w:w="479" w:type="dxa"/>
            <w:vAlign w:val="top"/>
          </w:tcPr>
          <w:p>
            <w:pPr>
              <w:pStyle w:val="TableText"/>
              <w:ind w:left="128"/>
              <w:spacing w:before="182"/>
              <w:rPr/>
            </w:pPr>
            <w:r>
              <w:rPr>
                <w:color w:val="212529"/>
                <w:spacing w:val="-2"/>
              </w:rPr>
              <w:t>41</w:t>
            </w:r>
          </w:p>
        </w:tc>
        <w:tc>
          <w:tcPr>
            <w:tcW w:w="809" w:type="dxa"/>
            <w:vAlign w:val="top"/>
          </w:tcPr>
          <w:p>
            <w:pPr>
              <w:pStyle w:val="TableText"/>
              <w:ind w:right="19"/>
              <w:spacing w:before="182" w:line="238" w:lineRule="auto"/>
              <w:jc w:val="right"/>
              <w:rPr/>
            </w:pPr>
            <w:r>
              <w:rPr>
                <w:color w:val="212529"/>
                <w:spacing w:val="-2"/>
              </w:rPr>
              <w:t>314.56</w:t>
            </w:r>
          </w:p>
        </w:tc>
        <w:tc>
          <w:tcPr>
            <w:tcW w:w="1003" w:type="dxa"/>
            <w:vAlign w:val="top"/>
          </w:tcPr>
          <w:p>
            <w:pPr>
              <w:pStyle w:val="TableText"/>
              <w:ind w:right="20"/>
              <w:spacing w:before="182" w:line="238" w:lineRule="auto"/>
              <w:jc w:val="right"/>
              <w:rPr/>
            </w:pPr>
            <w:r>
              <w:rPr>
                <w:color w:val="212529"/>
                <w:spacing w:val="-2"/>
              </w:rPr>
              <w:t>314.56</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36"/>
              <w:spacing w:before="182" w:line="239" w:lineRule="auto"/>
              <w:rPr/>
            </w:pPr>
            <w:r>
              <w:rPr>
                <w:color w:val="212529"/>
                <w:spacing w:val="-6"/>
              </w:rPr>
              <w:t>10</w:t>
            </w:r>
          </w:p>
        </w:tc>
        <w:tc>
          <w:tcPr>
            <w:tcW w:w="1198" w:type="dxa"/>
            <w:vAlign w:val="top"/>
          </w:tcPr>
          <w:p>
            <w:pPr>
              <w:rPr>
                <w:rFonts w:ascii="Arial"/>
                <w:sz w:val="21"/>
              </w:rPr>
            </w:pPr>
            <w:r/>
          </w:p>
        </w:tc>
        <w:tc>
          <w:tcPr>
            <w:tcW w:w="1422" w:type="dxa"/>
            <w:vAlign w:val="top"/>
          </w:tcPr>
          <w:p>
            <w:pPr>
              <w:pStyle w:val="TableText"/>
              <w:ind w:left="19" w:right="149" w:hanging="14"/>
              <w:spacing w:before="78" w:line="219" w:lineRule="auto"/>
              <w:rPr/>
            </w:pPr>
            <w:r>
              <w:rPr>
                <w:color w:val="212529"/>
                <w:spacing w:val="-2"/>
              </w:rPr>
              <w:t>十、节能环保支</w:t>
            </w:r>
            <w:r>
              <w:rPr>
                <w:color w:val="212529"/>
                <w:spacing w:val="5"/>
              </w:rPr>
              <w:t xml:space="preserve"> </w:t>
            </w:r>
            <w:r>
              <w:rPr>
                <w:color w:val="212529"/>
              </w:rPr>
              <w:t>出</w:t>
            </w:r>
          </w:p>
        </w:tc>
        <w:tc>
          <w:tcPr>
            <w:tcW w:w="479" w:type="dxa"/>
            <w:vAlign w:val="top"/>
          </w:tcPr>
          <w:p>
            <w:pPr>
              <w:pStyle w:val="TableText"/>
              <w:ind w:left="128"/>
              <w:spacing w:before="183"/>
              <w:rPr/>
            </w:pPr>
            <w:r>
              <w:rPr>
                <w:color w:val="212529"/>
                <w:spacing w:val="-2"/>
              </w:rPr>
              <w:t>42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11</w:t>
            </w:r>
          </w:p>
        </w:tc>
        <w:tc>
          <w:tcPr>
            <w:tcW w:w="1198" w:type="dxa"/>
            <w:vAlign w:val="top"/>
          </w:tcPr>
          <w:p>
            <w:pPr>
              <w:rPr>
                <w:rFonts w:ascii="Arial"/>
                <w:sz w:val="21"/>
              </w:rPr>
            </w:pPr>
            <w:r/>
          </w:p>
        </w:tc>
        <w:tc>
          <w:tcPr>
            <w:tcW w:w="1422" w:type="dxa"/>
            <w:vAlign w:val="top"/>
          </w:tcPr>
          <w:p>
            <w:pPr>
              <w:pStyle w:val="TableText"/>
              <w:ind w:left="5" w:right="163"/>
              <w:spacing w:before="78" w:line="218" w:lineRule="auto"/>
              <w:rPr/>
            </w:pPr>
            <w:r>
              <w:rPr>
                <w:color w:val="212529"/>
                <w:spacing w:val="-4"/>
              </w:rPr>
              <w:t>十一、城乡社区</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12</w:t>
            </w:r>
          </w:p>
        </w:tc>
        <w:tc>
          <w:tcPr>
            <w:tcW w:w="1198" w:type="dxa"/>
            <w:vAlign w:val="top"/>
          </w:tcPr>
          <w:p>
            <w:pPr>
              <w:rPr>
                <w:rFonts w:ascii="Arial"/>
                <w:sz w:val="21"/>
              </w:rPr>
            </w:pPr>
            <w:r/>
          </w:p>
        </w:tc>
        <w:tc>
          <w:tcPr>
            <w:tcW w:w="1422" w:type="dxa"/>
            <w:vAlign w:val="top"/>
          </w:tcPr>
          <w:p>
            <w:pPr>
              <w:pStyle w:val="TableText"/>
              <w:ind w:left="19" w:right="149" w:hanging="14"/>
              <w:spacing w:before="79" w:line="219" w:lineRule="auto"/>
              <w:rPr/>
            </w:pPr>
            <w:r>
              <w:rPr>
                <w:color w:val="212529"/>
                <w:spacing w:val="-2"/>
              </w:rPr>
              <w:t>十二、农林水支</w:t>
            </w:r>
            <w:r>
              <w:rPr>
                <w:color w:val="212529"/>
                <w:spacing w:val="5"/>
              </w:rPr>
              <w:t xml:space="preserve"> </w:t>
            </w:r>
            <w:r>
              <w:rPr>
                <w:color w:val="212529"/>
              </w:rPr>
              <w:t>出</w:t>
            </w:r>
          </w:p>
        </w:tc>
        <w:tc>
          <w:tcPr>
            <w:tcW w:w="479" w:type="dxa"/>
            <w:vAlign w:val="top"/>
          </w:tcPr>
          <w:p>
            <w:pPr>
              <w:pStyle w:val="TableText"/>
              <w:ind w:left="128"/>
              <w:spacing w:before="184"/>
              <w:rPr/>
            </w:pPr>
            <w:r>
              <w:rPr>
                <w:color w:val="212529"/>
                <w:spacing w:val="-2"/>
              </w:rPr>
              <w:t>44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13</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十三、交通运输</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14</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十四、资源勘探</w:t>
            </w:r>
          </w:p>
          <w:p>
            <w:pPr>
              <w:pStyle w:val="TableText"/>
              <w:ind w:left="6"/>
              <w:spacing w:line="218" w:lineRule="auto"/>
              <w:rPr/>
            </w:pPr>
            <w:r>
              <w:rPr>
                <w:color w:val="212529"/>
                <w:spacing w:val="-2"/>
              </w:rPr>
              <w:t>工业信息等支出</w:t>
            </w:r>
          </w:p>
        </w:tc>
        <w:tc>
          <w:tcPr>
            <w:tcW w:w="479" w:type="dxa"/>
            <w:vAlign w:val="top"/>
          </w:tcPr>
          <w:p>
            <w:pPr>
              <w:pStyle w:val="TableText"/>
              <w:ind w:left="128"/>
              <w:spacing w:before="183" w:line="239" w:lineRule="auto"/>
              <w:rPr/>
            </w:pPr>
            <w:r>
              <w:rPr>
                <w:color w:val="212529"/>
                <w:spacing w:val="-2"/>
              </w:rPr>
              <w:t>46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15</w:t>
            </w:r>
          </w:p>
        </w:tc>
        <w:tc>
          <w:tcPr>
            <w:tcW w:w="1198" w:type="dxa"/>
            <w:vAlign w:val="top"/>
          </w:tcPr>
          <w:p>
            <w:pPr>
              <w:rPr>
                <w:rFonts w:ascii="Arial"/>
                <w:sz w:val="21"/>
              </w:rPr>
            </w:pPr>
            <w:r/>
          </w:p>
        </w:tc>
        <w:tc>
          <w:tcPr>
            <w:tcW w:w="1422" w:type="dxa"/>
            <w:vAlign w:val="top"/>
          </w:tcPr>
          <w:p>
            <w:pPr>
              <w:pStyle w:val="TableText"/>
              <w:ind w:left="4" w:right="149" w:firstLine="1"/>
              <w:spacing w:before="78" w:line="218" w:lineRule="auto"/>
              <w:rPr/>
            </w:pPr>
            <w:r>
              <w:rPr>
                <w:color w:val="212529"/>
                <w:spacing w:val="-2"/>
              </w:rPr>
              <w:t>十五、商业服务</w:t>
            </w:r>
            <w:r>
              <w:rPr>
                <w:color w:val="212529"/>
                <w:spacing w:val="5"/>
              </w:rPr>
              <w:t xml:space="preserve"> </w:t>
            </w:r>
            <w:r>
              <w:rPr>
                <w:color w:val="212529"/>
                <w:spacing w:val="-2"/>
              </w:rPr>
              <w:t>业等支出</w:t>
            </w:r>
          </w:p>
        </w:tc>
        <w:tc>
          <w:tcPr>
            <w:tcW w:w="479" w:type="dxa"/>
            <w:vAlign w:val="top"/>
          </w:tcPr>
          <w:p>
            <w:pPr>
              <w:pStyle w:val="TableText"/>
              <w:ind w:left="128"/>
              <w:spacing w:before="183" w:line="239" w:lineRule="auto"/>
              <w:rPr/>
            </w:pPr>
            <w:r>
              <w:rPr>
                <w:color w:val="212529"/>
                <w:spacing w:val="-2"/>
              </w:rPr>
              <w:t>47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16</w:t>
            </w:r>
          </w:p>
        </w:tc>
        <w:tc>
          <w:tcPr>
            <w:tcW w:w="1198" w:type="dxa"/>
            <w:vAlign w:val="top"/>
          </w:tcPr>
          <w:p>
            <w:pPr>
              <w:rPr>
                <w:rFonts w:ascii="Arial"/>
                <w:sz w:val="21"/>
              </w:rPr>
            </w:pPr>
            <w:r/>
          </w:p>
        </w:tc>
        <w:tc>
          <w:tcPr>
            <w:tcW w:w="1422" w:type="dxa"/>
            <w:vAlign w:val="top"/>
          </w:tcPr>
          <w:p>
            <w:pPr>
              <w:pStyle w:val="TableText"/>
              <w:ind w:left="5"/>
              <w:spacing w:before="184" w:line="219" w:lineRule="auto"/>
              <w:rPr/>
            </w:pPr>
            <w:r>
              <w:rPr>
                <w:color w:val="212529"/>
                <w:spacing w:val="-1"/>
              </w:rPr>
              <w:t>十六、金融支出</w:t>
            </w:r>
          </w:p>
        </w:tc>
        <w:tc>
          <w:tcPr>
            <w:tcW w:w="479" w:type="dxa"/>
            <w:vAlign w:val="top"/>
          </w:tcPr>
          <w:p>
            <w:pPr>
              <w:pStyle w:val="TableText"/>
              <w:ind w:left="128"/>
              <w:spacing w:before="183" w:line="239" w:lineRule="auto"/>
              <w:rPr/>
            </w:pPr>
            <w:r>
              <w:rPr>
                <w:color w:val="212529"/>
                <w:spacing w:val="-2"/>
              </w:rPr>
              <w:t>48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17</w:t>
            </w:r>
          </w:p>
        </w:tc>
        <w:tc>
          <w:tcPr>
            <w:tcW w:w="1198" w:type="dxa"/>
            <w:vAlign w:val="top"/>
          </w:tcPr>
          <w:p>
            <w:pPr>
              <w:rPr>
                <w:rFonts w:ascii="Arial"/>
                <w:sz w:val="21"/>
              </w:rPr>
            </w:pPr>
            <w:r/>
          </w:p>
        </w:tc>
        <w:tc>
          <w:tcPr>
            <w:tcW w:w="1422" w:type="dxa"/>
            <w:vAlign w:val="top"/>
          </w:tcPr>
          <w:p>
            <w:pPr>
              <w:pStyle w:val="TableText"/>
              <w:ind w:left="4" w:right="149"/>
              <w:spacing w:before="78" w:line="218" w:lineRule="auto"/>
              <w:rPr/>
            </w:pPr>
            <w:r>
              <w:rPr>
                <w:color w:val="212529"/>
                <w:spacing w:val="-2"/>
              </w:rPr>
              <w:t>十七、援助其他</w:t>
            </w:r>
            <w:r>
              <w:rPr>
                <w:color w:val="212529"/>
                <w:spacing w:val="5"/>
              </w:rPr>
              <w:t xml:space="preserve"> </w:t>
            </w:r>
            <w:r>
              <w:rPr>
                <w:color w:val="212529"/>
                <w:spacing w:val="-2"/>
              </w:rPr>
              <w:t>地区支出</w:t>
            </w:r>
          </w:p>
        </w:tc>
        <w:tc>
          <w:tcPr>
            <w:tcW w:w="479" w:type="dxa"/>
            <w:vAlign w:val="top"/>
          </w:tcPr>
          <w:p>
            <w:pPr>
              <w:pStyle w:val="TableText"/>
              <w:ind w:left="128"/>
              <w:spacing w:before="183" w:line="239" w:lineRule="auto"/>
              <w:rPr/>
            </w:pPr>
            <w:r>
              <w:rPr>
                <w:color w:val="212529"/>
                <w:spacing w:val="-2"/>
              </w:rPr>
              <w:t>49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18</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十八、自然资源</w:t>
            </w:r>
          </w:p>
          <w:p>
            <w:pPr>
              <w:pStyle w:val="TableText"/>
              <w:ind w:left="4"/>
              <w:spacing w:line="218" w:lineRule="auto"/>
              <w:rPr/>
            </w:pPr>
            <w:r>
              <w:rPr>
                <w:color w:val="212529"/>
                <w:spacing w:val="-1"/>
              </w:rPr>
              <w:t>海洋气象等支出</w:t>
            </w:r>
          </w:p>
        </w:tc>
        <w:tc>
          <w:tcPr>
            <w:tcW w:w="479" w:type="dxa"/>
            <w:vAlign w:val="top"/>
          </w:tcPr>
          <w:p>
            <w:pPr>
              <w:pStyle w:val="TableText"/>
              <w:ind w:left="133"/>
              <w:spacing w:before="183" w:line="239" w:lineRule="auto"/>
              <w:rPr/>
            </w:pPr>
            <w:r>
              <w:rPr>
                <w:color w:val="212529"/>
                <w:spacing w:val="-3"/>
              </w:rPr>
              <w:t>50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19</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十九、住房保障</w:t>
            </w:r>
            <w:r>
              <w:rPr>
                <w:color w:val="212529"/>
                <w:spacing w:val="5"/>
              </w:rPr>
              <w:t xml:space="preserve"> </w:t>
            </w:r>
            <w:r>
              <w:rPr>
                <w:color w:val="212529"/>
                <w:spacing w:val="-2"/>
              </w:rPr>
              <w:t>支出</w:t>
            </w:r>
          </w:p>
        </w:tc>
        <w:tc>
          <w:tcPr>
            <w:tcW w:w="479" w:type="dxa"/>
            <w:vAlign w:val="top"/>
          </w:tcPr>
          <w:p>
            <w:pPr>
              <w:pStyle w:val="TableText"/>
              <w:ind w:left="133"/>
              <w:spacing w:before="183" w:line="239" w:lineRule="auto"/>
              <w:rPr/>
            </w:pPr>
            <w:r>
              <w:rPr>
                <w:color w:val="212529"/>
                <w:spacing w:val="-3"/>
              </w:rPr>
              <w:t>51</w:t>
            </w:r>
          </w:p>
        </w:tc>
        <w:tc>
          <w:tcPr>
            <w:tcW w:w="809" w:type="dxa"/>
            <w:vAlign w:val="top"/>
          </w:tcPr>
          <w:p>
            <w:pPr>
              <w:pStyle w:val="TableText"/>
              <w:ind w:right="17"/>
              <w:spacing w:before="184" w:line="238" w:lineRule="auto"/>
              <w:jc w:val="right"/>
              <w:rPr/>
            </w:pPr>
            <w:r>
              <w:rPr>
                <w:color w:val="212529"/>
                <w:spacing w:val="-4"/>
              </w:rPr>
              <w:t>15.80</w:t>
            </w:r>
          </w:p>
        </w:tc>
        <w:tc>
          <w:tcPr>
            <w:tcW w:w="1003" w:type="dxa"/>
            <w:vAlign w:val="top"/>
          </w:tcPr>
          <w:p>
            <w:pPr>
              <w:pStyle w:val="TableText"/>
              <w:ind w:right="18"/>
              <w:spacing w:before="184" w:line="238" w:lineRule="auto"/>
              <w:jc w:val="right"/>
              <w:rPr/>
            </w:pPr>
            <w:r>
              <w:rPr>
                <w:color w:val="212529"/>
                <w:spacing w:val="-4"/>
              </w:rPr>
              <w:t>15.80</w:t>
            </w:r>
          </w:p>
        </w:tc>
        <w:tc>
          <w:tcPr>
            <w:tcW w:w="824" w:type="dxa"/>
            <w:vAlign w:val="top"/>
          </w:tcPr>
          <w:p>
            <w:pPr>
              <w:rPr>
                <w:rFonts w:ascii="Arial"/>
                <w:sz w:val="21"/>
              </w:rPr>
            </w:pPr>
            <w:r/>
          </w:p>
        </w:tc>
        <w:tc>
          <w:tcPr>
            <w:tcW w:w="1056" w:type="dxa"/>
            <w:vAlign w:val="top"/>
          </w:tcPr>
          <w:p>
            <w:pPr>
              <w:rPr>
                <w:rFonts w:ascii="Arial"/>
                <w:sz w:val="21"/>
              </w:rPr>
            </w:pPr>
            <w:r/>
          </w:p>
        </w:tc>
      </w:tr>
      <w:tr>
        <w:trPr>
          <w:trHeight w:val="532" w:hRule="atLeast"/>
        </w:trPr>
        <w:tc>
          <w:tcPr>
            <w:tcW w:w="1295" w:type="dxa"/>
            <w:vAlign w:val="top"/>
          </w:tcPr>
          <w:p>
            <w:pPr>
              <w:rPr>
                <w:rFonts w:ascii="Arial"/>
                <w:sz w:val="21"/>
              </w:rPr>
            </w:pPr>
            <w:r/>
          </w:p>
        </w:tc>
        <w:tc>
          <w:tcPr>
            <w:tcW w:w="464" w:type="dxa"/>
            <w:vAlign w:val="top"/>
          </w:tcPr>
          <w:p>
            <w:pPr>
              <w:pStyle w:val="TableText"/>
              <w:ind w:left="125"/>
              <w:spacing w:before="183" w:line="239" w:lineRule="auto"/>
              <w:rPr/>
            </w:pPr>
            <w:r>
              <w:rPr>
                <w:color w:val="212529"/>
                <w:spacing w:val="-3"/>
              </w:rPr>
              <w:t>20</w:t>
            </w:r>
          </w:p>
        </w:tc>
        <w:tc>
          <w:tcPr>
            <w:tcW w:w="1198" w:type="dxa"/>
            <w:vAlign w:val="top"/>
          </w:tcPr>
          <w:p>
            <w:pPr>
              <w:rPr>
                <w:rFonts w:ascii="Arial"/>
                <w:sz w:val="21"/>
              </w:rPr>
            </w:pPr>
            <w:r/>
          </w:p>
        </w:tc>
        <w:tc>
          <w:tcPr>
            <w:tcW w:w="1422" w:type="dxa"/>
            <w:vAlign w:val="top"/>
          </w:tcPr>
          <w:p>
            <w:pPr>
              <w:pStyle w:val="TableText"/>
              <w:ind w:left="7"/>
              <w:spacing w:before="79" w:line="215" w:lineRule="auto"/>
              <w:rPr/>
            </w:pPr>
            <w:r>
              <w:rPr>
                <w:color w:val="212529"/>
                <w:spacing w:val="-2"/>
              </w:rPr>
              <w:t>二十、粮油物资</w:t>
            </w:r>
          </w:p>
          <w:p>
            <w:pPr>
              <w:pStyle w:val="TableText"/>
              <w:ind w:left="4"/>
              <w:spacing w:line="219" w:lineRule="auto"/>
              <w:rPr/>
            </w:pPr>
            <w:r>
              <w:rPr>
                <w:color w:val="212529"/>
                <w:spacing w:val="-2"/>
              </w:rPr>
              <w:t>储备支出</w:t>
            </w:r>
          </w:p>
        </w:tc>
        <w:tc>
          <w:tcPr>
            <w:tcW w:w="479" w:type="dxa"/>
            <w:vAlign w:val="top"/>
          </w:tcPr>
          <w:p>
            <w:pPr>
              <w:pStyle w:val="TableText"/>
              <w:ind w:left="133"/>
              <w:spacing w:before="183" w:line="239" w:lineRule="auto"/>
              <w:rPr/>
            </w:pPr>
            <w:r>
              <w:rPr>
                <w:color w:val="212529"/>
                <w:spacing w:val="-3"/>
              </w:rPr>
              <w:t>52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bl>
    <w:p>
      <w:pPr>
        <w:pStyle w:val="BodyText"/>
        <w:rPr/>
      </w:pPr>
      <w:r/>
    </w:p>
    <w:p>
      <w:pPr>
        <w:sectPr>
          <w:headerReference w:type="default" r:id="rId5"/>
          <w:footerReference w:type="default" r:id="rId12"/>
          <w:pgSz w:w="11900" w:h="16840"/>
          <w:pgMar w:top="642" w:right="0" w:bottom="340" w:left="0" w:header="326" w:footer="11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1" w:hRule="atLeast"/>
        </w:trPr>
        <w:tc>
          <w:tcPr>
            <w:tcW w:w="1295" w:type="dxa"/>
            <w:vAlign w:val="top"/>
          </w:tcPr>
          <w:p>
            <w:pPr>
              <w:rPr>
                <w:rFonts w:ascii="Arial"/>
                <w:sz w:val="21"/>
              </w:rPr>
            </w:pPr>
            <w:r/>
          </w:p>
        </w:tc>
        <w:tc>
          <w:tcPr>
            <w:tcW w:w="464" w:type="dxa"/>
            <w:vAlign w:val="top"/>
          </w:tcPr>
          <w:p>
            <w:pPr>
              <w:pStyle w:val="TableText"/>
              <w:ind w:left="125"/>
              <w:spacing w:before="161"/>
              <w:rPr/>
            </w:pPr>
            <w:bookmarkStart w:name="bookmark33" w:id="14"/>
            <w:bookmarkEnd w:id="14"/>
            <w:r>
              <w:rPr>
                <w:color w:val="212529"/>
                <w:spacing w:val="-3"/>
              </w:rPr>
              <w:t>21</w:t>
            </w:r>
          </w:p>
        </w:tc>
        <w:tc>
          <w:tcPr>
            <w:tcW w:w="1198" w:type="dxa"/>
            <w:vAlign w:val="top"/>
          </w:tcPr>
          <w:p>
            <w:pPr>
              <w:rPr>
                <w:rFonts w:ascii="Arial"/>
                <w:sz w:val="21"/>
              </w:rPr>
            </w:pPr>
            <w:r/>
          </w:p>
        </w:tc>
        <w:tc>
          <w:tcPr>
            <w:tcW w:w="1422" w:type="dxa"/>
            <w:vAlign w:val="top"/>
          </w:tcPr>
          <w:p>
            <w:pPr>
              <w:pStyle w:val="TableText"/>
              <w:ind w:left="7"/>
              <w:spacing w:before="56" w:line="215" w:lineRule="auto"/>
              <w:rPr/>
            </w:pPr>
            <w:r>
              <w:rPr>
                <w:color w:val="212529"/>
                <w:spacing w:val="-3"/>
              </w:rPr>
              <w:t>二十一、国有资</w:t>
            </w:r>
          </w:p>
          <w:p>
            <w:pPr>
              <w:pStyle w:val="TableText"/>
              <w:ind w:left="5"/>
              <w:spacing w:line="217" w:lineRule="auto"/>
              <w:rPr/>
            </w:pPr>
            <w:r>
              <w:rPr>
                <w:color w:val="212529"/>
                <w:spacing w:val="-1"/>
              </w:rPr>
              <w:t>本经营预算支出</w:t>
            </w:r>
          </w:p>
        </w:tc>
        <w:tc>
          <w:tcPr>
            <w:tcW w:w="479" w:type="dxa"/>
            <w:vAlign w:val="top"/>
          </w:tcPr>
          <w:p>
            <w:pPr>
              <w:pStyle w:val="TableText"/>
              <w:ind w:left="133"/>
              <w:spacing w:before="160" w:line="239" w:lineRule="auto"/>
              <w:rPr/>
            </w:pPr>
            <w:r>
              <w:rPr>
                <w:color w:val="212529"/>
                <w:spacing w:val="-3"/>
              </w:rPr>
              <w:t>53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5"/>
              <w:rPr/>
            </w:pPr>
            <w:r>
              <w:rPr>
                <w:color w:val="212529"/>
                <w:spacing w:val="-3"/>
              </w:rPr>
              <w:t>22</w:t>
            </w:r>
          </w:p>
        </w:tc>
        <w:tc>
          <w:tcPr>
            <w:tcW w:w="1198" w:type="dxa"/>
            <w:vAlign w:val="top"/>
          </w:tcPr>
          <w:p>
            <w:pPr>
              <w:rPr>
                <w:rFonts w:ascii="Arial"/>
                <w:sz w:val="21"/>
              </w:rPr>
            </w:pPr>
            <w:r/>
          </w:p>
        </w:tc>
        <w:tc>
          <w:tcPr>
            <w:tcW w:w="1422" w:type="dxa"/>
            <w:vAlign w:val="top"/>
          </w:tcPr>
          <w:p>
            <w:pPr>
              <w:pStyle w:val="TableText"/>
              <w:ind w:left="7"/>
              <w:spacing w:before="5" w:line="215" w:lineRule="auto"/>
              <w:rPr/>
            </w:pPr>
            <w:r>
              <w:rPr>
                <w:color w:val="212529"/>
                <w:spacing w:val="-2"/>
              </w:rPr>
              <w:t>二十二、灾害防</w:t>
            </w:r>
          </w:p>
          <w:p>
            <w:pPr>
              <w:pStyle w:val="TableText"/>
              <w:ind w:left="19" w:right="149" w:hanging="8"/>
              <w:spacing w:line="207" w:lineRule="auto"/>
              <w:rPr/>
            </w:pPr>
            <w:r>
              <w:rPr>
                <w:color w:val="212529"/>
                <w:spacing w:val="-3"/>
              </w:rPr>
              <w:t>治及应急管理支</w:t>
            </w:r>
            <w:r>
              <w:rPr>
                <w:color w:val="212529"/>
                <w:spacing w:val="5"/>
              </w:rPr>
              <w:t xml:space="preserve"> </w:t>
            </w:r>
            <w:r>
              <w:rPr>
                <w:color w:val="212529"/>
              </w:rPr>
              <w:t>出</w:t>
            </w:r>
          </w:p>
        </w:tc>
        <w:tc>
          <w:tcPr>
            <w:tcW w:w="479" w:type="dxa"/>
            <w:vAlign w:val="top"/>
          </w:tcPr>
          <w:p>
            <w:pPr>
              <w:pStyle w:val="TableText"/>
              <w:ind w:left="133"/>
              <w:spacing w:before="214" w:line="239" w:lineRule="auto"/>
              <w:rPr/>
            </w:pPr>
            <w:r>
              <w:rPr>
                <w:color w:val="212529"/>
                <w:spacing w:val="-3"/>
              </w:rPr>
              <w:t>54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5" w:line="239" w:lineRule="auto"/>
              <w:rPr/>
            </w:pPr>
            <w:r>
              <w:rPr>
                <w:color w:val="212529"/>
                <w:spacing w:val="-3"/>
              </w:rPr>
              <w:t>23</w:t>
            </w:r>
          </w:p>
        </w:tc>
        <w:tc>
          <w:tcPr>
            <w:tcW w:w="1198" w:type="dxa"/>
            <w:vAlign w:val="top"/>
          </w:tcPr>
          <w:p>
            <w:pPr>
              <w:rPr>
                <w:rFonts w:ascii="Arial"/>
                <w:sz w:val="21"/>
              </w:rPr>
            </w:pPr>
            <w:r/>
          </w:p>
        </w:tc>
        <w:tc>
          <w:tcPr>
            <w:tcW w:w="1422" w:type="dxa"/>
            <w:vAlign w:val="top"/>
          </w:tcPr>
          <w:p>
            <w:pPr>
              <w:pStyle w:val="TableText"/>
              <w:ind w:left="19" w:right="149" w:hanging="12"/>
              <w:spacing w:before="51" w:line="219" w:lineRule="auto"/>
              <w:rPr/>
            </w:pPr>
            <w:r>
              <w:rPr>
                <w:color w:val="212529"/>
                <w:spacing w:val="-2"/>
              </w:rPr>
              <w:t>二十三、其他支</w:t>
            </w:r>
            <w:r>
              <w:rPr>
                <w:color w:val="212529"/>
                <w:spacing w:val="3"/>
              </w:rPr>
              <w:t xml:space="preserve"> </w:t>
            </w:r>
            <w:r>
              <w:rPr>
                <w:color w:val="212529"/>
              </w:rPr>
              <w:t>出</w:t>
            </w:r>
          </w:p>
        </w:tc>
        <w:tc>
          <w:tcPr>
            <w:tcW w:w="479" w:type="dxa"/>
            <w:vAlign w:val="top"/>
          </w:tcPr>
          <w:p>
            <w:pPr>
              <w:pStyle w:val="TableText"/>
              <w:ind w:left="133"/>
              <w:spacing w:before="155" w:line="239" w:lineRule="auto"/>
              <w:rPr/>
            </w:pPr>
            <w:r>
              <w:rPr>
                <w:color w:val="212529"/>
                <w:spacing w:val="-3"/>
              </w:rPr>
              <w:t>55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rPr/>
            </w:pPr>
            <w:r>
              <w:rPr>
                <w:color w:val="212529"/>
                <w:spacing w:val="-3"/>
              </w:rPr>
              <w:t>24</w:t>
            </w:r>
          </w:p>
        </w:tc>
        <w:tc>
          <w:tcPr>
            <w:tcW w:w="1198" w:type="dxa"/>
            <w:vAlign w:val="top"/>
          </w:tcPr>
          <w:p>
            <w:pPr>
              <w:rPr>
                <w:rFonts w:ascii="Arial"/>
                <w:sz w:val="21"/>
              </w:rPr>
            </w:pPr>
            <w:r/>
          </w:p>
        </w:tc>
        <w:tc>
          <w:tcPr>
            <w:tcW w:w="1422" w:type="dxa"/>
            <w:vAlign w:val="top"/>
          </w:tcPr>
          <w:p>
            <w:pPr>
              <w:pStyle w:val="TableText"/>
              <w:ind w:left="5" w:right="149" w:firstLine="2"/>
              <w:spacing w:before="52" w:line="217" w:lineRule="auto"/>
              <w:rPr/>
            </w:pPr>
            <w:r>
              <w:rPr>
                <w:color w:val="212529"/>
                <w:spacing w:val="-2"/>
              </w:rPr>
              <w:t>二十四、债务还</w:t>
            </w:r>
            <w:r>
              <w:rPr>
                <w:color w:val="212529"/>
                <w:spacing w:val="3"/>
              </w:rPr>
              <w:t xml:space="preserve"> </w:t>
            </w:r>
            <w:r>
              <w:rPr>
                <w:color w:val="212529"/>
                <w:spacing w:val="-2"/>
              </w:rPr>
              <w:t>本支出</w:t>
            </w:r>
          </w:p>
        </w:tc>
        <w:tc>
          <w:tcPr>
            <w:tcW w:w="479" w:type="dxa"/>
            <w:vAlign w:val="top"/>
          </w:tcPr>
          <w:p>
            <w:pPr>
              <w:pStyle w:val="TableText"/>
              <w:ind w:left="133"/>
              <w:spacing w:before="156" w:line="239" w:lineRule="auto"/>
              <w:rPr/>
            </w:pPr>
            <w:r>
              <w:rPr>
                <w:color w:val="212529"/>
                <w:spacing w:val="-3"/>
              </w:rPr>
              <w:t>56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line="239" w:lineRule="auto"/>
              <w:rPr/>
            </w:pPr>
            <w:r>
              <w:rPr>
                <w:color w:val="212529"/>
                <w:spacing w:val="-3"/>
              </w:rPr>
              <w:t>25</w:t>
            </w:r>
          </w:p>
        </w:tc>
        <w:tc>
          <w:tcPr>
            <w:tcW w:w="1198" w:type="dxa"/>
            <w:vAlign w:val="top"/>
          </w:tcPr>
          <w:p>
            <w:pPr>
              <w:rPr>
                <w:rFonts w:ascii="Arial"/>
                <w:sz w:val="21"/>
              </w:rPr>
            </w:pPr>
            <w:r/>
          </w:p>
        </w:tc>
        <w:tc>
          <w:tcPr>
            <w:tcW w:w="1422" w:type="dxa"/>
            <w:vAlign w:val="top"/>
          </w:tcPr>
          <w:p>
            <w:pPr>
              <w:pStyle w:val="TableText"/>
              <w:ind w:left="8" w:right="149" w:hanging="1"/>
              <w:spacing w:before="52" w:line="218" w:lineRule="auto"/>
              <w:rPr/>
            </w:pPr>
            <w:r>
              <w:rPr>
                <w:color w:val="212529"/>
                <w:spacing w:val="-2"/>
              </w:rPr>
              <w:t>二十五、债务付</w:t>
            </w:r>
            <w:r>
              <w:rPr>
                <w:color w:val="212529"/>
                <w:spacing w:val="3"/>
              </w:rPr>
              <w:t xml:space="preserve"> </w:t>
            </w:r>
            <w:r>
              <w:rPr>
                <w:color w:val="212529"/>
                <w:spacing w:val="-3"/>
              </w:rPr>
              <w:t>息支出</w:t>
            </w:r>
          </w:p>
        </w:tc>
        <w:tc>
          <w:tcPr>
            <w:tcW w:w="479" w:type="dxa"/>
            <w:vAlign w:val="top"/>
          </w:tcPr>
          <w:p>
            <w:pPr>
              <w:pStyle w:val="TableText"/>
              <w:ind w:left="133"/>
              <w:spacing w:before="157" w:line="239" w:lineRule="auto"/>
              <w:rPr/>
            </w:pPr>
            <w:r>
              <w:rPr>
                <w:color w:val="212529"/>
                <w:spacing w:val="-3"/>
              </w:rPr>
              <w:t>57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8" w:line="239" w:lineRule="auto"/>
              <w:rPr/>
            </w:pPr>
            <w:r>
              <w:rPr>
                <w:color w:val="212529"/>
                <w:spacing w:val="-3"/>
              </w:rPr>
              <w:t>26</w:t>
            </w:r>
          </w:p>
        </w:tc>
        <w:tc>
          <w:tcPr>
            <w:tcW w:w="1198" w:type="dxa"/>
            <w:vAlign w:val="top"/>
          </w:tcPr>
          <w:p>
            <w:pPr>
              <w:rPr>
                <w:rFonts w:ascii="Arial"/>
                <w:sz w:val="21"/>
              </w:rPr>
            </w:pPr>
            <w:r/>
          </w:p>
        </w:tc>
        <w:tc>
          <w:tcPr>
            <w:tcW w:w="1422" w:type="dxa"/>
            <w:vAlign w:val="top"/>
          </w:tcPr>
          <w:p>
            <w:pPr>
              <w:pStyle w:val="TableText"/>
              <w:ind w:left="7"/>
              <w:spacing w:before="9" w:line="215" w:lineRule="auto"/>
              <w:rPr/>
            </w:pPr>
            <w:r>
              <w:rPr>
                <w:color w:val="212529"/>
                <w:spacing w:val="-2"/>
              </w:rPr>
              <w:t>二十六、抗疫特</w:t>
            </w:r>
          </w:p>
          <w:p>
            <w:pPr>
              <w:pStyle w:val="TableText"/>
              <w:ind w:left="19" w:right="149" w:hanging="13"/>
              <w:spacing w:line="205" w:lineRule="auto"/>
              <w:rPr/>
            </w:pPr>
            <w:r>
              <w:rPr>
                <w:color w:val="212529"/>
                <w:spacing w:val="-2"/>
              </w:rPr>
              <w:t>别国债安排的支</w:t>
            </w:r>
            <w:r>
              <w:rPr>
                <w:color w:val="212529"/>
                <w:spacing w:val="3"/>
              </w:rPr>
              <w:t xml:space="preserve"> </w:t>
            </w:r>
            <w:r>
              <w:rPr>
                <w:color w:val="212529"/>
              </w:rPr>
              <w:t>出</w:t>
            </w:r>
          </w:p>
        </w:tc>
        <w:tc>
          <w:tcPr>
            <w:tcW w:w="479" w:type="dxa"/>
            <w:vAlign w:val="top"/>
          </w:tcPr>
          <w:p>
            <w:pPr>
              <w:pStyle w:val="TableText"/>
              <w:ind w:left="133"/>
              <w:spacing w:before="218" w:line="239" w:lineRule="auto"/>
              <w:rPr/>
            </w:pPr>
            <w:r>
              <w:rPr>
                <w:color w:val="212529"/>
                <w:spacing w:val="-3"/>
              </w:rPr>
              <w:t>58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90"/>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5"/>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198" w:type="dxa"/>
            <w:vAlign w:val="top"/>
          </w:tcPr>
          <w:p>
            <w:pPr>
              <w:ind w:left="621"/>
              <w:spacing w:before="181" w:line="183" w:lineRule="auto"/>
              <w:rPr>
                <w:rFonts w:ascii="Arial" w:hAnsi="Arial" w:eastAsia="Arial" w:cs="Arial"/>
                <w:sz w:val="15"/>
                <w:szCs w:val="15"/>
              </w:rPr>
            </w:pPr>
            <w:r>
              <w:rPr>
                <w:rFonts w:ascii="Arial" w:hAnsi="Arial" w:eastAsia="Arial" w:cs="Arial"/>
                <w:sz w:val="15"/>
                <w:szCs w:val="15"/>
                <w:color w:val="212529"/>
                <w:spacing w:val="1"/>
              </w:rPr>
              <w:t>360.</w:t>
            </w:r>
            <w:r>
              <w:rPr>
                <w:rFonts w:ascii="Arial" w:hAnsi="Arial" w:eastAsia="Arial" w:cs="Arial"/>
                <w:sz w:val="15"/>
                <w:szCs w:val="15"/>
                <w:color w:val="212529"/>
                <w:spacing w:val="19"/>
                <w:w w:val="101"/>
              </w:rPr>
              <w:t xml:space="preserve"> </w:t>
            </w:r>
            <w:r>
              <w:rPr>
                <w:rFonts w:ascii="Arial" w:hAnsi="Arial" w:eastAsia="Arial" w:cs="Arial"/>
                <w:sz w:val="15"/>
                <w:szCs w:val="15"/>
                <w:color w:val="212529"/>
                <w:spacing w:val="1"/>
              </w:rPr>
              <w:t>69</w:t>
            </w:r>
          </w:p>
        </w:tc>
        <w:tc>
          <w:tcPr>
            <w:tcW w:w="1422" w:type="dxa"/>
            <w:vAlign w:val="top"/>
          </w:tcPr>
          <w:p>
            <w:pPr>
              <w:ind w:left="152"/>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3"/>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09" w:type="dxa"/>
            <w:vAlign w:val="top"/>
          </w:tcPr>
          <w:p>
            <w:pPr>
              <w:ind w:left="242"/>
              <w:spacing w:before="182" w:line="161" w:lineRule="auto"/>
              <w:rPr>
                <w:rFonts w:ascii="Arial" w:hAnsi="Arial" w:eastAsia="Arial" w:cs="Arial"/>
                <w:sz w:val="17"/>
                <w:szCs w:val="17"/>
              </w:rPr>
            </w:pPr>
            <w:r>
              <w:rPr>
                <w:rFonts w:ascii="Arial" w:hAnsi="Arial" w:eastAsia="Arial" w:cs="Arial"/>
                <w:sz w:val="17"/>
                <w:szCs w:val="17"/>
                <w:color w:val="212529"/>
                <w:spacing w:val="1"/>
              </w:rPr>
              <w:t>360.69</w:t>
            </w:r>
          </w:p>
        </w:tc>
        <w:tc>
          <w:tcPr>
            <w:tcW w:w="1003" w:type="dxa"/>
            <w:vAlign w:val="top"/>
          </w:tcPr>
          <w:p>
            <w:pPr>
              <w:ind w:left="435"/>
              <w:spacing w:before="181" w:line="183" w:lineRule="auto"/>
              <w:rPr>
                <w:rFonts w:ascii="Arial" w:hAnsi="Arial" w:eastAsia="Arial" w:cs="Arial"/>
                <w:sz w:val="15"/>
                <w:szCs w:val="15"/>
              </w:rPr>
            </w:pPr>
            <w:r>
              <w:rPr>
                <w:rFonts w:ascii="Arial" w:hAnsi="Arial" w:eastAsia="Arial" w:cs="Arial"/>
                <w:sz w:val="15"/>
                <w:szCs w:val="15"/>
                <w:color w:val="212529"/>
                <w:spacing w:val="2"/>
              </w:rPr>
              <w:t>360.</w:t>
            </w:r>
            <w:r>
              <w:rPr>
                <w:rFonts w:ascii="Arial" w:hAnsi="Arial" w:eastAsia="Arial" w:cs="Arial"/>
                <w:sz w:val="15"/>
                <w:szCs w:val="15"/>
                <w:color w:val="212529"/>
                <w:spacing w:val="13"/>
                <w:w w:val="101"/>
              </w:rPr>
              <w:t xml:space="preserve"> </w:t>
            </w:r>
            <w:r>
              <w:rPr>
                <w:rFonts w:ascii="Arial" w:hAnsi="Arial" w:eastAsia="Arial" w:cs="Arial"/>
                <w:sz w:val="15"/>
                <w:szCs w:val="15"/>
                <w:color w:val="212529"/>
                <w:spacing w:val="2"/>
              </w:rPr>
              <w:t>69</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11" w:right="200" w:hanging="4"/>
              <w:spacing w:before="55" w:line="218" w:lineRule="auto"/>
              <w:rPr/>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pPr>
              <w:pStyle w:val="TableText"/>
              <w:ind w:left="125"/>
              <w:spacing w:before="160" w:line="239" w:lineRule="auto"/>
              <w:rPr/>
            </w:pPr>
            <w:r>
              <w:rPr>
                <w:color w:val="212529"/>
                <w:spacing w:val="-3"/>
              </w:rPr>
              <w:t>28</w:t>
            </w:r>
          </w:p>
        </w:tc>
        <w:tc>
          <w:tcPr>
            <w:tcW w:w="1198" w:type="dxa"/>
            <w:vAlign w:val="top"/>
          </w:tcPr>
          <w:p>
            <w:pPr>
              <w:rPr>
                <w:rFonts w:ascii="Arial"/>
                <w:sz w:val="21"/>
              </w:rPr>
            </w:pPr>
            <w:r/>
          </w:p>
        </w:tc>
        <w:tc>
          <w:tcPr>
            <w:tcW w:w="1422" w:type="dxa"/>
            <w:vAlign w:val="top"/>
          </w:tcPr>
          <w:p>
            <w:pPr>
              <w:pStyle w:val="TableText"/>
              <w:ind w:left="5" w:right="149"/>
              <w:spacing w:before="55" w:line="218" w:lineRule="auto"/>
              <w:rPr/>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2"/>
              <w:spacing w:before="56" w:line="218" w:lineRule="auto"/>
              <w:rPr/>
            </w:pPr>
            <w:r>
              <w:rPr>
                <w:color w:val="212529"/>
                <w:spacing w:val="-2"/>
              </w:rPr>
              <w:t>一般公共预</w:t>
            </w:r>
            <w:r>
              <w:rPr>
                <w:color w:val="212529"/>
              </w:rPr>
              <w:t xml:space="preserve"> </w:t>
            </w:r>
            <w:r>
              <w:rPr>
                <w:color w:val="212529"/>
                <w:spacing w:val="-2"/>
              </w:rPr>
              <w:t>算财政拨款</w:t>
            </w:r>
          </w:p>
        </w:tc>
        <w:tc>
          <w:tcPr>
            <w:tcW w:w="464" w:type="dxa"/>
            <w:vAlign w:val="top"/>
          </w:tcPr>
          <w:p>
            <w:pPr>
              <w:pStyle w:val="TableText"/>
              <w:ind w:left="125"/>
              <w:spacing w:before="161" w:line="239" w:lineRule="auto"/>
              <w:rPr/>
            </w:pPr>
            <w:r>
              <w:rPr>
                <w:color w:val="212529"/>
                <w:spacing w:val="-3"/>
              </w:rPr>
              <w:t>29</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7" w:line="282" w:lineRule="exact"/>
              <w:rPr>
                <w:sz w:val="21"/>
                <w:szCs w:val="21"/>
              </w:rPr>
            </w:pPr>
            <w:r>
              <w:rPr>
                <w:sz w:val="21"/>
                <w:szCs w:val="21"/>
                <w:color w:val="212529"/>
                <w:spacing w:val="1"/>
                <w:position w:val="1"/>
              </w:rPr>
              <w:t>61</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0"/>
              <w:spacing w:before="57" w:line="218" w:lineRule="auto"/>
              <w:rPr/>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pPr>
              <w:pStyle w:val="TableText"/>
              <w:ind w:left="127"/>
              <w:spacing w:before="162" w:line="239" w:lineRule="auto"/>
              <w:rPr/>
            </w:pPr>
            <w:r>
              <w:rPr>
                <w:color w:val="212529"/>
                <w:spacing w:val="-3"/>
              </w:rPr>
              <w:t>30</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8" w:line="282" w:lineRule="exact"/>
              <w:rPr>
                <w:sz w:val="21"/>
                <w:szCs w:val="21"/>
              </w:rPr>
            </w:pPr>
            <w:r>
              <w:rPr>
                <w:sz w:val="21"/>
                <w:szCs w:val="21"/>
                <w:color w:val="212529"/>
                <w:spacing w:val="1"/>
                <w:position w:val="1"/>
              </w:rPr>
              <w:t>62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7" w:right="200"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pPr>
              <w:pStyle w:val="TableText"/>
              <w:ind w:left="127"/>
              <w:spacing w:before="223" w:line="239" w:lineRule="auto"/>
              <w:rPr/>
            </w:pPr>
            <w:r>
              <w:rPr>
                <w:color w:val="212529"/>
                <w:spacing w:val="-3"/>
              </w:rPr>
              <w:t>31</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204" w:line="282" w:lineRule="exact"/>
              <w:rPr>
                <w:sz w:val="21"/>
                <w:szCs w:val="21"/>
              </w:rPr>
            </w:pPr>
            <w:r>
              <w:rPr>
                <w:sz w:val="21"/>
                <w:szCs w:val="21"/>
                <w:color w:val="212529"/>
                <w:spacing w:val="1"/>
                <w:position w:val="1"/>
              </w:rPr>
              <w:t>63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457"/>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6"/>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198" w:type="dxa"/>
            <w:vAlign w:val="top"/>
          </w:tcPr>
          <w:p>
            <w:pPr>
              <w:ind w:left="621"/>
              <w:spacing w:before="186" w:line="183" w:lineRule="auto"/>
              <w:rPr>
                <w:rFonts w:ascii="Arial" w:hAnsi="Arial" w:eastAsia="Arial" w:cs="Arial"/>
                <w:sz w:val="15"/>
                <w:szCs w:val="15"/>
              </w:rPr>
            </w:pPr>
            <w:r>
              <w:rPr>
                <w:rFonts w:ascii="Arial" w:hAnsi="Arial" w:eastAsia="Arial" w:cs="Arial"/>
                <w:sz w:val="15"/>
                <w:szCs w:val="15"/>
                <w:color w:val="212529"/>
                <w:spacing w:val="1"/>
              </w:rPr>
              <w:t>360.</w:t>
            </w:r>
            <w:r>
              <w:rPr>
                <w:rFonts w:ascii="Arial" w:hAnsi="Arial" w:eastAsia="Arial" w:cs="Arial"/>
                <w:sz w:val="15"/>
                <w:szCs w:val="15"/>
                <w:color w:val="212529"/>
                <w:spacing w:val="19"/>
                <w:w w:val="101"/>
              </w:rPr>
              <w:t xml:space="preserve"> </w:t>
            </w:r>
            <w:r>
              <w:rPr>
                <w:rFonts w:ascii="Arial" w:hAnsi="Arial" w:eastAsia="Arial" w:cs="Arial"/>
                <w:sz w:val="15"/>
                <w:szCs w:val="15"/>
                <w:color w:val="212529"/>
                <w:spacing w:val="1"/>
              </w:rPr>
              <w:t>69</w:t>
            </w:r>
          </w:p>
        </w:tc>
        <w:tc>
          <w:tcPr>
            <w:tcW w:w="1422" w:type="dxa"/>
            <w:vAlign w:val="top"/>
          </w:tcPr>
          <w:p>
            <w:pPr>
              <w:ind w:left="51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09" w:type="dxa"/>
            <w:vAlign w:val="top"/>
          </w:tcPr>
          <w:p>
            <w:pPr>
              <w:ind w:right="21"/>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360.69</w:t>
            </w:r>
          </w:p>
        </w:tc>
        <w:tc>
          <w:tcPr>
            <w:tcW w:w="1003" w:type="dxa"/>
            <w:vAlign w:val="top"/>
          </w:tcPr>
          <w:p>
            <w:pPr>
              <w:ind w:right="22"/>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360.69</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7"/>
          <w:footerReference w:type="default" r:id="rId13"/>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74"/>
        <w:gridCol w:w="2291"/>
        <w:gridCol w:w="1557"/>
        <w:gridCol w:w="1423"/>
        <w:gridCol w:w="1505"/>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5"/>
            <w:bookmarkEnd w:id="15"/>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7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29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5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05"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065"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部门名称：兴县魏家滩镇中心卫生院</w:t>
            </w:r>
          </w:p>
        </w:tc>
        <w:tc>
          <w:tcPr>
            <w:tcW w:w="1557" w:type="dxa"/>
            <w:vAlign w:val="top"/>
            <w:tcBorders>
              <w:top w:val="single" w:color="FFFFFF" w:sz="6" w:space="0"/>
              <w:left w:val="single" w:color="FFFFFF" w:sz="2" w:space="0"/>
              <w:right w:val="single" w:color="FFFFFF" w:sz="2" w:space="0"/>
            </w:tcBorders>
          </w:tcPr>
          <w:p>
            <w:pPr>
              <w:pStyle w:val="TableText"/>
              <w:ind w:left="405"/>
              <w:spacing w:before="214" w:line="200" w:lineRule="auto"/>
              <w:rPr/>
            </w:pPr>
            <w:r>
              <w:rPr>
                <w:color w:val="212529"/>
                <w:spacing w:val="-2"/>
              </w:rPr>
              <w:t>2024年度</w:t>
            </w:r>
          </w:p>
        </w:tc>
        <w:tc>
          <w:tcPr>
            <w:tcW w:w="1423" w:type="dxa"/>
            <w:vAlign w:val="top"/>
            <w:tcBorders>
              <w:top w:val="single" w:color="FFFFFF" w:sz="6" w:space="0"/>
              <w:left w:val="single" w:color="FFFFFF" w:sz="2" w:space="0"/>
              <w:right w:val="single" w:color="FFFFFF" w:sz="2" w:space="0"/>
            </w:tcBorders>
          </w:tcPr>
          <w:p>
            <w:pPr>
              <w:rPr>
                <w:rFonts w:ascii="Arial"/>
                <w:sz w:val="21"/>
              </w:rPr>
            </w:pPr>
            <w:r/>
          </w:p>
        </w:tc>
        <w:tc>
          <w:tcPr>
            <w:tcW w:w="1505" w:type="dxa"/>
            <w:vAlign w:val="top"/>
            <w:tcBorders>
              <w:top w:val="single" w:color="FFFFFF" w:sz="6" w:space="0"/>
              <w:left w:val="single" w:color="FFFFFF" w:sz="2" w:space="0"/>
              <w:right w:val="single" w:color="FFFFFF" w:sz="2" w:space="0"/>
            </w:tcBorders>
          </w:tcPr>
          <w:p>
            <w:pPr>
              <w:pStyle w:val="TableText"/>
              <w:ind w:left="213"/>
              <w:spacing w:before="109" w:line="219" w:lineRule="auto"/>
              <w:rPr/>
            </w:pPr>
            <w:r>
              <w:rPr>
                <w:color w:val="212529"/>
                <w:spacing w:val="-2"/>
              </w:rPr>
              <w:t>金额单位：万元</w:t>
            </w:r>
          </w:p>
        </w:tc>
      </w:tr>
      <w:tr>
        <w:trPr>
          <w:trHeight w:val="374" w:hRule="atLeast"/>
        </w:trPr>
        <w:tc>
          <w:tcPr>
            <w:tcW w:w="4065" w:type="dxa"/>
            <w:vAlign w:val="top"/>
            <w:gridSpan w:val="2"/>
          </w:tcPr>
          <w:p>
            <w:pPr>
              <w:ind w:left="1796"/>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485" w:type="dxa"/>
            <w:vAlign w:val="top"/>
            <w:gridSpan w:val="3"/>
          </w:tcPr>
          <w:p>
            <w:pPr>
              <w:ind w:left="1791"/>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74" w:type="dxa"/>
            <w:vAlign w:val="top"/>
          </w:tcPr>
          <w:p>
            <w:pPr>
              <w:ind w:left="436"/>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291" w:type="dxa"/>
            <w:vAlign w:val="top"/>
          </w:tcPr>
          <w:p>
            <w:pPr>
              <w:ind w:left="692"/>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557" w:type="dxa"/>
            <w:vAlign w:val="top"/>
          </w:tcPr>
          <w:p>
            <w:pPr>
              <w:ind w:left="544"/>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423" w:type="dxa"/>
            <w:vAlign w:val="top"/>
          </w:tcPr>
          <w:p>
            <w:pPr>
              <w:ind w:left="265"/>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505" w:type="dxa"/>
            <w:vAlign w:val="top"/>
          </w:tcPr>
          <w:p>
            <w:pPr>
              <w:ind w:left="305"/>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065" w:type="dxa"/>
            <w:vAlign w:val="top"/>
            <w:gridSpan w:val="2"/>
          </w:tcPr>
          <w:p>
            <w:pPr>
              <w:ind w:left="1799"/>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557" w:type="dxa"/>
            <w:vAlign w:val="top"/>
          </w:tcPr>
          <w:p>
            <w:pPr>
              <w:ind w:left="719"/>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423" w:type="dxa"/>
            <w:vAlign w:val="top"/>
          </w:tcPr>
          <w:p>
            <w:pPr>
              <w:ind w:left="647"/>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505" w:type="dxa"/>
            <w:vAlign w:val="top"/>
          </w:tcPr>
          <w:p>
            <w:pPr>
              <w:ind w:left="691"/>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065" w:type="dxa"/>
            <w:vAlign w:val="top"/>
            <w:gridSpan w:val="2"/>
          </w:tcPr>
          <w:p>
            <w:pPr>
              <w:ind w:left="1790"/>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557" w:type="dxa"/>
            <w:vAlign w:val="top"/>
          </w:tcPr>
          <w:p>
            <w:pPr>
              <w:pStyle w:val="TableText"/>
              <w:ind w:right="36"/>
              <w:spacing w:before="79" w:line="281" w:lineRule="exact"/>
              <w:jc w:val="right"/>
              <w:rPr>
                <w:sz w:val="21"/>
                <w:szCs w:val="21"/>
              </w:rPr>
            </w:pPr>
            <w:r>
              <w:rPr>
                <w:sz w:val="21"/>
                <w:szCs w:val="21"/>
                <w:color w:val="212529"/>
                <w:spacing w:val="4"/>
                <w:position w:val="1"/>
              </w:rPr>
              <w:t>360.69</w:t>
            </w:r>
          </w:p>
        </w:tc>
        <w:tc>
          <w:tcPr>
            <w:tcW w:w="1423" w:type="dxa"/>
            <w:vAlign w:val="top"/>
          </w:tcPr>
          <w:p>
            <w:pPr>
              <w:pStyle w:val="TableText"/>
              <w:ind w:right="21"/>
              <w:spacing w:before="79" w:line="281" w:lineRule="exact"/>
              <w:jc w:val="right"/>
              <w:rPr>
                <w:sz w:val="21"/>
                <w:szCs w:val="21"/>
              </w:rPr>
            </w:pPr>
            <w:r>
              <w:rPr>
                <w:sz w:val="21"/>
                <w:szCs w:val="21"/>
                <w:color w:val="212529"/>
                <w:spacing w:val="2"/>
                <w:position w:val="1"/>
              </w:rPr>
              <w:t>194.07</w:t>
            </w:r>
          </w:p>
        </w:tc>
        <w:tc>
          <w:tcPr>
            <w:tcW w:w="1505" w:type="dxa"/>
            <w:vAlign w:val="top"/>
          </w:tcPr>
          <w:p>
            <w:pPr>
              <w:pStyle w:val="TableText"/>
              <w:ind w:right="32"/>
              <w:spacing w:before="79" w:line="281" w:lineRule="exact"/>
              <w:jc w:val="right"/>
              <w:rPr>
                <w:sz w:val="21"/>
                <w:szCs w:val="21"/>
              </w:rPr>
            </w:pPr>
            <w:r>
              <w:rPr>
                <w:sz w:val="21"/>
                <w:szCs w:val="21"/>
                <w:color w:val="212529"/>
                <w:spacing w:val="2"/>
                <w:position w:val="1"/>
              </w:rPr>
              <w:t>166.61</w:t>
            </w:r>
          </w:p>
        </w:tc>
      </w:tr>
      <w:tr>
        <w:trPr>
          <w:trHeight w:val="374" w:hRule="atLeast"/>
        </w:trPr>
        <w:tc>
          <w:tcPr>
            <w:tcW w:w="1774" w:type="dxa"/>
            <w:vAlign w:val="top"/>
          </w:tcPr>
          <w:p>
            <w:pPr>
              <w:pStyle w:val="TableText"/>
              <w:ind w:left="11"/>
              <w:spacing w:before="80" w:line="282" w:lineRule="exact"/>
              <w:rPr>
                <w:sz w:val="21"/>
                <w:szCs w:val="21"/>
              </w:rPr>
            </w:pPr>
            <w:r>
              <w:rPr>
                <w:sz w:val="21"/>
                <w:szCs w:val="21"/>
                <w:color w:val="212529"/>
                <w:spacing w:val="2"/>
                <w:position w:val="1"/>
              </w:rPr>
              <w:t>208</w:t>
            </w:r>
          </w:p>
        </w:tc>
        <w:tc>
          <w:tcPr>
            <w:tcW w:w="2291" w:type="dxa"/>
            <w:vAlign w:val="top"/>
          </w:tcPr>
          <w:p>
            <w:pPr>
              <w:pStyle w:val="TableText"/>
              <w:ind w:left="6"/>
              <w:spacing w:before="80" w:line="227" w:lineRule="auto"/>
              <w:rPr>
                <w:sz w:val="21"/>
                <w:szCs w:val="21"/>
              </w:rPr>
            </w:pPr>
            <w:r>
              <w:rPr>
                <w:sz w:val="21"/>
                <w:szCs w:val="21"/>
                <w:color w:val="212529"/>
                <w:spacing w:val="13"/>
              </w:rPr>
              <w:t>社会保障和就业支出</w:t>
            </w:r>
          </w:p>
        </w:tc>
        <w:tc>
          <w:tcPr>
            <w:tcW w:w="1557" w:type="dxa"/>
            <w:vAlign w:val="top"/>
          </w:tcPr>
          <w:p>
            <w:pPr>
              <w:pStyle w:val="TableText"/>
              <w:ind w:right="36"/>
              <w:spacing w:before="80" w:line="281" w:lineRule="exact"/>
              <w:jc w:val="right"/>
              <w:rPr>
                <w:sz w:val="21"/>
                <w:szCs w:val="21"/>
              </w:rPr>
            </w:pPr>
            <w:r>
              <w:rPr>
                <w:sz w:val="21"/>
                <w:szCs w:val="21"/>
                <w:color w:val="212529"/>
                <w:spacing w:val="4"/>
                <w:position w:val="1"/>
              </w:rPr>
              <w:t>30.32</w:t>
            </w:r>
          </w:p>
        </w:tc>
        <w:tc>
          <w:tcPr>
            <w:tcW w:w="1423" w:type="dxa"/>
            <w:vAlign w:val="top"/>
          </w:tcPr>
          <w:p>
            <w:pPr>
              <w:pStyle w:val="TableText"/>
              <w:ind w:right="21"/>
              <w:spacing w:before="80" w:line="281" w:lineRule="exact"/>
              <w:jc w:val="right"/>
              <w:rPr>
                <w:sz w:val="21"/>
                <w:szCs w:val="21"/>
              </w:rPr>
            </w:pPr>
            <w:r>
              <w:rPr>
                <w:sz w:val="21"/>
                <w:szCs w:val="21"/>
                <w:color w:val="212529"/>
                <w:spacing w:val="4"/>
                <w:position w:val="1"/>
              </w:rPr>
              <w:t>30.32</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56" w:line="282" w:lineRule="exact"/>
              <w:rPr>
                <w:sz w:val="21"/>
                <w:szCs w:val="21"/>
              </w:rPr>
            </w:pPr>
            <w:r>
              <w:rPr>
                <w:sz w:val="21"/>
                <w:szCs w:val="21"/>
                <w:color w:val="212529"/>
                <w:spacing w:val="4"/>
                <w:position w:val="1"/>
              </w:rPr>
              <w:t>20805</w:t>
            </w:r>
          </w:p>
        </w:tc>
        <w:tc>
          <w:tcPr>
            <w:tcW w:w="2291" w:type="dxa"/>
            <w:vAlign w:val="top"/>
          </w:tcPr>
          <w:p>
            <w:pPr>
              <w:pStyle w:val="TableText"/>
              <w:ind w:left="22" w:right="260" w:hanging="18"/>
              <w:spacing w:before="21" w:line="210" w:lineRule="auto"/>
              <w:rPr>
                <w:sz w:val="21"/>
                <w:szCs w:val="21"/>
              </w:rPr>
            </w:pPr>
            <w:r>
              <w:rPr>
                <w:sz w:val="21"/>
                <w:szCs w:val="21"/>
                <w:color w:val="212529"/>
                <w:spacing w:val="13"/>
              </w:rPr>
              <w:t>行政事业单位养老支</w:t>
            </w:r>
            <w:r>
              <w:rPr>
                <w:sz w:val="21"/>
                <w:szCs w:val="21"/>
                <w:color w:val="212529"/>
                <w:spacing w:val="3"/>
              </w:rPr>
              <w:t xml:space="preserve"> </w:t>
            </w:r>
            <w:r>
              <w:rPr>
                <w:sz w:val="21"/>
                <w:szCs w:val="21"/>
                <w:color w:val="212529"/>
              </w:rPr>
              <w:t>出</w:t>
            </w:r>
          </w:p>
        </w:tc>
        <w:tc>
          <w:tcPr>
            <w:tcW w:w="1557" w:type="dxa"/>
            <w:vAlign w:val="top"/>
          </w:tcPr>
          <w:p>
            <w:pPr>
              <w:pStyle w:val="TableText"/>
              <w:ind w:right="36"/>
              <w:spacing w:before="156" w:line="281" w:lineRule="exact"/>
              <w:jc w:val="right"/>
              <w:rPr>
                <w:sz w:val="21"/>
                <w:szCs w:val="21"/>
              </w:rPr>
            </w:pPr>
            <w:r>
              <w:rPr>
                <w:sz w:val="21"/>
                <w:szCs w:val="21"/>
                <w:color w:val="212529"/>
                <w:spacing w:val="4"/>
                <w:position w:val="1"/>
              </w:rPr>
              <w:t>30.32</w:t>
            </w:r>
          </w:p>
        </w:tc>
        <w:tc>
          <w:tcPr>
            <w:tcW w:w="1423" w:type="dxa"/>
            <w:vAlign w:val="top"/>
          </w:tcPr>
          <w:p>
            <w:pPr>
              <w:pStyle w:val="TableText"/>
              <w:ind w:right="21"/>
              <w:spacing w:before="156" w:line="281" w:lineRule="exact"/>
              <w:jc w:val="right"/>
              <w:rPr>
                <w:sz w:val="21"/>
                <w:szCs w:val="21"/>
              </w:rPr>
            </w:pPr>
            <w:r>
              <w:rPr>
                <w:sz w:val="21"/>
                <w:szCs w:val="21"/>
                <w:color w:val="212529"/>
                <w:spacing w:val="4"/>
                <w:position w:val="1"/>
              </w:rPr>
              <w:t>30.32</w:t>
            </w:r>
          </w:p>
        </w:tc>
        <w:tc>
          <w:tcPr>
            <w:tcW w:w="1505" w:type="dxa"/>
            <w:vAlign w:val="top"/>
          </w:tcPr>
          <w:p>
            <w:pPr>
              <w:rPr>
                <w:rFonts w:ascii="Arial"/>
                <w:sz w:val="21"/>
              </w:rPr>
            </w:pPr>
            <w:r/>
          </w:p>
        </w:tc>
      </w:tr>
      <w:tr>
        <w:trPr>
          <w:trHeight w:val="374" w:hRule="atLeast"/>
        </w:trPr>
        <w:tc>
          <w:tcPr>
            <w:tcW w:w="1774" w:type="dxa"/>
            <w:vAlign w:val="top"/>
          </w:tcPr>
          <w:p>
            <w:pPr>
              <w:pStyle w:val="TableText"/>
              <w:ind w:left="11"/>
              <w:spacing w:before="82" w:line="282" w:lineRule="exact"/>
              <w:rPr>
                <w:sz w:val="21"/>
                <w:szCs w:val="21"/>
              </w:rPr>
            </w:pPr>
            <w:r>
              <w:rPr>
                <w:sz w:val="21"/>
                <w:szCs w:val="21"/>
                <w:color w:val="212529"/>
                <w:spacing w:val="5"/>
                <w:position w:val="1"/>
              </w:rPr>
              <w:t>2080502</w:t>
            </w:r>
          </w:p>
        </w:tc>
        <w:tc>
          <w:tcPr>
            <w:tcW w:w="2291" w:type="dxa"/>
            <w:vAlign w:val="top"/>
          </w:tcPr>
          <w:p>
            <w:pPr>
              <w:pStyle w:val="TableText"/>
              <w:ind w:left="6"/>
              <w:spacing w:before="83" w:line="227" w:lineRule="auto"/>
              <w:rPr>
                <w:sz w:val="21"/>
                <w:szCs w:val="21"/>
              </w:rPr>
            </w:pPr>
            <w:r>
              <w:rPr>
                <w:sz w:val="21"/>
                <w:szCs w:val="21"/>
                <w:color w:val="212529"/>
                <w:spacing w:val="12"/>
              </w:rPr>
              <w:t>事业单位离退休</w:t>
            </w:r>
          </w:p>
        </w:tc>
        <w:tc>
          <w:tcPr>
            <w:tcW w:w="1557" w:type="dxa"/>
            <w:vAlign w:val="top"/>
          </w:tcPr>
          <w:p>
            <w:pPr>
              <w:pStyle w:val="TableText"/>
              <w:ind w:right="36"/>
              <w:spacing w:before="82" w:line="281" w:lineRule="exact"/>
              <w:jc w:val="right"/>
              <w:rPr>
                <w:sz w:val="21"/>
                <w:szCs w:val="21"/>
              </w:rPr>
            </w:pPr>
            <w:r>
              <w:rPr>
                <w:sz w:val="21"/>
                <w:szCs w:val="21"/>
                <w:color w:val="212529"/>
                <w:spacing w:val="4"/>
                <w:position w:val="1"/>
              </w:rPr>
              <w:t>2.17</w:t>
            </w:r>
          </w:p>
        </w:tc>
        <w:tc>
          <w:tcPr>
            <w:tcW w:w="1423" w:type="dxa"/>
            <w:vAlign w:val="top"/>
          </w:tcPr>
          <w:p>
            <w:pPr>
              <w:pStyle w:val="TableText"/>
              <w:ind w:right="21"/>
              <w:spacing w:before="82" w:line="281" w:lineRule="exact"/>
              <w:jc w:val="right"/>
              <w:rPr>
                <w:sz w:val="21"/>
                <w:szCs w:val="21"/>
              </w:rPr>
            </w:pPr>
            <w:r>
              <w:rPr>
                <w:sz w:val="21"/>
                <w:szCs w:val="21"/>
                <w:color w:val="212529"/>
                <w:spacing w:val="4"/>
                <w:position w:val="1"/>
              </w:rPr>
              <w:t>2.17</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58" w:line="282" w:lineRule="exact"/>
              <w:rPr>
                <w:sz w:val="21"/>
                <w:szCs w:val="21"/>
              </w:rPr>
            </w:pPr>
            <w:r>
              <w:rPr>
                <w:sz w:val="21"/>
                <w:szCs w:val="21"/>
                <w:color w:val="212529"/>
                <w:spacing w:val="5"/>
                <w:position w:val="1"/>
              </w:rPr>
              <w:t>2080505</w:t>
            </w:r>
          </w:p>
        </w:tc>
        <w:tc>
          <w:tcPr>
            <w:tcW w:w="2291" w:type="dxa"/>
            <w:vAlign w:val="top"/>
          </w:tcPr>
          <w:p>
            <w:pPr>
              <w:pStyle w:val="TableText"/>
              <w:ind w:left="4" w:right="260" w:hanging="1"/>
              <w:spacing w:before="23" w:line="209" w:lineRule="auto"/>
              <w:rPr>
                <w:sz w:val="21"/>
                <w:szCs w:val="21"/>
              </w:rPr>
            </w:pPr>
            <w:r>
              <w:rPr>
                <w:sz w:val="21"/>
                <w:szCs w:val="21"/>
                <w:color w:val="212529"/>
                <w:spacing w:val="13"/>
              </w:rPr>
              <w:t>机关事业单位基本养</w:t>
            </w:r>
            <w:r>
              <w:rPr>
                <w:sz w:val="21"/>
                <w:szCs w:val="21"/>
                <w:color w:val="212529"/>
                <w:spacing w:val="4"/>
              </w:rPr>
              <w:t xml:space="preserve"> </w:t>
            </w:r>
            <w:r>
              <w:rPr>
                <w:sz w:val="21"/>
                <w:szCs w:val="21"/>
                <w:color w:val="212529"/>
                <w:spacing w:val="12"/>
              </w:rPr>
              <w:t>老保险缴费支出</w:t>
            </w:r>
          </w:p>
        </w:tc>
        <w:tc>
          <w:tcPr>
            <w:tcW w:w="1557" w:type="dxa"/>
            <w:vAlign w:val="top"/>
          </w:tcPr>
          <w:p>
            <w:pPr>
              <w:pStyle w:val="TableText"/>
              <w:ind w:right="36"/>
              <w:spacing w:before="158" w:line="281" w:lineRule="exact"/>
              <w:jc w:val="right"/>
              <w:rPr>
                <w:sz w:val="21"/>
                <w:szCs w:val="21"/>
              </w:rPr>
            </w:pPr>
            <w:r>
              <w:rPr>
                <w:sz w:val="21"/>
                <w:szCs w:val="21"/>
                <w:color w:val="212529"/>
                <w:spacing w:val="2"/>
                <w:position w:val="1"/>
              </w:rPr>
              <w:t>16.60</w:t>
            </w:r>
          </w:p>
        </w:tc>
        <w:tc>
          <w:tcPr>
            <w:tcW w:w="1423" w:type="dxa"/>
            <w:vAlign w:val="top"/>
          </w:tcPr>
          <w:p>
            <w:pPr>
              <w:pStyle w:val="TableText"/>
              <w:ind w:right="21"/>
              <w:spacing w:before="158" w:line="281" w:lineRule="exact"/>
              <w:jc w:val="right"/>
              <w:rPr>
                <w:sz w:val="21"/>
                <w:szCs w:val="21"/>
              </w:rPr>
            </w:pPr>
            <w:r>
              <w:rPr>
                <w:sz w:val="21"/>
                <w:szCs w:val="21"/>
                <w:color w:val="212529"/>
                <w:spacing w:val="2"/>
                <w:position w:val="1"/>
              </w:rPr>
              <w:t>16.60</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59" w:line="282" w:lineRule="exact"/>
              <w:rPr>
                <w:sz w:val="21"/>
                <w:szCs w:val="21"/>
              </w:rPr>
            </w:pPr>
            <w:r>
              <w:rPr>
                <w:sz w:val="21"/>
                <w:szCs w:val="21"/>
                <w:color w:val="212529"/>
                <w:spacing w:val="5"/>
                <w:position w:val="1"/>
              </w:rPr>
              <w:t>2080506</w:t>
            </w:r>
          </w:p>
        </w:tc>
        <w:tc>
          <w:tcPr>
            <w:tcW w:w="2291" w:type="dxa"/>
            <w:vAlign w:val="top"/>
          </w:tcPr>
          <w:p>
            <w:pPr>
              <w:pStyle w:val="TableText"/>
              <w:ind w:left="5" w:right="260" w:hanging="2"/>
              <w:spacing w:before="25" w:line="208" w:lineRule="auto"/>
              <w:rPr>
                <w:sz w:val="21"/>
                <w:szCs w:val="21"/>
              </w:rPr>
            </w:pPr>
            <w:r>
              <w:rPr>
                <w:sz w:val="21"/>
                <w:szCs w:val="21"/>
                <w:color w:val="212529"/>
                <w:spacing w:val="13"/>
              </w:rPr>
              <w:t>机关事业单位职业年</w:t>
            </w:r>
            <w:r>
              <w:rPr>
                <w:sz w:val="21"/>
                <w:szCs w:val="21"/>
                <w:color w:val="212529"/>
                <w:spacing w:val="4"/>
              </w:rPr>
              <w:t xml:space="preserve"> </w:t>
            </w:r>
            <w:r>
              <w:rPr>
                <w:sz w:val="21"/>
                <w:szCs w:val="21"/>
                <w:color w:val="212529"/>
                <w:spacing w:val="11"/>
              </w:rPr>
              <w:t>金缴费支出</w:t>
            </w:r>
          </w:p>
        </w:tc>
        <w:tc>
          <w:tcPr>
            <w:tcW w:w="1557" w:type="dxa"/>
            <w:vAlign w:val="top"/>
          </w:tcPr>
          <w:p>
            <w:pPr>
              <w:pStyle w:val="TableText"/>
              <w:ind w:right="36"/>
              <w:spacing w:before="159" w:line="281" w:lineRule="exact"/>
              <w:jc w:val="right"/>
              <w:rPr>
                <w:sz w:val="21"/>
                <w:szCs w:val="21"/>
              </w:rPr>
            </w:pPr>
            <w:r>
              <w:rPr>
                <w:sz w:val="21"/>
                <w:szCs w:val="21"/>
                <w:color w:val="212529"/>
                <w:spacing w:val="2"/>
                <w:position w:val="1"/>
              </w:rPr>
              <w:t>11.55</w:t>
            </w:r>
          </w:p>
        </w:tc>
        <w:tc>
          <w:tcPr>
            <w:tcW w:w="1423" w:type="dxa"/>
            <w:vAlign w:val="top"/>
          </w:tcPr>
          <w:p>
            <w:pPr>
              <w:pStyle w:val="TableText"/>
              <w:ind w:right="21"/>
              <w:spacing w:before="159" w:line="281" w:lineRule="exact"/>
              <w:jc w:val="right"/>
              <w:rPr>
                <w:sz w:val="21"/>
                <w:szCs w:val="21"/>
              </w:rPr>
            </w:pPr>
            <w:r>
              <w:rPr>
                <w:sz w:val="21"/>
                <w:szCs w:val="21"/>
                <w:color w:val="212529"/>
                <w:spacing w:val="2"/>
                <w:position w:val="1"/>
              </w:rPr>
              <w:t>11.55</w:t>
            </w:r>
          </w:p>
        </w:tc>
        <w:tc>
          <w:tcPr>
            <w:tcW w:w="1505" w:type="dxa"/>
            <w:vAlign w:val="top"/>
          </w:tcPr>
          <w:p>
            <w:pPr>
              <w:rPr>
                <w:rFonts w:ascii="Arial"/>
                <w:sz w:val="21"/>
              </w:rPr>
            </w:pPr>
            <w:r/>
          </w:p>
        </w:tc>
      </w:tr>
      <w:tr>
        <w:trPr>
          <w:trHeight w:val="374" w:hRule="atLeast"/>
        </w:trPr>
        <w:tc>
          <w:tcPr>
            <w:tcW w:w="1774" w:type="dxa"/>
            <w:vAlign w:val="top"/>
          </w:tcPr>
          <w:p>
            <w:pPr>
              <w:pStyle w:val="TableText"/>
              <w:ind w:left="11"/>
              <w:spacing w:before="85" w:line="279" w:lineRule="exact"/>
              <w:rPr>
                <w:sz w:val="21"/>
                <w:szCs w:val="21"/>
              </w:rPr>
            </w:pPr>
            <w:r>
              <w:rPr>
                <w:sz w:val="21"/>
                <w:szCs w:val="21"/>
                <w:color w:val="212529"/>
                <w:spacing w:val="2"/>
                <w:position w:val="1"/>
              </w:rPr>
              <w:t>210</w:t>
            </w:r>
          </w:p>
        </w:tc>
        <w:tc>
          <w:tcPr>
            <w:tcW w:w="2291" w:type="dxa"/>
            <w:vAlign w:val="top"/>
          </w:tcPr>
          <w:p>
            <w:pPr>
              <w:pStyle w:val="TableText"/>
              <w:ind w:left="6"/>
              <w:spacing w:before="86" w:line="227" w:lineRule="auto"/>
              <w:rPr>
                <w:sz w:val="21"/>
                <w:szCs w:val="21"/>
              </w:rPr>
            </w:pPr>
            <w:r>
              <w:rPr>
                <w:sz w:val="21"/>
                <w:szCs w:val="21"/>
                <w:color w:val="212529"/>
                <w:spacing w:val="12"/>
              </w:rPr>
              <w:t>卫生健康支出</w:t>
            </w:r>
          </w:p>
        </w:tc>
        <w:tc>
          <w:tcPr>
            <w:tcW w:w="1557" w:type="dxa"/>
            <w:vAlign w:val="top"/>
          </w:tcPr>
          <w:p>
            <w:pPr>
              <w:pStyle w:val="TableText"/>
              <w:ind w:right="36"/>
              <w:spacing w:before="85" w:line="279" w:lineRule="exact"/>
              <w:jc w:val="right"/>
              <w:rPr>
                <w:sz w:val="21"/>
                <w:szCs w:val="21"/>
              </w:rPr>
            </w:pPr>
            <w:r>
              <w:rPr>
                <w:sz w:val="21"/>
                <w:szCs w:val="21"/>
                <w:color w:val="212529"/>
                <w:spacing w:val="4"/>
                <w:position w:val="1"/>
              </w:rPr>
              <w:t>314.56</w:t>
            </w:r>
          </w:p>
        </w:tc>
        <w:tc>
          <w:tcPr>
            <w:tcW w:w="1423" w:type="dxa"/>
            <w:vAlign w:val="top"/>
          </w:tcPr>
          <w:p>
            <w:pPr>
              <w:pStyle w:val="TableText"/>
              <w:ind w:right="21"/>
              <w:spacing w:before="85" w:line="279" w:lineRule="exact"/>
              <w:jc w:val="right"/>
              <w:rPr>
                <w:sz w:val="21"/>
                <w:szCs w:val="21"/>
              </w:rPr>
            </w:pPr>
            <w:r>
              <w:rPr>
                <w:sz w:val="21"/>
                <w:szCs w:val="21"/>
                <w:color w:val="212529"/>
                <w:spacing w:val="2"/>
                <w:position w:val="1"/>
              </w:rPr>
              <w:t>147.95</w:t>
            </w:r>
          </w:p>
        </w:tc>
        <w:tc>
          <w:tcPr>
            <w:tcW w:w="1505" w:type="dxa"/>
            <w:vAlign w:val="top"/>
          </w:tcPr>
          <w:p>
            <w:pPr>
              <w:pStyle w:val="TableText"/>
              <w:ind w:right="32"/>
              <w:spacing w:before="85" w:line="279" w:lineRule="exact"/>
              <w:jc w:val="right"/>
              <w:rPr>
                <w:sz w:val="21"/>
                <w:szCs w:val="21"/>
              </w:rPr>
            </w:pPr>
            <w:r>
              <w:rPr>
                <w:sz w:val="21"/>
                <w:szCs w:val="21"/>
                <w:color w:val="212529"/>
                <w:spacing w:val="2"/>
                <w:position w:val="1"/>
              </w:rPr>
              <w:t>166.61</w:t>
            </w:r>
          </w:p>
        </w:tc>
      </w:tr>
      <w:tr>
        <w:trPr>
          <w:trHeight w:val="374" w:hRule="atLeast"/>
        </w:trPr>
        <w:tc>
          <w:tcPr>
            <w:tcW w:w="1774" w:type="dxa"/>
            <w:vAlign w:val="top"/>
          </w:tcPr>
          <w:p>
            <w:pPr>
              <w:pStyle w:val="TableText"/>
              <w:ind w:left="11"/>
              <w:spacing w:before="86" w:line="278" w:lineRule="exact"/>
              <w:rPr>
                <w:sz w:val="21"/>
                <w:szCs w:val="21"/>
              </w:rPr>
            </w:pPr>
            <w:r>
              <w:rPr>
                <w:sz w:val="21"/>
                <w:szCs w:val="21"/>
                <w:color w:val="212529"/>
                <w:spacing w:val="4"/>
                <w:position w:val="1"/>
              </w:rPr>
              <w:t>21003</w:t>
            </w:r>
          </w:p>
        </w:tc>
        <w:tc>
          <w:tcPr>
            <w:tcW w:w="2291" w:type="dxa"/>
            <w:vAlign w:val="top"/>
          </w:tcPr>
          <w:p>
            <w:pPr>
              <w:pStyle w:val="TableText"/>
              <w:ind w:left="3"/>
              <w:spacing w:before="86" w:line="227" w:lineRule="auto"/>
              <w:rPr>
                <w:sz w:val="21"/>
                <w:szCs w:val="21"/>
              </w:rPr>
            </w:pPr>
            <w:r>
              <w:rPr>
                <w:sz w:val="21"/>
                <w:szCs w:val="21"/>
                <w:color w:val="212529"/>
                <w:spacing w:val="13"/>
              </w:rPr>
              <w:t>基层医疗卫生机构</w:t>
            </w:r>
          </w:p>
        </w:tc>
        <w:tc>
          <w:tcPr>
            <w:tcW w:w="1557" w:type="dxa"/>
            <w:vAlign w:val="top"/>
          </w:tcPr>
          <w:p>
            <w:pPr>
              <w:pStyle w:val="TableText"/>
              <w:ind w:right="36"/>
              <w:spacing w:before="86" w:line="278" w:lineRule="exact"/>
              <w:jc w:val="right"/>
              <w:rPr>
                <w:sz w:val="21"/>
                <w:szCs w:val="21"/>
              </w:rPr>
            </w:pPr>
            <w:r>
              <w:rPr>
                <w:sz w:val="21"/>
                <w:szCs w:val="21"/>
                <w:color w:val="212529"/>
                <w:spacing w:val="2"/>
                <w:position w:val="1"/>
              </w:rPr>
              <w:t>199.52</w:t>
            </w:r>
          </w:p>
        </w:tc>
        <w:tc>
          <w:tcPr>
            <w:tcW w:w="1423" w:type="dxa"/>
            <w:vAlign w:val="top"/>
          </w:tcPr>
          <w:p>
            <w:pPr>
              <w:pStyle w:val="TableText"/>
              <w:ind w:right="21"/>
              <w:spacing w:before="86" w:line="278" w:lineRule="exact"/>
              <w:jc w:val="right"/>
              <w:rPr>
                <w:sz w:val="21"/>
                <w:szCs w:val="21"/>
              </w:rPr>
            </w:pPr>
            <w:r>
              <w:rPr>
                <w:sz w:val="21"/>
                <w:szCs w:val="21"/>
                <w:color w:val="212529"/>
                <w:spacing w:val="2"/>
                <w:position w:val="1"/>
              </w:rPr>
              <w:t>141.16</w:t>
            </w:r>
          </w:p>
        </w:tc>
        <w:tc>
          <w:tcPr>
            <w:tcW w:w="1505" w:type="dxa"/>
            <w:vAlign w:val="top"/>
          </w:tcPr>
          <w:p>
            <w:pPr>
              <w:pStyle w:val="TableText"/>
              <w:ind w:right="32"/>
              <w:spacing w:before="86" w:line="278" w:lineRule="exact"/>
              <w:jc w:val="right"/>
              <w:rPr>
                <w:sz w:val="21"/>
                <w:szCs w:val="21"/>
              </w:rPr>
            </w:pPr>
            <w:r>
              <w:rPr>
                <w:sz w:val="21"/>
                <w:szCs w:val="21"/>
                <w:color w:val="212529"/>
                <w:spacing w:val="4"/>
                <w:position w:val="1"/>
              </w:rPr>
              <w:t>58.36</w:t>
            </w:r>
          </w:p>
        </w:tc>
      </w:tr>
      <w:tr>
        <w:trPr>
          <w:trHeight w:val="374" w:hRule="atLeast"/>
        </w:trPr>
        <w:tc>
          <w:tcPr>
            <w:tcW w:w="1774" w:type="dxa"/>
            <w:vAlign w:val="top"/>
          </w:tcPr>
          <w:p>
            <w:pPr>
              <w:pStyle w:val="TableText"/>
              <w:ind w:left="11"/>
              <w:spacing w:before="87" w:line="277" w:lineRule="exact"/>
              <w:rPr>
                <w:sz w:val="21"/>
                <w:szCs w:val="21"/>
              </w:rPr>
            </w:pPr>
            <w:r>
              <w:rPr>
                <w:sz w:val="21"/>
                <w:szCs w:val="21"/>
                <w:color w:val="212529"/>
                <w:spacing w:val="5"/>
                <w:position w:val="1"/>
              </w:rPr>
              <w:t>2100302</w:t>
            </w:r>
          </w:p>
        </w:tc>
        <w:tc>
          <w:tcPr>
            <w:tcW w:w="2291" w:type="dxa"/>
            <w:vAlign w:val="top"/>
          </w:tcPr>
          <w:p>
            <w:pPr>
              <w:pStyle w:val="TableText"/>
              <w:ind w:left="13"/>
              <w:spacing w:before="88" w:line="227" w:lineRule="auto"/>
              <w:rPr>
                <w:sz w:val="21"/>
                <w:szCs w:val="21"/>
              </w:rPr>
            </w:pPr>
            <w:r>
              <w:rPr>
                <w:sz w:val="21"/>
                <w:szCs w:val="21"/>
                <w:color w:val="212529"/>
                <w:spacing w:val="10"/>
              </w:rPr>
              <w:t>乡镇卫生院</w:t>
            </w:r>
          </w:p>
        </w:tc>
        <w:tc>
          <w:tcPr>
            <w:tcW w:w="1557" w:type="dxa"/>
            <w:vAlign w:val="top"/>
          </w:tcPr>
          <w:p>
            <w:pPr>
              <w:pStyle w:val="TableText"/>
              <w:ind w:right="36"/>
              <w:spacing w:before="87" w:line="277" w:lineRule="exact"/>
              <w:jc w:val="right"/>
              <w:rPr>
                <w:sz w:val="21"/>
                <w:szCs w:val="21"/>
              </w:rPr>
            </w:pPr>
            <w:r>
              <w:rPr>
                <w:sz w:val="21"/>
                <w:szCs w:val="21"/>
                <w:color w:val="212529"/>
                <w:spacing w:val="2"/>
                <w:position w:val="1"/>
              </w:rPr>
              <w:t>165.35</w:t>
            </w:r>
          </w:p>
        </w:tc>
        <w:tc>
          <w:tcPr>
            <w:tcW w:w="1423" w:type="dxa"/>
            <w:vAlign w:val="top"/>
          </w:tcPr>
          <w:p>
            <w:pPr>
              <w:pStyle w:val="TableText"/>
              <w:ind w:right="21"/>
              <w:spacing w:before="87" w:line="277" w:lineRule="exact"/>
              <w:jc w:val="right"/>
              <w:rPr>
                <w:sz w:val="21"/>
                <w:szCs w:val="21"/>
              </w:rPr>
            </w:pPr>
            <w:r>
              <w:rPr>
                <w:sz w:val="21"/>
                <w:szCs w:val="21"/>
                <w:color w:val="212529"/>
                <w:spacing w:val="2"/>
                <w:position w:val="1"/>
              </w:rPr>
              <w:t>141.16</w:t>
            </w:r>
          </w:p>
        </w:tc>
        <w:tc>
          <w:tcPr>
            <w:tcW w:w="1505" w:type="dxa"/>
            <w:vAlign w:val="top"/>
          </w:tcPr>
          <w:p>
            <w:pPr>
              <w:pStyle w:val="TableText"/>
              <w:ind w:right="32"/>
              <w:spacing w:before="87" w:line="277" w:lineRule="exact"/>
              <w:jc w:val="right"/>
              <w:rPr>
                <w:sz w:val="21"/>
                <w:szCs w:val="21"/>
              </w:rPr>
            </w:pPr>
            <w:r>
              <w:rPr>
                <w:sz w:val="21"/>
                <w:szCs w:val="21"/>
                <w:color w:val="212529"/>
                <w:spacing w:val="4"/>
                <w:position w:val="1"/>
              </w:rPr>
              <w:t>24.19</w:t>
            </w:r>
          </w:p>
        </w:tc>
      </w:tr>
      <w:tr>
        <w:trPr>
          <w:trHeight w:val="509" w:hRule="atLeast"/>
        </w:trPr>
        <w:tc>
          <w:tcPr>
            <w:tcW w:w="1774" w:type="dxa"/>
            <w:vAlign w:val="top"/>
          </w:tcPr>
          <w:p>
            <w:pPr>
              <w:pStyle w:val="TableText"/>
              <w:ind w:left="11"/>
              <w:spacing w:before="163" w:line="282" w:lineRule="exact"/>
              <w:rPr>
                <w:sz w:val="21"/>
                <w:szCs w:val="21"/>
              </w:rPr>
            </w:pPr>
            <w:r>
              <w:rPr>
                <w:sz w:val="21"/>
                <w:szCs w:val="21"/>
                <w:color w:val="212529"/>
                <w:spacing w:val="5"/>
                <w:position w:val="1"/>
              </w:rPr>
              <w:t>2100399</w:t>
            </w:r>
          </w:p>
        </w:tc>
        <w:tc>
          <w:tcPr>
            <w:tcW w:w="2291" w:type="dxa"/>
            <w:vAlign w:val="top"/>
          </w:tcPr>
          <w:p>
            <w:pPr>
              <w:pStyle w:val="TableText"/>
              <w:ind w:left="6" w:right="260" w:hanging="3"/>
              <w:spacing w:before="28" w:line="207" w:lineRule="auto"/>
              <w:rPr>
                <w:sz w:val="21"/>
                <w:szCs w:val="21"/>
              </w:rPr>
            </w:pPr>
            <w:r>
              <w:rPr>
                <w:sz w:val="21"/>
                <w:szCs w:val="21"/>
                <w:color w:val="212529"/>
                <w:spacing w:val="13"/>
              </w:rPr>
              <w:t>其他基层医疗卫生机</w:t>
            </w:r>
            <w:r>
              <w:rPr>
                <w:sz w:val="21"/>
                <w:szCs w:val="21"/>
                <w:color w:val="212529"/>
                <w:spacing w:val="4"/>
              </w:rPr>
              <w:t xml:space="preserve"> </w:t>
            </w:r>
            <w:r>
              <w:rPr>
                <w:sz w:val="21"/>
                <w:szCs w:val="21"/>
                <w:color w:val="212529"/>
                <w:spacing w:val="9"/>
              </w:rPr>
              <w:t>构支出</w:t>
            </w:r>
          </w:p>
        </w:tc>
        <w:tc>
          <w:tcPr>
            <w:tcW w:w="1557" w:type="dxa"/>
            <w:vAlign w:val="top"/>
          </w:tcPr>
          <w:p>
            <w:pPr>
              <w:pStyle w:val="TableText"/>
              <w:ind w:right="36"/>
              <w:spacing w:before="163" w:line="281" w:lineRule="exact"/>
              <w:jc w:val="right"/>
              <w:rPr>
                <w:sz w:val="21"/>
                <w:szCs w:val="21"/>
              </w:rPr>
            </w:pPr>
            <w:r>
              <w:rPr>
                <w:sz w:val="21"/>
                <w:szCs w:val="21"/>
                <w:color w:val="212529"/>
                <w:spacing w:val="4"/>
                <w:position w:val="1"/>
              </w:rPr>
              <w:t>34.17</w:t>
            </w:r>
          </w:p>
        </w:tc>
        <w:tc>
          <w:tcPr>
            <w:tcW w:w="1423" w:type="dxa"/>
            <w:vAlign w:val="top"/>
          </w:tcPr>
          <w:p>
            <w:pPr>
              <w:rPr>
                <w:rFonts w:ascii="Arial"/>
                <w:sz w:val="21"/>
              </w:rPr>
            </w:pPr>
            <w:r/>
          </w:p>
        </w:tc>
        <w:tc>
          <w:tcPr>
            <w:tcW w:w="1505" w:type="dxa"/>
            <w:vAlign w:val="top"/>
          </w:tcPr>
          <w:p>
            <w:pPr>
              <w:pStyle w:val="TableText"/>
              <w:ind w:right="32"/>
              <w:spacing w:before="163" w:line="281" w:lineRule="exact"/>
              <w:jc w:val="right"/>
              <w:rPr>
                <w:sz w:val="21"/>
                <w:szCs w:val="21"/>
              </w:rPr>
            </w:pPr>
            <w:r>
              <w:rPr>
                <w:sz w:val="21"/>
                <w:szCs w:val="21"/>
                <w:color w:val="212529"/>
                <w:spacing w:val="4"/>
                <w:position w:val="1"/>
              </w:rPr>
              <w:t>34.17</w:t>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4"/>
              </w:rPr>
              <w:t>21004</w:t>
            </w:r>
          </w:p>
        </w:tc>
        <w:tc>
          <w:tcPr>
            <w:tcW w:w="2291" w:type="dxa"/>
            <w:vAlign w:val="top"/>
          </w:tcPr>
          <w:p>
            <w:pPr>
              <w:pStyle w:val="TableText"/>
              <w:ind w:left="11"/>
              <w:spacing w:before="90" w:line="227" w:lineRule="auto"/>
              <w:rPr>
                <w:sz w:val="21"/>
                <w:szCs w:val="21"/>
              </w:rPr>
            </w:pPr>
            <w:r>
              <w:rPr>
                <w:sz w:val="21"/>
                <w:szCs w:val="21"/>
                <w:color w:val="212529"/>
                <w:spacing w:val="9"/>
              </w:rPr>
              <w:t>公共卫生</w:t>
            </w:r>
          </w:p>
        </w:tc>
        <w:tc>
          <w:tcPr>
            <w:tcW w:w="1557" w:type="dxa"/>
            <w:vAlign w:val="top"/>
          </w:tcPr>
          <w:p>
            <w:pPr>
              <w:pStyle w:val="TableText"/>
              <w:ind w:right="36"/>
              <w:spacing w:before="89" w:line="242" w:lineRule="auto"/>
              <w:jc w:val="right"/>
              <w:rPr>
                <w:sz w:val="21"/>
                <w:szCs w:val="21"/>
              </w:rPr>
            </w:pPr>
            <w:r>
              <w:rPr>
                <w:sz w:val="21"/>
                <w:szCs w:val="21"/>
                <w:color w:val="212529"/>
                <w:spacing w:val="2"/>
              </w:rPr>
              <w:t>108.26</w:t>
            </w:r>
          </w:p>
        </w:tc>
        <w:tc>
          <w:tcPr>
            <w:tcW w:w="1423" w:type="dxa"/>
            <w:vAlign w:val="top"/>
          </w:tcPr>
          <w:p>
            <w:pPr>
              <w:rPr>
                <w:rFonts w:ascii="Arial"/>
                <w:sz w:val="21"/>
              </w:rPr>
            </w:pPr>
            <w:r/>
          </w:p>
        </w:tc>
        <w:tc>
          <w:tcPr>
            <w:tcW w:w="1505" w:type="dxa"/>
            <w:vAlign w:val="top"/>
          </w:tcPr>
          <w:p>
            <w:pPr>
              <w:pStyle w:val="TableText"/>
              <w:ind w:right="32"/>
              <w:spacing w:before="89" w:line="242" w:lineRule="auto"/>
              <w:jc w:val="right"/>
              <w:rPr>
                <w:sz w:val="21"/>
                <w:szCs w:val="21"/>
              </w:rPr>
            </w:pPr>
            <w:r>
              <w:rPr>
                <w:sz w:val="21"/>
                <w:szCs w:val="21"/>
                <w:color w:val="212529"/>
                <w:spacing w:val="2"/>
              </w:rPr>
              <w:t>108.26</w:t>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5"/>
              </w:rPr>
              <w:t>2100401</w:t>
            </w:r>
          </w:p>
        </w:tc>
        <w:tc>
          <w:tcPr>
            <w:tcW w:w="2291" w:type="dxa"/>
            <w:vAlign w:val="top"/>
          </w:tcPr>
          <w:p>
            <w:pPr>
              <w:pStyle w:val="TableText"/>
              <w:ind w:left="3"/>
              <w:spacing w:before="89" w:line="227" w:lineRule="auto"/>
              <w:rPr>
                <w:sz w:val="21"/>
                <w:szCs w:val="21"/>
              </w:rPr>
            </w:pPr>
            <w:r>
              <w:rPr>
                <w:sz w:val="21"/>
                <w:szCs w:val="21"/>
                <w:color w:val="212529"/>
                <w:spacing w:val="13"/>
              </w:rPr>
              <w:t>疾病预防控制机构</w:t>
            </w:r>
          </w:p>
        </w:tc>
        <w:tc>
          <w:tcPr>
            <w:tcW w:w="1557" w:type="dxa"/>
            <w:vAlign w:val="top"/>
          </w:tcPr>
          <w:p>
            <w:pPr>
              <w:pStyle w:val="TableText"/>
              <w:ind w:right="36"/>
              <w:spacing w:before="89" w:line="242" w:lineRule="auto"/>
              <w:jc w:val="right"/>
              <w:rPr>
                <w:sz w:val="21"/>
                <w:szCs w:val="21"/>
              </w:rPr>
            </w:pPr>
            <w:r>
              <w:rPr>
                <w:sz w:val="21"/>
                <w:szCs w:val="21"/>
                <w:color w:val="212529"/>
                <w:spacing w:val="4"/>
              </w:rPr>
              <w:t>0.79</w:t>
            </w:r>
          </w:p>
        </w:tc>
        <w:tc>
          <w:tcPr>
            <w:tcW w:w="1423" w:type="dxa"/>
            <w:vAlign w:val="top"/>
          </w:tcPr>
          <w:p>
            <w:pPr>
              <w:rPr>
                <w:rFonts w:ascii="Arial"/>
                <w:sz w:val="21"/>
              </w:rPr>
            </w:pPr>
            <w:r/>
          </w:p>
        </w:tc>
        <w:tc>
          <w:tcPr>
            <w:tcW w:w="1505" w:type="dxa"/>
            <w:vAlign w:val="top"/>
          </w:tcPr>
          <w:p>
            <w:pPr>
              <w:pStyle w:val="TableText"/>
              <w:ind w:right="32"/>
              <w:spacing w:before="89" w:line="242" w:lineRule="auto"/>
              <w:jc w:val="right"/>
              <w:rPr>
                <w:sz w:val="21"/>
                <w:szCs w:val="21"/>
              </w:rPr>
            </w:pPr>
            <w:r>
              <w:rPr>
                <w:sz w:val="21"/>
                <w:szCs w:val="21"/>
                <w:color w:val="212529"/>
                <w:spacing w:val="4"/>
              </w:rPr>
              <w:t>0.79</w:t>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5"/>
              </w:rPr>
              <w:t>2100408</w:t>
            </w:r>
          </w:p>
        </w:tc>
        <w:tc>
          <w:tcPr>
            <w:tcW w:w="2291" w:type="dxa"/>
            <w:vAlign w:val="top"/>
          </w:tcPr>
          <w:p>
            <w:pPr>
              <w:pStyle w:val="TableText"/>
              <w:ind w:left="3"/>
              <w:spacing w:before="89" w:line="227" w:lineRule="auto"/>
              <w:rPr>
                <w:sz w:val="21"/>
                <w:szCs w:val="21"/>
              </w:rPr>
            </w:pPr>
            <w:r>
              <w:rPr>
                <w:sz w:val="21"/>
                <w:szCs w:val="21"/>
                <w:color w:val="212529"/>
                <w:spacing w:val="13"/>
              </w:rPr>
              <w:t>基本公共卫生服务</w:t>
            </w:r>
          </w:p>
        </w:tc>
        <w:tc>
          <w:tcPr>
            <w:tcW w:w="1557" w:type="dxa"/>
            <w:vAlign w:val="top"/>
          </w:tcPr>
          <w:p>
            <w:pPr>
              <w:pStyle w:val="TableText"/>
              <w:ind w:right="36"/>
              <w:spacing w:before="89" w:line="242" w:lineRule="auto"/>
              <w:jc w:val="right"/>
              <w:rPr>
                <w:sz w:val="21"/>
                <w:szCs w:val="21"/>
              </w:rPr>
            </w:pPr>
            <w:r>
              <w:rPr>
                <w:sz w:val="21"/>
                <w:szCs w:val="21"/>
                <w:color w:val="212529"/>
                <w:spacing w:val="2"/>
              </w:rPr>
              <w:t>107.46</w:t>
            </w:r>
          </w:p>
        </w:tc>
        <w:tc>
          <w:tcPr>
            <w:tcW w:w="1423" w:type="dxa"/>
            <w:vAlign w:val="top"/>
          </w:tcPr>
          <w:p>
            <w:pPr>
              <w:rPr>
                <w:rFonts w:ascii="Arial"/>
                <w:sz w:val="21"/>
              </w:rPr>
            </w:pPr>
            <w:r/>
          </w:p>
        </w:tc>
        <w:tc>
          <w:tcPr>
            <w:tcW w:w="1505" w:type="dxa"/>
            <w:vAlign w:val="top"/>
          </w:tcPr>
          <w:p>
            <w:pPr>
              <w:pStyle w:val="TableText"/>
              <w:ind w:right="32"/>
              <w:spacing w:before="89" w:line="242" w:lineRule="auto"/>
              <w:jc w:val="right"/>
              <w:rPr>
                <w:sz w:val="21"/>
                <w:szCs w:val="21"/>
              </w:rPr>
            </w:pPr>
            <w:r>
              <w:rPr>
                <w:sz w:val="21"/>
                <w:szCs w:val="21"/>
                <w:color w:val="212529"/>
                <w:spacing w:val="2"/>
              </w:rPr>
              <w:t>107.46</w:t>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4"/>
              </w:rPr>
              <w:t>21011</w:t>
            </w:r>
          </w:p>
        </w:tc>
        <w:tc>
          <w:tcPr>
            <w:tcW w:w="2291" w:type="dxa"/>
            <w:vAlign w:val="top"/>
          </w:tcPr>
          <w:p>
            <w:pPr>
              <w:pStyle w:val="TableText"/>
              <w:ind w:left="4"/>
              <w:spacing w:before="89" w:line="228" w:lineRule="auto"/>
              <w:rPr>
                <w:sz w:val="21"/>
                <w:szCs w:val="21"/>
              </w:rPr>
            </w:pPr>
            <w:r>
              <w:rPr>
                <w:sz w:val="21"/>
                <w:szCs w:val="21"/>
                <w:color w:val="212529"/>
                <w:spacing w:val="13"/>
              </w:rPr>
              <w:t>行政事业单位医疗</w:t>
            </w:r>
          </w:p>
        </w:tc>
        <w:tc>
          <w:tcPr>
            <w:tcW w:w="1557" w:type="dxa"/>
            <w:vAlign w:val="top"/>
          </w:tcPr>
          <w:p>
            <w:pPr>
              <w:pStyle w:val="TableText"/>
              <w:ind w:right="36"/>
              <w:spacing w:before="89" w:line="242" w:lineRule="auto"/>
              <w:jc w:val="right"/>
              <w:rPr>
                <w:sz w:val="21"/>
                <w:szCs w:val="21"/>
              </w:rPr>
            </w:pPr>
            <w:r>
              <w:rPr>
                <w:sz w:val="21"/>
                <w:szCs w:val="21"/>
                <w:color w:val="212529"/>
                <w:spacing w:val="4"/>
              </w:rPr>
              <w:t>6.79</w:t>
            </w:r>
          </w:p>
        </w:tc>
        <w:tc>
          <w:tcPr>
            <w:tcW w:w="1423" w:type="dxa"/>
            <w:vAlign w:val="top"/>
          </w:tcPr>
          <w:p>
            <w:pPr>
              <w:pStyle w:val="TableText"/>
              <w:ind w:right="21"/>
              <w:spacing w:before="89" w:line="242" w:lineRule="auto"/>
              <w:jc w:val="right"/>
              <w:rPr>
                <w:sz w:val="21"/>
                <w:szCs w:val="21"/>
              </w:rPr>
            </w:pPr>
            <w:r>
              <w:rPr>
                <w:sz w:val="21"/>
                <w:szCs w:val="21"/>
                <w:color w:val="212529"/>
                <w:spacing w:val="4"/>
              </w:rPr>
              <w:t>6.79</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5"/>
              </w:rPr>
              <w:t>2101102</w:t>
            </w:r>
          </w:p>
        </w:tc>
        <w:tc>
          <w:tcPr>
            <w:tcW w:w="2291" w:type="dxa"/>
            <w:vAlign w:val="top"/>
          </w:tcPr>
          <w:p>
            <w:pPr>
              <w:pStyle w:val="TableText"/>
              <w:ind w:left="6"/>
              <w:spacing w:before="89" w:line="228" w:lineRule="auto"/>
              <w:rPr>
                <w:sz w:val="21"/>
                <w:szCs w:val="21"/>
              </w:rPr>
            </w:pPr>
            <w:r>
              <w:rPr>
                <w:sz w:val="21"/>
                <w:szCs w:val="21"/>
                <w:color w:val="212529"/>
                <w:spacing w:val="12"/>
              </w:rPr>
              <w:t>事业单位医疗</w:t>
            </w:r>
          </w:p>
        </w:tc>
        <w:tc>
          <w:tcPr>
            <w:tcW w:w="1557" w:type="dxa"/>
            <w:vAlign w:val="top"/>
          </w:tcPr>
          <w:p>
            <w:pPr>
              <w:pStyle w:val="TableText"/>
              <w:ind w:right="36"/>
              <w:spacing w:before="89" w:line="242" w:lineRule="auto"/>
              <w:jc w:val="right"/>
              <w:rPr>
                <w:sz w:val="21"/>
                <w:szCs w:val="21"/>
              </w:rPr>
            </w:pPr>
            <w:r>
              <w:rPr>
                <w:sz w:val="21"/>
                <w:szCs w:val="21"/>
                <w:color w:val="212529"/>
                <w:spacing w:val="4"/>
              </w:rPr>
              <w:t>6.79</w:t>
            </w:r>
          </w:p>
        </w:tc>
        <w:tc>
          <w:tcPr>
            <w:tcW w:w="1423" w:type="dxa"/>
            <w:vAlign w:val="top"/>
          </w:tcPr>
          <w:p>
            <w:pPr>
              <w:pStyle w:val="TableText"/>
              <w:ind w:right="21"/>
              <w:spacing w:before="89" w:line="242" w:lineRule="auto"/>
              <w:jc w:val="right"/>
              <w:rPr>
                <w:sz w:val="21"/>
                <w:szCs w:val="21"/>
              </w:rPr>
            </w:pPr>
            <w:r>
              <w:rPr>
                <w:sz w:val="21"/>
                <w:szCs w:val="21"/>
                <w:color w:val="212529"/>
                <w:spacing w:val="4"/>
              </w:rPr>
              <w:t>6.79</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2"/>
              </w:rPr>
              <w:t>221</w:t>
            </w:r>
          </w:p>
        </w:tc>
        <w:tc>
          <w:tcPr>
            <w:tcW w:w="2291" w:type="dxa"/>
            <w:vAlign w:val="top"/>
          </w:tcPr>
          <w:p>
            <w:pPr>
              <w:pStyle w:val="TableText"/>
              <w:ind w:left="5"/>
              <w:spacing w:before="90" w:line="227" w:lineRule="auto"/>
              <w:rPr>
                <w:sz w:val="21"/>
                <w:szCs w:val="21"/>
              </w:rPr>
            </w:pPr>
            <w:r>
              <w:rPr>
                <w:sz w:val="21"/>
                <w:szCs w:val="21"/>
                <w:color w:val="212529"/>
                <w:spacing w:val="12"/>
              </w:rPr>
              <w:t>住房保障支出</w:t>
            </w:r>
          </w:p>
        </w:tc>
        <w:tc>
          <w:tcPr>
            <w:tcW w:w="1557" w:type="dxa"/>
            <w:vAlign w:val="top"/>
          </w:tcPr>
          <w:p>
            <w:pPr>
              <w:pStyle w:val="TableText"/>
              <w:ind w:right="36"/>
              <w:spacing w:before="89" w:line="242" w:lineRule="auto"/>
              <w:jc w:val="right"/>
              <w:rPr>
                <w:sz w:val="21"/>
                <w:szCs w:val="21"/>
              </w:rPr>
            </w:pPr>
            <w:r>
              <w:rPr>
                <w:sz w:val="21"/>
                <w:szCs w:val="21"/>
                <w:color w:val="212529"/>
                <w:spacing w:val="2"/>
              </w:rPr>
              <w:t>15.80</w:t>
            </w:r>
          </w:p>
        </w:tc>
        <w:tc>
          <w:tcPr>
            <w:tcW w:w="1423" w:type="dxa"/>
            <w:vAlign w:val="top"/>
          </w:tcPr>
          <w:p>
            <w:pPr>
              <w:pStyle w:val="TableText"/>
              <w:ind w:right="21"/>
              <w:spacing w:before="89" w:line="242" w:lineRule="auto"/>
              <w:jc w:val="right"/>
              <w:rPr>
                <w:sz w:val="21"/>
                <w:szCs w:val="21"/>
              </w:rPr>
            </w:pPr>
            <w:r>
              <w:rPr>
                <w:sz w:val="21"/>
                <w:szCs w:val="21"/>
                <w:color w:val="212529"/>
                <w:spacing w:val="2"/>
              </w:rPr>
              <w:t>15.80</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4"/>
              </w:rPr>
              <w:t>22102</w:t>
            </w:r>
          </w:p>
        </w:tc>
        <w:tc>
          <w:tcPr>
            <w:tcW w:w="2291" w:type="dxa"/>
            <w:vAlign w:val="top"/>
          </w:tcPr>
          <w:p>
            <w:pPr>
              <w:pStyle w:val="TableText"/>
              <w:ind w:left="5"/>
              <w:spacing w:before="90" w:line="227" w:lineRule="auto"/>
              <w:rPr>
                <w:sz w:val="21"/>
                <w:szCs w:val="21"/>
              </w:rPr>
            </w:pPr>
            <w:r>
              <w:rPr>
                <w:sz w:val="21"/>
                <w:szCs w:val="21"/>
                <w:color w:val="212529"/>
                <w:spacing w:val="12"/>
              </w:rPr>
              <w:t>住房改革支出</w:t>
            </w:r>
          </w:p>
        </w:tc>
        <w:tc>
          <w:tcPr>
            <w:tcW w:w="1557" w:type="dxa"/>
            <w:vAlign w:val="top"/>
          </w:tcPr>
          <w:p>
            <w:pPr>
              <w:pStyle w:val="TableText"/>
              <w:ind w:right="36"/>
              <w:spacing w:before="89" w:line="242" w:lineRule="auto"/>
              <w:jc w:val="right"/>
              <w:rPr>
                <w:sz w:val="21"/>
                <w:szCs w:val="21"/>
              </w:rPr>
            </w:pPr>
            <w:r>
              <w:rPr>
                <w:sz w:val="21"/>
                <w:szCs w:val="21"/>
                <w:color w:val="212529"/>
                <w:spacing w:val="2"/>
              </w:rPr>
              <w:t>15.80</w:t>
            </w:r>
          </w:p>
        </w:tc>
        <w:tc>
          <w:tcPr>
            <w:tcW w:w="1423" w:type="dxa"/>
            <w:vAlign w:val="top"/>
          </w:tcPr>
          <w:p>
            <w:pPr>
              <w:pStyle w:val="TableText"/>
              <w:ind w:right="21"/>
              <w:spacing w:before="89" w:line="242" w:lineRule="auto"/>
              <w:jc w:val="right"/>
              <w:rPr>
                <w:sz w:val="21"/>
                <w:szCs w:val="21"/>
              </w:rPr>
            </w:pPr>
            <w:r>
              <w:rPr>
                <w:sz w:val="21"/>
                <w:szCs w:val="21"/>
                <w:color w:val="212529"/>
                <w:spacing w:val="2"/>
              </w:rPr>
              <w:t>15.80</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5"/>
              </w:rPr>
              <w:t>2210201</w:t>
            </w:r>
          </w:p>
        </w:tc>
        <w:tc>
          <w:tcPr>
            <w:tcW w:w="2291" w:type="dxa"/>
            <w:vAlign w:val="top"/>
          </w:tcPr>
          <w:p>
            <w:pPr>
              <w:pStyle w:val="TableText"/>
              <w:ind w:left="5"/>
              <w:spacing w:before="89" w:line="228" w:lineRule="auto"/>
              <w:rPr>
                <w:sz w:val="21"/>
                <w:szCs w:val="21"/>
              </w:rPr>
            </w:pPr>
            <w:r>
              <w:rPr>
                <w:sz w:val="21"/>
                <w:szCs w:val="21"/>
                <w:color w:val="212529"/>
                <w:spacing w:val="12"/>
              </w:rPr>
              <w:t>住房公积金</w:t>
            </w:r>
          </w:p>
        </w:tc>
        <w:tc>
          <w:tcPr>
            <w:tcW w:w="1557" w:type="dxa"/>
            <w:vAlign w:val="top"/>
          </w:tcPr>
          <w:p>
            <w:pPr>
              <w:pStyle w:val="TableText"/>
              <w:ind w:right="36"/>
              <w:spacing w:before="89" w:line="242" w:lineRule="auto"/>
              <w:jc w:val="right"/>
              <w:rPr>
                <w:sz w:val="21"/>
                <w:szCs w:val="21"/>
              </w:rPr>
            </w:pPr>
            <w:r>
              <w:rPr>
                <w:sz w:val="21"/>
                <w:szCs w:val="21"/>
                <w:color w:val="212529"/>
                <w:spacing w:val="2"/>
              </w:rPr>
              <w:t>15.80</w:t>
            </w:r>
          </w:p>
        </w:tc>
        <w:tc>
          <w:tcPr>
            <w:tcW w:w="1423" w:type="dxa"/>
            <w:vAlign w:val="top"/>
          </w:tcPr>
          <w:p>
            <w:pPr>
              <w:pStyle w:val="TableText"/>
              <w:ind w:right="21"/>
              <w:spacing w:before="89" w:line="242" w:lineRule="auto"/>
              <w:jc w:val="right"/>
              <w:rPr>
                <w:sz w:val="21"/>
                <w:szCs w:val="21"/>
              </w:rPr>
            </w:pPr>
            <w:r>
              <w:rPr>
                <w:sz w:val="21"/>
                <w:szCs w:val="21"/>
                <w:color w:val="212529"/>
                <w:spacing w:val="2"/>
              </w:rPr>
              <w:t>15.80</w:t>
            </w:r>
          </w:p>
        </w:tc>
        <w:tc>
          <w:tcPr>
            <w:tcW w:w="1505" w:type="dxa"/>
            <w:vAlign w:val="top"/>
          </w:tcPr>
          <w:p>
            <w:pPr>
              <w:rPr>
                <w:rFonts w:ascii="Arial"/>
                <w:sz w:val="21"/>
              </w:rPr>
            </w:pPr>
            <w:r/>
          </w:p>
        </w:tc>
      </w:tr>
      <w:tr>
        <w:trPr>
          <w:trHeight w:val="382" w:hRule="atLeast"/>
        </w:trPr>
        <w:tc>
          <w:tcPr>
            <w:tcW w:w="8550" w:type="dxa"/>
            <w:vAlign w:val="top"/>
            <w:gridSpan w:val="5"/>
            <w:tcBorders>
              <w:bottom w:val="single" w:color="FFFFFF" w:sz="6" w:space="0"/>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9"/>
          <w:footerReference w:type="default" r:id="rId14"/>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16"/>
            <w:bookmarkEnd w:id="16"/>
            <w:bookmarkStart w:name="bookmark11" w:id="17"/>
            <w:bookmarkEnd w:id="17"/>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3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25" w:type="dxa"/>
            <w:vAlign w:val="top"/>
            <w:gridSpan w:val="5"/>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部门名称：兴县魏家滩镇中心卫生院</w:t>
            </w:r>
          </w:p>
        </w:tc>
        <w:tc>
          <w:tcPr>
            <w:tcW w:w="854" w:type="dxa"/>
            <w:vAlign w:val="top"/>
            <w:tcBorders>
              <w:left w:val="single" w:color="FFFFFF" w:sz="2" w:space="0"/>
              <w:right w:val="single" w:color="FFFFFF" w:sz="2" w:space="0"/>
              <w:top w:val="single" w:color="FFFFFF" w:sz="6" w:space="0"/>
            </w:tcBorders>
          </w:tcPr>
          <w:p>
            <w:pPr>
              <w:pStyle w:val="TableText"/>
              <w:ind w:left="7"/>
              <w:spacing w:before="169" w:line="219" w:lineRule="auto"/>
              <w:rPr/>
            </w:pPr>
            <w:r>
              <w:rPr>
                <w:color w:val="212529"/>
                <w:spacing w:val="-2"/>
              </w:rPr>
              <w:t>2024年度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44"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2944" w:type="dxa"/>
            <w:vAlign w:val="top"/>
            <w:gridSpan w:val="2"/>
            <w:tcBorders>
              <w:left w:val="single" w:color="FFFFFF" w:sz="2" w:space="0"/>
              <w:right w:val="single" w:color="FFFFFF" w:sz="2" w:space="0"/>
              <w:top w:val="single" w:color="FFFFFF" w:sz="6" w:space="0"/>
            </w:tcBorders>
          </w:tcPr>
          <w:p>
            <w:pPr>
              <w:pStyle w:val="TableText"/>
              <w:ind w:left="1653"/>
              <w:spacing w:before="169" w:line="219" w:lineRule="auto"/>
              <w:rPr/>
            </w:pPr>
            <w:r>
              <w:rPr>
                <w:color w:val="212529"/>
                <w:spacing w:val="-2"/>
              </w:rPr>
              <w:t>金额单位：万元</w:t>
            </w:r>
          </w:p>
        </w:tc>
      </w:tr>
      <w:tr>
        <w:trPr>
          <w:trHeight w:val="524" w:hRule="atLeast"/>
        </w:trPr>
        <w:tc>
          <w:tcPr>
            <w:tcW w:w="3468" w:type="dxa"/>
            <w:vAlign w:val="top"/>
            <w:gridSpan w:val="3"/>
          </w:tcPr>
          <w:p>
            <w:pPr>
              <w:ind w:left="1288"/>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10001" w:type="dxa"/>
            <w:vAlign w:val="top"/>
            <w:gridSpan w:val="9"/>
          </w:tcPr>
          <w:p>
            <w:pPr>
              <w:ind w:left="4556"/>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105"/>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23"/>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33" w:type="dxa"/>
            <w:vAlign w:val="top"/>
          </w:tcPr>
          <w:p>
            <w:pPr>
              <w:spacing w:line="322" w:lineRule="auto"/>
              <w:rPr>
                <w:rFonts w:ascii="Arial"/>
                <w:sz w:val="21"/>
              </w:rPr>
            </w:pPr>
            <w:r/>
          </w:p>
          <w:p>
            <w:pPr>
              <w:ind w:left="364"/>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44" w:type="dxa"/>
            <w:vAlign w:val="top"/>
          </w:tcPr>
          <w:p>
            <w:pPr>
              <w:spacing w:line="322" w:lineRule="auto"/>
              <w:rPr>
                <w:rFonts w:ascii="Arial"/>
                <w:sz w:val="21"/>
              </w:rPr>
            </w:pPr>
            <w:r/>
          </w:p>
          <w:p>
            <w:pPr>
              <w:ind w:left="1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82"/>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0"/>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08"/>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854" w:type="dxa"/>
            <w:vAlign w:val="top"/>
          </w:tcPr>
          <w:p>
            <w:pPr>
              <w:spacing w:line="322" w:lineRule="auto"/>
              <w:rPr>
                <w:rFonts w:ascii="Arial"/>
                <w:sz w:val="21"/>
              </w:rPr>
            </w:pPr>
            <w:r/>
          </w:p>
          <w:p>
            <w:pPr>
              <w:ind w:left="83"/>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79"/>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6"/>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44" w:type="dxa"/>
            <w:vAlign w:val="top"/>
          </w:tcPr>
          <w:p>
            <w:pPr>
              <w:spacing w:line="322" w:lineRule="auto"/>
              <w:rPr>
                <w:rFonts w:ascii="Arial"/>
                <w:sz w:val="21"/>
              </w:rPr>
            </w:pPr>
            <w:r/>
          </w:p>
          <w:p>
            <w:pPr>
              <w:ind w:left="17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90"/>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8"/>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813" w:type="dxa"/>
            <w:vAlign w:val="top"/>
          </w:tcPr>
          <w:p>
            <w:pPr>
              <w:spacing w:line="322" w:lineRule="auto"/>
              <w:rPr>
                <w:rFonts w:ascii="Arial"/>
                <w:sz w:val="21"/>
              </w:rPr>
            </w:pPr>
            <w:r/>
          </w:p>
          <w:p>
            <w:pPr>
              <w:ind w:left="46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30"/>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33" w:type="dxa"/>
            <w:vAlign w:val="top"/>
          </w:tcPr>
          <w:p>
            <w:pPr>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44" w:type="dxa"/>
            <w:vAlign w:val="top"/>
          </w:tcPr>
          <w:p>
            <w:pPr>
              <w:pStyle w:val="TableText"/>
              <w:ind w:right="26"/>
              <w:spacing w:before="173" w:line="238" w:lineRule="auto"/>
              <w:jc w:val="right"/>
              <w:rPr/>
            </w:pPr>
            <w:r>
              <w:rPr>
                <w:color w:val="212529"/>
                <w:spacing w:val="-3"/>
              </w:rPr>
              <w:t>180.44</w:t>
            </w:r>
          </w:p>
        </w:tc>
        <w:tc>
          <w:tcPr>
            <w:tcW w:w="839" w:type="dxa"/>
            <w:vAlign w:val="top"/>
          </w:tcPr>
          <w:p>
            <w:pPr>
              <w:ind w:left="10"/>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6"/>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854" w:type="dxa"/>
            <w:vAlign w:val="top"/>
          </w:tcPr>
          <w:p>
            <w:pPr>
              <w:pStyle w:val="TableText"/>
              <w:ind w:right="28"/>
              <w:spacing w:before="173" w:line="238" w:lineRule="auto"/>
              <w:jc w:val="right"/>
              <w:rPr/>
            </w:pPr>
            <w:r>
              <w:rPr>
                <w:color w:val="212529"/>
                <w:spacing w:val="-4"/>
              </w:rPr>
              <w:t>11.46</w:t>
            </w:r>
          </w:p>
        </w:tc>
        <w:tc>
          <w:tcPr>
            <w:tcW w:w="839" w:type="dxa"/>
            <w:vAlign w:val="top"/>
          </w:tcPr>
          <w:p>
            <w:pPr>
              <w:ind w:left="7"/>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44" w:type="dxa"/>
            <w:vAlign w:val="top"/>
          </w:tcPr>
          <w:p>
            <w:pPr>
              <w:ind w:left="3" w:right="152"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债务利息及费</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39" w:type="dxa"/>
            <w:vAlign w:val="top"/>
          </w:tcPr>
          <w:p>
            <w:pPr>
              <w:pStyle w:val="TableText"/>
              <w:ind w:left="18"/>
              <w:spacing w:before="172" w:line="239" w:lineRule="auto"/>
              <w:rPr/>
            </w:pPr>
            <w:r>
              <w:rPr>
                <w:color w:val="212529"/>
                <w:spacing w:val="-2"/>
              </w:rPr>
              <w:t>31011</w:t>
            </w:r>
          </w:p>
        </w:tc>
        <w:tc>
          <w:tcPr>
            <w:tcW w:w="1813" w:type="dxa"/>
            <w:vAlign w:val="top"/>
          </w:tcPr>
          <w:p>
            <w:pPr>
              <w:pStyle w:val="TableText"/>
              <w:ind w:left="16" w:right="168" w:firstLine="180"/>
              <w:spacing w:before="67" w:line="218" w:lineRule="auto"/>
              <w:rPr/>
            </w:pPr>
            <w:r>
              <w:rPr>
                <w:color w:val="212529"/>
                <w:spacing w:val="-1"/>
              </w:rPr>
              <w:t>地上附着物和青苗</w:t>
            </w:r>
            <w:r>
              <w:rPr>
                <w:color w:val="212529"/>
              </w:rPr>
              <w:t xml:space="preserve"> </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3" w:line="239" w:lineRule="auto"/>
              <w:rPr/>
            </w:pPr>
            <w:r>
              <w:rPr>
                <w:color w:val="212529"/>
                <w:spacing w:val="-2"/>
              </w:rPr>
              <w:t>30101</w:t>
            </w:r>
          </w:p>
        </w:tc>
        <w:tc>
          <w:tcPr>
            <w:tcW w:w="1633" w:type="dxa"/>
            <w:vAlign w:val="top"/>
          </w:tcPr>
          <w:p>
            <w:pPr>
              <w:pStyle w:val="TableText"/>
              <w:ind w:left="181"/>
              <w:spacing w:before="173" w:line="218" w:lineRule="auto"/>
              <w:rPr/>
            </w:pPr>
            <w:r>
              <w:rPr>
                <w:color w:val="212529"/>
                <w:spacing w:val="-2"/>
              </w:rPr>
              <w:t>基本工资</w:t>
            </w:r>
          </w:p>
        </w:tc>
        <w:tc>
          <w:tcPr>
            <w:tcW w:w="944" w:type="dxa"/>
            <w:vAlign w:val="top"/>
          </w:tcPr>
          <w:p>
            <w:pPr>
              <w:pStyle w:val="TableText"/>
              <w:ind w:right="28"/>
              <w:spacing w:before="174" w:line="238" w:lineRule="auto"/>
              <w:jc w:val="right"/>
              <w:rPr/>
            </w:pPr>
            <w:r>
              <w:rPr>
                <w:color w:val="212529"/>
                <w:spacing w:val="-2"/>
              </w:rPr>
              <w:t>63.44</w:t>
            </w:r>
          </w:p>
        </w:tc>
        <w:tc>
          <w:tcPr>
            <w:tcW w:w="839" w:type="dxa"/>
            <w:vAlign w:val="top"/>
          </w:tcPr>
          <w:p>
            <w:pPr>
              <w:pStyle w:val="TableText"/>
              <w:ind w:left="10"/>
              <w:spacing w:before="173" w:line="239" w:lineRule="auto"/>
              <w:rPr/>
            </w:pPr>
            <w:r>
              <w:rPr>
                <w:color w:val="212529"/>
                <w:spacing w:val="-2"/>
              </w:rPr>
              <w:t>30201</w:t>
            </w:r>
          </w:p>
        </w:tc>
        <w:tc>
          <w:tcPr>
            <w:tcW w:w="1318" w:type="dxa"/>
            <w:vAlign w:val="top"/>
          </w:tcPr>
          <w:p>
            <w:pPr>
              <w:pStyle w:val="TableText"/>
              <w:ind w:left="192"/>
              <w:spacing w:before="173" w:line="219" w:lineRule="auto"/>
              <w:rPr/>
            </w:pPr>
            <w:r>
              <w:rPr>
                <w:color w:val="212529"/>
                <w:spacing w:val="-3"/>
              </w:rPr>
              <w:t>办公费</w:t>
            </w:r>
          </w:p>
        </w:tc>
        <w:tc>
          <w:tcPr>
            <w:tcW w:w="854" w:type="dxa"/>
            <w:vAlign w:val="top"/>
          </w:tcPr>
          <w:p>
            <w:pPr>
              <w:pStyle w:val="TableText"/>
              <w:ind w:right="30"/>
              <w:spacing w:before="174" w:line="238" w:lineRule="auto"/>
              <w:jc w:val="right"/>
              <w:rPr/>
            </w:pPr>
            <w:r>
              <w:rPr>
                <w:color w:val="212529"/>
                <w:spacing w:val="-2"/>
              </w:rPr>
              <w:t>3.14</w:t>
            </w:r>
          </w:p>
        </w:tc>
        <w:tc>
          <w:tcPr>
            <w:tcW w:w="839" w:type="dxa"/>
            <w:vAlign w:val="top"/>
          </w:tcPr>
          <w:p>
            <w:pPr>
              <w:pStyle w:val="TableText"/>
              <w:ind w:left="7"/>
              <w:spacing w:before="173" w:line="239" w:lineRule="auto"/>
              <w:rPr/>
            </w:pPr>
            <w:r>
              <w:rPr>
                <w:color w:val="212529"/>
                <w:spacing w:val="-2"/>
              </w:rPr>
              <w:t>30701</w:t>
            </w:r>
          </w:p>
        </w:tc>
        <w:tc>
          <w:tcPr>
            <w:tcW w:w="1244" w:type="dxa"/>
            <w:vAlign w:val="top"/>
          </w:tcPr>
          <w:p>
            <w:pPr>
              <w:pStyle w:val="TableText"/>
              <w:ind w:left="10" w:right="150" w:firstLine="192"/>
              <w:spacing w:before="70" w:line="221" w:lineRule="auto"/>
              <w:rPr/>
            </w:pPr>
            <w:r>
              <w:rPr>
                <w:color w:val="212529"/>
                <w:spacing w:val="-5"/>
              </w:rPr>
              <w:t>国内债务付</w:t>
            </w:r>
            <w:r>
              <w:rPr>
                <w:color w:val="212529"/>
              </w:rPr>
              <w:t xml:space="preserve"> </w:t>
            </w:r>
            <w:r>
              <w:rPr>
                <w:color w:val="212529"/>
              </w:rPr>
              <w:t>息</w:t>
            </w:r>
          </w:p>
        </w:tc>
        <w:tc>
          <w:tcPr>
            <w:tcW w:w="1124" w:type="dxa"/>
            <w:vAlign w:val="top"/>
          </w:tcPr>
          <w:p>
            <w:pPr>
              <w:rPr>
                <w:rFonts w:ascii="Arial"/>
                <w:sz w:val="21"/>
              </w:rPr>
            </w:pPr>
            <w:r/>
          </w:p>
        </w:tc>
        <w:tc>
          <w:tcPr>
            <w:tcW w:w="839" w:type="dxa"/>
            <w:vAlign w:val="top"/>
          </w:tcPr>
          <w:p>
            <w:pPr>
              <w:pStyle w:val="TableText"/>
              <w:ind w:left="18"/>
              <w:spacing w:before="173" w:line="239" w:lineRule="auto"/>
              <w:rPr/>
            </w:pPr>
            <w:r>
              <w:rPr>
                <w:color w:val="212529"/>
                <w:spacing w:val="-2"/>
              </w:rPr>
              <w:t>31012</w:t>
            </w:r>
          </w:p>
        </w:tc>
        <w:tc>
          <w:tcPr>
            <w:tcW w:w="1813" w:type="dxa"/>
            <w:vAlign w:val="top"/>
          </w:tcPr>
          <w:p>
            <w:pPr>
              <w:pStyle w:val="TableText"/>
              <w:ind w:left="195"/>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4" w:line="239" w:lineRule="auto"/>
              <w:rPr/>
            </w:pPr>
            <w:r>
              <w:rPr>
                <w:color w:val="212529"/>
                <w:spacing w:val="-2"/>
              </w:rPr>
              <w:t>30102</w:t>
            </w:r>
          </w:p>
        </w:tc>
        <w:tc>
          <w:tcPr>
            <w:tcW w:w="1633" w:type="dxa"/>
            <w:vAlign w:val="top"/>
          </w:tcPr>
          <w:p>
            <w:pPr>
              <w:pStyle w:val="TableText"/>
              <w:ind w:left="181"/>
              <w:spacing w:before="174" w:line="219" w:lineRule="auto"/>
              <w:rPr/>
            </w:pPr>
            <w:r>
              <w:rPr>
                <w:color w:val="212529"/>
                <w:spacing w:val="-2"/>
              </w:rPr>
              <w:t>津贴补贴</w:t>
            </w:r>
          </w:p>
        </w:tc>
        <w:tc>
          <w:tcPr>
            <w:tcW w:w="944" w:type="dxa"/>
            <w:vAlign w:val="top"/>
          </w:tcPr>
          <w:p>
            <w:pPr>
              <w:pStyle w:val="TableText"/>
              <w:ind w:right="27"/>
              <w:spacing w:before="175" w:line="238" w:lineRule="auto"/>
              <w:jc w:val="right"/>
              <w:rPr/>
            </w:pPr>
            <w:r>
              <w:rPr>
                <w:color w:val="212529"/>
                <w:spacing w:val="-2"/>
              </w:rPr>
              <w:t>26.50</w:t>
            </w:r>
          </w:p>
        </w:tc>
        <w:tc>
          <w:tcPr>
            <w:tcW w:w="839" w:type="dxa"/>
            <w:vAlign w:val="top"/>
          </w:tcPr>
          <w:p>
            <w:pPr>
              <w:pStyle w:val="TableText"/>
              <w:ind w:left="10"/>
              <w:spacing w:before="174" w:line="239" w:lineRule="auto"/>
              <w:rPr/>
            </w:pPr>
            <w:r>
              <w:rPr>
                <w:color w:val="212529"/>
                <w:spacing w:val="-2"/>
              </w:rPr>
              <w:t>30202</w:t>
            </w:r>
          </w:p>
        </w:tc>
        <w:tc>
          <w:tcPr>
            <w:tcW w:w="1318" w:type="dxa"/>
            <w:vAlign w:val="top"/>
          </w:tcPr>
          <w:p>
            <w:pPr>
              <w:pStyle w:val="TableText"/>
              <w:ind w:left="203"/>
              <w:spacing w:before="174" w:line="219" w:lineRule="auto"/>
              <w:rPr/>
            </w:pPr>
            <w:r>
              <w:rPr>
                <w:color w:val="212529"/>
                <w:spacing w:val="-5"/>
              </w:rPr>
              <w:t>印刷费</w:t>
            </w:r>
          </w:p>
        </w:tc>
        <w:tc>
          <w:tcPr>
            <w:tcW w:w="854" w:type="dxa"/>
            <w:vAlign w:val="top"/>
          </w:tcPr>
          <w:p>
            <w:pPr>
              <w:rPr>
                <w:rFonts w:ascii="Arial"/>
                <w:sz w:val="21"/>
              </w:rPr>
            </w:pPr>
            <w:r/>
          </w:p>
        </w:tc>
        <w:tc>
          <w:tcPr>
            <w:tcW w:w="839" w:type="dxa"/>
            <w:vAlign w:val="top"/>
          </w:tcPr>
          <w:p>
            <w:pPr>
              <w:pStyle w:val="TableText"/>
              <w:ind w:left="7"/>
              <w:spacing w:before="174" w:line="239" w:lineRule="auto"/>
              <w:rPr/>
            </w:pPr>
            <w:r>
              <w:rPr>
                <w:color w:val="212529"/>
                <w:spacing w:val="-2"/>
              </w:rPr>
              <w:t>30702</w:t>
            </w:r>
          </w:p>
        </w:tc>
        <w:tc>
          <w:tcPr>
            <w:tcW w:w="1244" w:type="dxa"/>
            <w:vAlign w:val="top"/>
          </w:tcPr>
          <w:p>
            <w:pPr>
              <w:pStyle w:val="TableText"/>
              <w:ind w:left="10" w:right="150" w:firstLine="192"/>
              <w:spacing w:before="71" w:line="221" w:lineRule="auto"/>
              <w:rPr/>
            </w:pPr>
            <w:r>
              <w:rPr>
                <w:color w:val="212529"/>
                <w:spacing w:val="-5"/>
              </w:rPr>
              <w:t>国外债务付</w:t>
            </w:r>
            <w:r>
              <w:rPr>
                <w:color w:val="212529"/>
              </w:rPr>
              <w:t xml:space="preserve"> </w:t>
            </w:r>
            <w:r>
              <w:rPr>
                <w:color w:val="212529"/>
              </w:rPr>
              <w:t>息</w:t>
            </w:r>
          </w:p>
        </w:tc>
        <w:tc>
          <w:tcPr>
            <w:tcW w:w="1124" w:type="dxa"/>
            <w:vAlign w:val="top"/>
          </w:tcPr>
          <w:p>
            <w:pPr>
              <w:rPr>
                <w:rFonts w:ascii="Arial"/>
                <w:sz w:val="21"/>
              </w:rPr>
            </w:pPr>
            <w:r/>
          </w:p>
        </w:tc>
        <w:tc>
          <w:tcPr>
            <w:tcW w:w="839" w:type="dxa"/>
            <w:vAlign w:val="top"/>
          </w:tcPr>
          <w:p>
            <w:pPr>
              <w:pStyle w:val="TableText"/>
              <w:ind w:left="18"/>
              <w:spacing w:before="174" w:line="239" w:lineRule="auto"/>
              <w:rPr/>
            </w:pPr>
            <w:r>
              <w:rPr>
                <w:color w:val="212529"/>
                <w:spacing w:val="-2"/>
              </w:rPr>
              <w:t>31013</w:t>
            </w:r>
          </w:p>
        </w:tc>
        <w:tc>
          <w:tcPr>
            <w:tcW w:w="1813" w:type="dxa"/>
            <w:vAlign w:val="top"/>
          </w:tcPr>
          <w:p>
            <w:pPr>
              <w:pStyle w:val="TableText"/>
              <w:ind w:left="202"/>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5" w:line="239" w:lineRule="auto"/>
              <w:rPr/>
            </w:pPr>
            <w:r>
              <w:rPr>
                <w:color w:val="212529"/>
                <w:spacing w:val="-2"/>
              </w:rPr>
              <w:t>30103</w:t>
            </w:r>
          </w:p>
        </w:tc>
        <w:tc>
          <w:tcPr>
            <w:tcW w:w="1633" w:type="dxa"/>
            <w:vAlign w:val="top"/>
          </w:tcPr>
          <w:p>
            <w:pPr>
              <w:pStyle w:val="TableText"/>
              <w:ind w:left="183"/>
              <w:spacing w:before="176" w:line="219" w:lineRule="auto"/>
              <w:rPr/>
            </w:pPr>
            <w:r>
              <w:rPr>
                <w:color w:val="212529"/>
                <w:spacing w:val="-3"/>
              </w:rPr>
              <w:t>奖金</w:t>
            </w:r>
          </w:p>
        </w:tc>
        <w:tc>
          <w:tcPr>
            <w:tcW w:w="944" w:type="dxa"/>
            <w:vAlign w:val="top"/>
          </w:tcPr>
          <w:p>
            <w:pPr>
              <w:rPr>
                <w:rFonts w:ascii="Arial"/>
                <w:sz w:val="21"/>
              </w:rPr>
            </w:pPr>
            <w:r/>
          </w:p>
        </w:tc>
        <w:tc>
          <w:tcPr>
            <w:tcW w:w="839" w:type="dxa"/>
            <w:vAlign w:val="top"/>
          </w:tcPr>
          <w:p>
            <w:pPr>
              <w:pStyle w:val="TableText"/>
              <w:ind w:left="10"/>
              <w:spacing w:before="175" w:line="239" w:lineRule="auto"/>
              <w:rPr/>
            </w:pPr>
            <w:r>
              <w:rPr>
                <w:color w:val="212529"/>
                <w:spacing w:val="-2"/>
              </w:rPr>
              <w:t>30203</w:t>
            </w:r>
          </w:p>
        </w:tc>
        <w:tc>
          <w:tcPr>
            <w:tcW w:w="1318" w:type="dxa"/>
            <w:vAlign w:val="top"/>
          </w:tcPr>
          <w:p>
            <w:pPr>
              <w:pStyle w:val="TableText"/>
              <w:ind w:left="197"/>
              <w:spacing w:before="176" w:line="219" w:lineRule="auto"/>
              <w:rPr/>
            </w:pPr>
            <w:r>
              <w:rPr>
                <w:color w:val="212529"/>
                <w:spacing w:val="-4"/>
              </w:rPr>
              <w:t>咨询费</w:t>
            </w:r>
          </w:p>
        </w:tc>
        <w:tc>
          <w:tcPr>
            <w:tcW w:w="854" w:type="dxa"/>
            <w:vAlign w:val="top"/>
          </w:tcPr>
          <w:p>
            <w:pPr>
              <w:rPr>
                <w:rFonts w:ascii="Arial"/>
                <w:sz w:val="21"/>
              </w:rPr>
            </w:pPr>
            <w:r/>
          </w:p>
        </w:tc>
        <w:tc>
          <w:tcPr>
            <w:tcW w:w="839" w:type="dxa"/>
            <w:vAlign w:val="top"/>
          </w:tcPr>
          <w:p>
            <w:pPr>
              <w:pStyle w:val="TableText"/>
              <w:ind w:left="7"/>
              <w:spacing w:before="175" w:line="239" w:lineRule="auto"/>
              <w:rPr/>
            </w:pPr>
            <w:r>
              <w:rPr>
                <w:color w:val="212529"/>
                <w:spacing w:val="-2"/>
              </w:rPr>
              <w:t>30703</w:t>
            </w:r>
          </w:p>
        </w:tc>
        <w:tc>
          <w:tcPr>
            <w:tcW w:w="1244" w:type="dxa"/>
            <w:vAlign w:val="top"/>
          </w:tcPr>
          <w:p>
            <w:pPr>
              <w:pStyle w:val="TableText"/>
              <w:ind w:left="5" w:right="150" w:firstLine="197"/>
              <w:spacing w:before="70" w:line="218" w:lineRule="auto"/>
              <w:rPr/>
            </w:pPr>
            <w:r>
              <w:rPr>
                <w:color w:val="212529"/>
                <w:spacing w:val="-5"/>
              </w:rPr>
              <w:t>国内债务发</w:t>
            </w:r>
            <w:r>
              <w:rPr>
                <w:color w:val="212529"/>
              </w:rPr>
              <w:t xml:space="preserve"> </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5" w:line="239" w:lineRule="auto"/>
              <w:rPr/>
            </w:pPr>
            <w:r>
              <w:rPr>
                <w:color w:val="212529"/>
                <w:spacing w:val="-2"/>
              </w:rPr>
              <w:t>31019</w:t>
            </w:r>
          </w:p>
        </w:tc>
        <w:tc>
          <w:tcPr>
            <w:tcW w:w="1813" w:type="dxa"/>
            <w:vAlign w:val="top"/>
          </w:tcPr>
          <w:p>
            <w:pPr>
              <w:pStyle w:val="TableText"/>
              <w:ind w:left="195"/>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6" w:line="239" w:lineRule="auto"/>
              <w:rPr/>
            </w:pPr>
            <w:r>
              <w:rPr>
                <w:color w:val="212529"/>
                <w:spacing w:val="-2"/>
              </w:rPr>
              <w:t>30106</w:t>
            </w:r>
          </w:p>
        </w:tc>
        <w:tc>
          <w:tcPr>
            <w:tcW w:w="1633" w:type="dxa"/>
            <w:vAlign w:val="top"/>
          </w:tcPr>
          <w:p>
            <w:pPr>
              <w:pStyle w:val="TableText"/>
              <w:ind w:left="183"/>
              <w:spacing w:before="176" w:line="219" w:lineRule="auto"/>
              <w:rPr/>
            </w:pPr>
            <w:r>
              <w:rPr>
                <w:color w:val="212529"/>
                <w:spacing w:val="-2"/>
              </w:rPr>
              <w:t>伙食补助费</w:t>
            </w:r>
          </w:p>
        </w:tc>
        <w:tc>
          <w:tcPr>
            <w:tcW w:w="944" w:type="dxa"/>
            <w:vAlign w:val="top"/>
          </w:tcPr>
          <w:p>
            <w:pPr>
              <w:rPr>
                <w:rFonts w:ascii="Arial"/>
                <w:sz w:val="21"/>
              </w:rPr>
            </w:pPr>
            <w:r/>
          </w:p>
        </w:tc>
        <w:tc>
          <w:tcPr>
            <w:tcW w:w="839" w:type="dxa"/>
            <w:vAlign w:val="top"/>
          </w:tcPr>
          <w:p>
            <w:pPr>
              <w:pStyle w:val="TableText"/>
              <w:ind w:left="10"/>
              <w:spacing w:before="176" w:line="239" w:lineRule="auto"/>
              <w:rPr/>
            </w:pPr>
            <w:r>
              <w:rPr>
                <w:color w:val="212529"/>
                <w:spacing w:val="-2"/>
              </w:rPr>
              <w:t>30204</w:t>
            </w:r>
          </w:p>
        </w:tc>
        <w:tc>
          <w:tcPr>
            <w:tcW w:w="1318" w:type="dxa"/>
            <w:vAlign w:val="top"/>
          </w:tcPr>
          <w:p>
            <w:pPr>
              <w:pStyle w:val="TableText"/>
              <w:ind w:left="188"/>
              <w:spacing w:before="177" w:line="219" w:lineRule="auto"/>
              <w:rPr/>
            </w:pPr>
            <w:r>
              <w:rPr>
                <w:color w:val="212529"/>
                <w:spacing w:val="-2"/>
              </w:rPr>
              <w:t>手续费</w:t>
            </w:r>
          </w:p>
        </w:tc>
        <w:tc>
          <w:tcPr>
            <w:tcW w:w="854" w:type="dxa"/>
            <w:vAlign w:val="top"/>
          </w:tcPr>
          <w:p>
            <w:pPr>
              <w:rPr>
                <w:rFonts w:ascii="Arial"/>
                <w:sz w:val="21"/>
              </w:rPr>
            </w:pPr>
            <w:r/>
          </w:p>
        </w:tc>
        <w:tc>
          <w:tcPr>
            <w:tcW w:w="839" w:type="dxa"/>
            <w:vAlign w:val="top"/>
          </w:tcPr>
          <w:p>
            <w:pPr>
              <w:pStyle w:val="TableText"/>
              <w:ind w:left="7"/>
              <w:spacing w:before="176" w:line="239" w:lineRule="auto"/>
              <w:rPr/>
            </w:pPr>
            <w:r>
              <w:rPr>
                <w:color w:val="212529"/>
                <w:spacing w:val="-2"/>
              </w:rPr>
              <w:t>30704</w:t>
            </w:r>
          </w:p>
        </w:tc>
        <w:tc>
          <w:tcPr>
            <w:tcW w:w="1244" w:type="dxa"/>
            <w:vAlign w:val="top"/>
          </w:tcPr>
          <w:p>
            <w:pPr>
              <w:pStyle w:val="TableText"/>
              <w:ind w:left="5" w:right="150" w:firstLine="197"/>
              <w:spacing w:before="71" w:line="218" w:lineRule="auto"/>
              <w:rPr/>
            </w:pPr>
            <w:r>
              <w:rPr>
                <w:color w:val="212529"/>
                <w:spacing w:val="-5"/>
              </w:rPr>
              <w:t>国外债务发</w:t>
            </w:r>
            <w:r>
              <w:rPr>
                <w:color w:val="212529"/>
              </w:rPr>
              <w:t xml:space="preserve"> </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6" w:line="239" w:lineRule="auto"/>
              <w:rPr/>
            </w:pPr>
            <w:r>
              <w:rPr>
                <w:color w:val="212529"/>
                <w:spacing w:val="-2"/>
              </w:rPr>
              <w:t>31021</w:t>
            </w:r>
          </w:p>
        </w:tc>
        <w:tc>
          <w:tcPr>
            <w:tcW w:w="1813" w:type="dxa"/>
            <w:vAlign w:val="top"/>
          </w:tcPr>
          <w:p>
            <w:pPr>
              <w:pStyle w:val="TableText"/>
              <w:ind w:left="197"/>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7" w:line="239" w:lineRule="auto"/>
              <w:rPr/>
            </w:pPr>
            <w:r>
              <w:rPr>
                <w:color w:val="212529"/>
                <w:spacing w:val="-2"/>
              </w:rPr>
              <w:t>30107</w:t>
            </w:r>
          </w:p>
        </w:tc>
        <w:tc>
          <w:tcPr>
            <w:tcW w:w="1633" w:type="dxa"/>
            <w:vAlign w:val="top"/>
          </w:tcPr>
          <w:p>
            <w:pPr>
              <w:pStyle w:val="TableText"/>
              <w:ind w:left="185"/>
              <w:spacing w:before="178" w:line="219" w:lineRule="auto"/>
              <w:rPr/>
            </w:pPr>
            <w:r>
              <w:rPr>
                <w:color w:val="212529"/>
                <w:spacing w:val="-2"/>
              </w:rPr>
              <w:t>绩效工资</w:t>
            </w:r>
          </w:p>
        </w:tc>
        <w:tc>
          <w:tcPr>
            <w:tcW w:w="944" w:type="dxa"/>
            <w:vAlign w:val="top"/>
          </w:tcPr>
          <w:p>
            <w:pPr>
              <w:pStyle w:val="TableText"/>
              <w:ind w:right="27"/>
              <w:spacing w:before="178" w:line="238" w:lineRule="auto"/>
              <w:jc w:val="right"/>
              <w:rPr/>
            </w:pPr>
            <w:r>
              <w:rPr>
                <w:color w:val="212529"/>
                <w:spacing w:val="-2"/>
              </w:rPr>
              <w:t>39.43</w:t>
            </w:r>
          </w:p>
        </w:tc>
        <w:tc>
          <w:tcPr>
            <w:tcW w:w="839" w:type="dxa"/>
            <w:vAlign w:val="top"/>
          </w:tcPr>
          <w:p>
            <w:pPr>
              <w:pStyle w:val="TableText"/>
              <w:ind w:left="10"/>
              <w:spacing w:before="177" w:line="239" w:lineRule="auto"/>
              <w:rPr/>
            </w:pPr>
            <w:r>
              <w:rPr>
                <w:color w:val="212529"/>
                <w:spacing w:val="-2"/>
              </w:rPr>
              <w:t>30205</w:t>
            </w:r>
          </w:p>
        </w:tc>
        <w:tc>
          <w:tcPr>
            <w:tcW w:w="1318" w:type="dxa"/>
            <w:vAlign w:val="top"/>
          </w:tcPr>
          <w:p>
            <w:pPr>
              <w:pStyle w:val="TableText"/>
              <w:ind w:left="189"/>
              <w:spacing w:before="177" w:line="219" w:lineRule="auto"/>
              <w:rPr/>
            </w:pPr>
            <w:r>
              <w:rPr>
                <w:color w:val="212529"/>
                <w:spacing w:val="-3"/>
              </w:rPr>
              <w:t>水费</w:t>
            </w:r>
          </w:p>
        </w:tc>
        <w:tc>
          <w:tcPr>
            <w:tcW w:w="854" w:type="dxa"/>
            <w:vAlign w:val="top"/>
          </w:tcPr>
          <w:p>
            <w:pPr>
              <w:rPr>
                <w:rFonts w:ascii="Arial"/>
                <w:sz w:val="21"/>
              </w:rPr>
            </w:pPr>
            <w:r/>
          </w:p>
        </w:tc>
        <w:tc>
          <w:tcPr>
            <w:tcW w:w="839" w:type="dxa"/>
            <w:vAlign w:val="top"/>
          </w:tcPr>
          <w:p>
            <w:pPr>
              <w:ind w:left="7"/>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44" w:type="dxa"/>
            <w:vAlign w:val="top"/>
          </w:tcPr>
          <w:p>
            <w:pPr>
              <w:ind w:left="11"/>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100"/>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7"/>
              <w:spacing w:before="259" w:line="129" w:lineRule="exact"/>
              <w:rPr/>
            </w:pPr>
            <w:r>
              <w:rPr>
                <w:color w:val="212529"/>
                <w:position w:val="-3"/>
              </w:rPr>
              <w:t>————</w:t>
            </w:r>
          </w:p>
        </w:tc>
        <w:tc>
          <w:tcPr>
            <w:tcW w:w="839" w:type="dxa"/>
            <w:vAlign w:val="top"/>
          </w:tcPr>
          <w:p>
            <w:pPr>
              <w:pStyle w:val="TableText"/>
              <w:ind w:left="18"/>
              <w:spacing w:before="177" w:line="239" w:lineRule="auto"/>
              <w:rPr/>
            </w:pPr>
            <w:r>
              <w:rPr>
                <w:color w:val="212529"/>
                <w:spacing w:val="-2"/>
              </w:rPr>
              <w:t>31022</w:t>
            </w:r>
          </w:p>
        </w:tc>
        <w:tc>
          <w:tcPr>
            <w:tcW w:w="1813" w:type="dxa"/>
            <w:vAlign w:val="top"/>
          </w:tcPr>
          <w:p>
            <w:pPr>
              <w:pStyle w:val="TableText"/>
              <w:ind w:left="196"/>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8" w:line="239" w:lineRule="auto"/>
              <w:rPr/>
            </w:pPr>
            <w:r>
              <w:rPr>
                <w:color w:val="212529"/>
                <w:spacing w:val="-2"/>
              </w:rPr>
              <w:t>30108</w:t>
            </w:r>
          </w:p>
        </w:tc>
        <w:tc>
          <w:tcPr>
            <w:tcW w:w="1633" w:type="dxa"/>
            <w:vAlign w:val="top"/>
          </w:tcPr>
          <w:p>
            <w:pPr>
              <w:pStyle w:val="TableText"/>
              <w:ind w:left="3" w:right="182" w:firstLine="178"/>
              <w:spacing w:before="74" w:line="217" w:lineRule="auto"/>
              <w:rPr/>
            </w:pPr>
            <w:r>
              <w:rPr>
                <w:color w:val="212529"/>
                <w:spacing w:val="-1"/>
              </w:rPr>
              <w:t>机关事业单位基</w:t>
            </w:r>
            <w:r>
              <w:rPr>
                <w:color w:val="212529"/>
              </w:rPr>
              <w:t xml:space="preserve"> </w:t>
            </w:r>
            <w:r>
              <w:rPr>
                <w:color w:val="212529"/>
                <w:spacing w:val="-1"/>
              </w:rPr>
              <w:t>本养老保险缴费</w:t>
            </w:r>
          </w:p>
        </w:tc>
        <w:tc>
          <w:tcPr>
            <w:tcW w:w="944" w:type="dxa"/>
            <w:vAlign w:val="top"/>
          </w:tcPr>
          <w:p>
            <w:pPr>
              <w:pStyle w:val="TableText"/>
              <w:ind w:right="25"/>
              <w:spacing w:before="179" w:line="238" w:lineRule="auto"/>
              <w:jc w:val="right"/>
              <w:rPr/>
            </w:pPr>
            <w:r>
              <w:rPr>
                <w:color w:val="212529"/>
                <w:spacing w:val="-4"/>
              </w:rPr>
              <w:t>16.60</w:t>
            </w:r>
          </w:p>
        </w:tc>
        <w:tc>
          <w:tcPr>
            <w:tcW w:w="839" w:type="dxa"/>
            <w:vAlign w:val="top"/>
          </w:tcPr>
          <w:p>
            <w:pPr>
              <w:pStyle w:val="TableText"/>
              <w:ind w:left="10"/>
              <w:spacing w:before="178" w:line="239" w:lineRule="auto"/>
              <w:rPr/>
            </w:pPr>
            <w:r>
              <w:rPr>
                <w:color w:val="212529"/>
                <w:spacing w:val="-2"/>
              </w:rPr>
              <w:t>30206</w:t>
            </w:r>
          </w:p>
        </w:tc>
        <w:tc>
          <w:tcPr>
            <w:tcW w:w="1318" w:type="dxa"/>
            <w:vAlign w:val="top"/>
          </w:tcPr>
          <w:p>
            <w:pPr>
              <w:pStyle w:val="TableText"/>
              <w:ind w:left="208"/>
              <w:spacing w:before="179" w:line="219" w:lineRule="auto"/>
              <w:rPr/>
            </w:pPr>
            <w:r>
              <w:rPr>
                <w:color w:val="212529"/>
                <w:spacing w:val="-7"/>
              </w:rPr>
              <w:t>电费</w:t>
            </w:r>
          </w:p>
        </w:tc>
        <w:tc>
          <w:tcPr>
            <w:tcW w:w="854" w:type="dxa"/>
            <w:vAlign w:val="top"/>
          </w:tcPr>
          <w:p>
            <w:pPr>
              <w:rPr>
                <w:rFonts w:ascii="Arial"/>
                <w:sz w:val="21"/>
              </w:rPr>
            </w:pPr>
            <w:r/>
          </w:p>
        </w:tc>
        <w:tc>
          <w:tcPr>
            <w:tcW w:w="839" w:type="dxa"/>
            <w:vAlign w:val="top"/>
          </w:tcPr>
          <w:p>
            <w:pPr>
              <w:pStyle w:val="TableText"/>
              <w:ind w:left="7"/>
              <w:spacing w:before="178" w:line="239" w:lineRule="auto"/>
              <w:rPr/>
            </w:pPr>
            <w:r>
              <w:rPr>
                <w:color w:val="212529"/>
                <w:spacing w:val="-2"/>
              </w:rPr>
              <w:t>30901</w:t>
            </w:r>
          </w:p>
        </w:tc>
        <w:tc>
          <w:tcPr>
            <w:tcW w:w="1244" w:type="dxa"/>
            <w:vAlign w:val="top"/>
          </w:tcPr>
          <w:p>
            <w:pPr>
              <w:pStyle w:val="TableText"/>
              <w:ind w:left="3" w:right="150" w:firstLine="182"/>
              <w:spacing w:before="73"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pStyle w:val="TableText"/>
              <w:ind w:left="187"/>
              <w:spacing w:before="260" w:line="129" w:lineRule="exact"/>
              <w:rPr/>
            </w:pPr>
            <w:r>
              <w:rPr>
                <w:color w:val="212529"/>
                <w:position w:val="-3"/>
              </w:rPr>
              <w:t>————</w:t>
            </w:r>
          </w:p>
        </w:tc>
        <w:tc>
          <w:tcPr>
            <w:tcW w:w="839" w:type="dxa"/>
            <w:vAlign w:val="top"/>
          </w:tcPr>
          <w:p>
            <w:pPr>
              <w:pStyle w:val="TableText"/>
              <w:ind w:left="18"/>
              <w:spacing w:before="178" w:line="239" w:lineRule="auto"/>
              <w:rPr/>
            </w:pPr>
            <w:r>
              <w:rPr>
                <w:color w:val="212529"/>
                <w:spacing w:val="-2"/>
              </w:rPr>
              <w:t>31099</w:t>
            </w:r>
          </w:p>
        </w:tc>
        <w:tc>
          <w:tcPr>
            <w:tcW w:w="1813" w:type="dxa"/>
            <w:vAlign w:val="top"/>
          </w:tcPr>
          <w:p>
            <w:pPr>
              <w:pStyle w:val="TableText"/>
              <w:ind w:left="195"/>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9" w:line="239" w:lineRule="auto"/>
              <w:rPr/>
            </w:pPr>
            <w:r>
              <w:rPr>
                <w:color w:val="212529"/>
                <w:spacing w:val="-2"/>
              </w:rPr>
              <w:t>30109</w:t>
            </w:r>
          </w:p>
        </w:tc>
        <w:tc>
          <w:tcPr>
            <w:tcW w:w="1633" w:type="dxa"/>
            <w:vAlign w:val="top"/>
          </w:tcPr>
          <w:p>
            <w:pPr>
              <w:pStyle w:val="TableText"/>
              <w:ind w:left="180"/>
              <w:spacing w:before="179" w:line="219" w:lineRule="auto"/>
              <w:rPr/>
            </w:pPr>
            <w:r>
              <w:rPr>
                <w:color w:val="212529"/>
                <w:spacing w:val="-1"/>
              </w:rPr>
              <w:t>职业年金缴费</w:t>
            </w:r>
          </w:p>
        </w:tc>
        <w:tc>
          <w:tcPr>
            <w:tcW w:w="944" w:type="dxa"/>
            <w:vAlign w:val="top"/>
          </w:tcPr>
          <w:p>
            <w:pPr>
              <w:pStyle w:val="TableText"/>
              <w:ind w:right="25"/>
              <w:spacing w:before="180" w:line="238" w:lineRule="auto"/>
              <w:jc w:val="right"/>
              <w:rPr/>
            </w:pPr>
            <w:r>
              <w:rPr>
                <w:color w:val="212529"/>
                <w:spacing w:val="-4"/>
              </w:rPr>
              <w:t>11.55</w:t>
            </w:r>
          </w:p>
        </w:tc>
        <w:tc>
          <w:tcPr>
            <w:tcW w:w="839" w:type="dxa"/>
            <w:vAlign w:val="top"/>
          </w:tcPr>
          <w:p>
            <w:pPr>
              <w:pStyle w:val="TableText"/>
              <w:ind w:left="10"/>
              <w:spacing w:before="179" w:line="239" w:lineRule="auto"/>
              <w:rPr/>
            </w:pPr>
            <w:r>
              <w:rPr>
                <w:color w:val="212529"/>
                <w:spacing w:val="-2"/>
              </w:rPr>
              <w:t>30207</w:t>
            </w:r>
          </w:p>
        </w:tc>
        <w:tc>
          <w:tcPr>
            <w:tcW w:w="1318" w:type="dxa"/>
            <w:vAlign w:val="top"/>
          </w:tcPr>
          <w:p>
            <w:pPr>
              <w:pStyle w:val="TableText"/>
              <w:ind w:left="202"/>
              <w:spacing w:before="180" w:line="219" w:lineRule="auto"/>
              <w:rPr/>
            </w:pPr>
            <w:r>
              <w:rPr>
                <w:color w:val="212529"/>
                <w:spacing w:val="-5"/>
              </w:rPr>
              <w:t>邮电费</w:t>
            </w:r>
          </w:p>
        </w:tc>
        <w:tc>
          <w:tcPr>
            <w:tcW w:w="854" w:type="dxa"/>
            <w:vAlign w:val="top"/>
          </w:tcPr>
          <w:p>
            <w:pPr>
              <w:rPr>
                <w:rFonts w:ascii="Arial"/>
                <w:sz w:val="21"/>
              </w:rPr>
            </w:pPr>
            <w:r/>
          </w:p>
        </w:tc>
        <w:tc>
          <w:tcPr>
            <w:tcW w:w="839" w:type="dxa"/>
            <w:vAlign w:val="top"/>
          </w:tcPr>
          <w:p>
            <w:pPr>
              <w:pStyle w:val="TableText"/>
              <w:ind w:left="7"/>
              <w:spacing w:before="179" w:line="239" w:lineRule="auto"/>
              <w:rPr/>
            </w:pPr>
            <w:r>
              <w:rPr>
                <w:color w:val="212529"/>
                <w:spacing w:val="-2"/>
              </w:rPr>
              <w:t>30902</w:t>
            </w:r>
          </w:p>
        </w:tc>
        <w:tc>
          <w:tcPr>
            <w:tcW w:w="1244" w:type="dxa"/>
            <w:vAlign w:val="top"/>
          </w:tcPr>
          <w:p>
            <w:pPr>
              <w:pStyle w:val="TableText"/>
              <w:ind w:left="7" w:right="150" w:firstLine="181"/>
              <w:spacing w:before="75"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pStyle w:val="TableText"/>
              <w:ind w:left="187"/>
              <w:spacing w:before="261" w:line="129" w:lineRule="exact"/>
              <w:rPr/>
            </w:pPr>
            <w:r>
              <w:rPr>
                <w:color w:val="212529"/>
                <w:position w:val="-3"/>
              </w:rPr>
              <w:t>————</w:t>
            </w:r>
          </w:p>
        </w:tc>
        <w:tc>
          <w:tcPr>
            <w:tcW w:w="839" w:type="dxa"/>
            <w:vAlign w:val="top"/>
          </w:tcPr>
          <w:p>
            <w:pPr>
              <w:ind w:left="18"/>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13" w:type="dxa"/>
            <w:vAlign w:val="top"/>
          </w:tcPr>
          <w:p>
            <w:pPr>
              <w:ind w:left="14" w:right="165"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rPr>
              <w:t>对企业补助</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1"/>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7"/>
              </w:rPr>
              <w:t>设)</w:t>
            </w:r>
          </w:p>
        </w:tc>
        <w:tc>
          <w:tcPr>
            <w:tcW w:w="1131" w:type="dxa"/>
            <w:vAlign w:val="top"/>
          </w:tcPr>
          <w:p>
            <w:pPr>
              <w:pStyle w:val="TableText"/>
              <w:ind w:left="186"/>
              <w:spacing w:before="261" w:line="129" w:lineRule="exact"/>
              <w:rPr/>
            </w:pPr>
            <w:r>
              <w:rPr>
                <w:color w:val="212529"/>
                <w:position w:val="-3"/>
              </w:rPr>
              <w:t>————</w:t>
            </w:r>
          </w:p>
        </w:tc>
      </w:tr>
      <w:tr>
        <w:trPr>
          <w:trHeight w:val="524" w:hRule="atLeast"/>
        </w:trPr>
        <w:tc>
          <w:tcPr>
            <w:tcW w:w="891" w:type="dxa"/>
            <w:vAlign w:val="top"/>
          </w:tcPr>
          <w:p>
            <w:pPr>
              <w:pStyle w:val="TableText"/>
              <w:ind w:left="10"/>
              <w:spacing w:before="180" w:line="239" w:lineRule="auto"/>
              <w:rPr/>
            </w:pPr>
            <w:r>
              <w:rPr>
                <w:color w:val="212529"/>
                <w:spacing w:val="-2"/>
              </w:rPr>
              <w:t>30110</w:t>
            </w:r>
          </w:p>
        </w:tc>
        <w:tc>
          <w:tcPr>
            <w:tcW w:w="1633" w:type="dxa"/>
            <w:vAlign w:val="top"/>
          </w:tcPr>
          <w:p>
            <w:pPr>
              <w:pStyle w:val="TableText"/>
              <w:ind w:left="13" w:right="182" w:firstLine="167"/>
              <w:spacing w:before="75" w:line="218" w:lineRule="auto"/>
              <w:rPr/>
            </w:pPr>
            <w:r>
              <w:rPr>
                <w:color w:val="212529"/>
                <w:spacing w:val="-1"/>
              </w:rPr>
              <w:t>职工基本医疗保</w:t>
            </w:r>
            <w:r>
              <w:rPr>
                <w:color w:val="212529"/>
              </w:rPr>
              <w:t xml:space="preserve"> </w:t>
            </w:r>
            <w:r>
              <w:rPr>
                <w:color w:val="212529"/>
                <w:spacing w:val="-5"/>
              </w:rPr>
              <w:t>险缴费</w:t>
            </w:r>
          </w:p>
        </w:tc>
        <w:tc>
          <w:tcPr>
            <w:tcW w:w="944" w:type="dxa"/>
            <w:vAlign w:val="top"/>
          </w:tcPr>
          <w:p>
            <w:pPr>
              <w:pStyle w:val="TableText"/>
              <w:ind w:right="27"/>
              <w:spacing w:before="181" w:line="238" w:lineRule="auto"/>
              <w:jc w:val="right"/>
              <w:rPr/>
            </w:pPr>
            <w:r>
              <w:rPr>
                <w:color w:val="212529"/>
                <w:spacing w:val="-2"/>
              </w:rPr>
              <w:t>6.75</w:t>
            </w:r>
          </w:p>
        </w:tc>
        <w:tc>
          <w:tcPr>
            <w:tcW w:w="839" w:type="dxa"/>
            <w:vAlign w:val="top"/>
          </w:tcPr>
          <w:p>
            <w:pPr>
              <w:pStyle w:val="TableText"/>
              <w:ind w:left="10"/>
              <w:spacing w:before="180" w:line="239" w:lineRule="auto"/>
              <w:rPr/>
            </w:pPr>
            <w:r>
              <w:rPr>
                <w:color w:val="212529"/>
                <w:spacing w:val="-2"/>
              </w:rPr>
              <w:t>30208</w:t>
            </w:r>
          </w:p>
        </w:tc>
        <w:tc>
          <w:tcPr>
            <w:tcW w:w="1318" w:type="dxa"/>
            <w:vAlign w:val="top"/>
          </w:tcPr>
          <w:p>
            <w:pPr>
              <w:pStyle w:val="TableText"/>
              <w:ind w:left="189"/>
              <w:spacing w:before="181" w:line="219" w:lineRule="auto"/>
              <w:rPr/>
            </w:pPr>
            <w:r>
              <w:rPr>
                <w:color w:val="212529"/>
                <w:spacing w:val="-2"/>
              </w:rPr>
              <w:t>取暖费</w:t>
            </w:r>
          </w:p>
        </w:tc>
        <w:tc>
          <w:tcPr>
            <w:tcW w:w="854" w:type="dxa"/>
            <w:vAlign w:val="top"/>
          </w:tcPr>
          <w:p>
            <w:pPr>
              <w:pStyle w:val="TableText"/>
              <w:ind w:right="31"/>
              <w:spacing w:before="181" w:line="238" w:lineRule="auto"/>
              <w:jc w:val="right"/>
              <w:rPr/>
            </w:pPr>
            <w:r>
              <w:rPr>
                <w:color w:val="212529"/>
                <w:spacing w:val="-2"/>
              </w:rPr>
              <w:t>4.82</w:t>
            </w:r>
          </w:p>
        </w:tc>
        <w:tc>
          <w:tcPr>
            <w:tcW w:w="839" w:type="dxa"/>
            <w:vAlign w:val="top"/>
          </w:tcPr>
          <w:p>
            <w:pPr>
              <w:pStyle w:val="TableText"/>
              <w:ind w:left="7"/>
              <w:spacing w:before="180" w:line="239" w:lineRule="auto"/>
              <w:rPr/>
            </w:pPr>
            <w:r>
              <w:rPr>
                <w:color w:val="212529"/>
                <w:spacing w:val="-2"/>
              </w:rPr>
              <w:t>30903</w:t>
            </w:r>
          </w:p>
        </w:tc>
        <w:tc>
          <w:tcPr>
            <w:tcW w:w="1244" w:type="dxa"/>
            <w:vAlign w:val="top"/>
          </w:tcPr>
          <w:p>
            <w:pPr>
              <w:pStyle w:val="TableText"/>
              <w:ind w:left="7" w:right="150" w:firstLine="177"/>
              <w:spacing w:before="76"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pStyle w:val="TableText"/>
              <w:ind w:left="187"/>
              <w:spacing w:before="262" w:line="129" w:lineRule="exact"/>
              <w:rPr/>
            </w:pPr>
            <w:r>
              <w:rPr>
                <w:color w:val="212529"/>
                <w:position w:val="-3"/>
              </w:rPr>
              <w:t>————</w:t>
            </w:r>
          </w:p>
        </w:tc>
        <w:tc>
          <w:tcPr>
            <w:tcW w:w="839" w:type="dxa"/>
            <w:vAlign w:val="top"/>
          </w:tcPr>
          <w:p>
            <w:pPr>
              <w:pStyle w:val="TableText"/>
              <w:ind w:left="18"/>
              <w:spacing w:before="180" w:line="239" w:lineRule="auto"/>
              <w:rPr/>
            </w:pPr>
            <w:r>
              <w:rPr>
                <w:color w:val="212529"/>
                <w:spacing w:val="-2"/>
              </w:rPr>
              <w:t>31101</w:t>
            </w:r>
          </w:p>
        </w:tc>
        <w:tc>
          <w:tcPr>
            <w:tcW w:w="1813" w:type="dxa"/>
            <w:vAlign w:val="top"/>
          </w:tcPr>
          <w:p>
            <w:pPr>
              <w:pStyle w:val="TableText"/>
              <w:ind w:left="17" w:right="168" w:firstLine="185"/>
              <w:spacing w:before="76" w:line="218" w:lineRule="auto"/>
              <w:rPr/>
            </w:pPr>
            <w:r>
              <w:rPr>
                <w:color w:val="212529"/>
                <w:spacing w:val="-2"/>
              </w:rPr>
              <w:t>资本金注入（基本</w:t>
            </w:r>
            <w:r>
              <w:rPr>
                <w:color w:val="212529"/>
              </w:rPr>
              <w:t xml:space="preserve"> </w:t>
            </w:r>
            <w:r>
              <w:rPr>
                <w:color w:val="212529"/>
                <w:spacing w:val="-5"/>
              </w:rPr>
              <w:t>建设）</w:t>
            </w:r>
          </w:p>
        </w:tc>
        <w:tc>
          <w:tcPr>
            <w:tcW w:w="1131" w:type="dxa"/>
            <w:vAlign w:val="top"/>
          </w:tcPr>
          <w:p>
            <w:pPr>
              <w:pStyle w:val="TableText"/>
              <w:ind w:left="186"/>
              <w:spacing w:before="262" w:line="129" w:lineRule="exact"/>
              <w:rPr/>
            </w:pPr>
            <w:r>
              <w:rPr>
                <w:color w:val="212529"/>
                <w:position w:val="-3"/>
              </w:rPr>
              <w:t>————</w:t>
            </w:r>
          </w:p>
        </w:tc>
      </w:tr>
      <w:tr>
        <w:trPr>
          <w:trHeight w:val="524" w:hRule="atLeast"/>
        </w:trPr>
        <w:tc>
          <w:tcPr>
            <w:tcW w:w="891" w:type="dxa"/>
            <w:vAlign w:val="top"/>
          </w:tcPr>
          <w:p>
            <w:pPr>
              <w:pStyle w:val="TableText"/>
              <w:ind w:left="10"/>
              <w:spacing w:before="181" w:line="239" w:lineRule="auto"/>
              <w:rPr/>
            </w:pPr>
            <w:r>
              <w:rPr>
                <w:color w:val="212529"/>
                <w:spacing w:val="-2"/>
              </w:rPr>
              <w:t>30111</w:t>
            </w:r>
          </w:p>
        </w:tc>
        <w:tc>
          <w:tcPr>
            <w:tcW w:w="1633" w:type="dxa"/>
            <w:vAlign w:val="top"/>
          </w:tcPr>
          <w:p>
            <w:pPr>
              <w:pStyle w:val="TableText"/>
              <w:ind w:left="1" w:right="182" w:firstLine="186"/>
              <w:spacing w:before="76" w:line="218" w:lineRule="auto"/>
              <w:rPr/>
            </w:pPr>
            <w:r>
              <w:rPr>
                <w:color w:val="212529"/>
                <w:spacing w:val="-2"/>
              </w:rPr>
              <w:t>公务员医疗补助</w:t>
            </w:r>
            <w:r>
              <w:rPr>
                <w:color w:val="212529"/>
              </w:rPr>
              <w:t xml:space="preserve"> </w:t>
            </w:r>
            <w:r>
              <w:rPr>
                <w:color w:val="212529"/>
                <w:spacing w:val="-2"/>
              </w:rPr>
              <w:t>缴费</w:t>
            </w:r>
          </w:p>
        </w:tc>
        <w:tc>
          <w:tcPr>
            <w:tcW w:w="944" w:type="dxa"/>
            <w:vAlign w:val="top"/>
          </w:tcPr>
          <w:p>
            <w:pPr>
              <w:rPr>
                <w:rFonts w:ascii="Arial"/>
                <w:sz w:val="21"/>
              </w:rPr>
            </w:pPr>
            <w:r/>
          </w:p>
        </w:tc>
        <w:tc>
          <w:tcPr>
            <w:tcW w:w="839" w:type="dxa"/>
            <w:vAlign w:val="top"/>
          </w:tcPr>
          <w:p>
            <w:pPr>
              <w:pStyle w:val="TableText"/>
              <w:ind w:left="10"/>
              <w:spacing w:before="181" w:line="239" w:lineRule="auto"/>
              <w:rPr/>
            </w:pPr>
            <w:r>
              <w:rPr>
                <w:color w:val="212529"/>
                <w:spacing w:val="-2"/>
              </w:rPr>
              <w:t>30209</w:t>
            </w:r>
          </w:p>
        </w:tc>
        <w:tc>
          <w:tcPr>
            <w:tcW w:w="1318" w:type="dxa"/>
            <w:vAlign w:val="top"/>
          </w:tcPr>
          <w:p>
            <w:pPr>
              <w:pStyle w:val="TableText"/>
              <w:ind w:left="188"/>
              <w:spacing w:before="181" w:line="219" w:lineRule="auto"/>
              <w:rPr/>
            </w:pPr>
            <w:r>
              <w:rPr>
                <w:color w:val="212529"/>
                <w:spacing w:val="-2"/>
              </w:rPr>
              <w:t>物业管理费</w:t>
            </w:r>
          </w:p>
        </w:tc>
        <w:tc>
          <w:tcPr>
            <w:tcW w:w="854" w:type="dxa"/>
            <w:vAlign w:val="top"/>
          </w:tcPr>
          <w:p>
            <w:pPr>
              <w:rPr>
                <w:rFonts w:ascii="Arial"/>
                <w:sz w:val="21"/>
              </w:rPr>
            </w:pPr>
            <w:r/>
          </w:p>
        </w:tc>
        <w:tc>
          <w:tcPr>
            <w:tcW w:w="839" w:type="dxa"/>
            <w:vAlign w:val="top"/>
          </w:tcPr>
          <w:p>
            <w:pPr>
              <w:pStyle w:val="TableText"/>
              <w:ind w:left="7"/>
              <w:spacing w:before="181" w:line="239" w:lineRule="auto"/>
              <w:rPr/>
            </w:pPr>
            <w:r>
              <w:rPr>
                <w:color w:val="212529"/>
                <w:spacing w:val="-2"/>
              </w:rPr>
              <w:t>30905</w:t>
            </w:r>
          </w:p>
        </w:tc>
        <w:tc>
          <w:tcPr>
            <w:tcW w:w="1244" w:type="dxa"/>
            <w:vAlign w:val="top"/>
          </w:tcPr>
          <w:p>
            <w:pPr>
              <w:pStyle w:val="TableText"/>
              <w:ind w:left="8" w:right="150" w:firstLine="176"/>
              <w:spacing w:before="77"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pStyle w:val="TableText"/>
              <w:ind w:left="187"/>
              <w:spacing w:before="263" w:line="129" w:lineRule="exact"/>
              <w:rPr/>
            </w:pPr>
            <w:r>
              <w:rPr>
                <w:color w:val="212529"/>
                <w:position w:val="-3"/>
              </w:rPr>
              <w:t>————</w:t>
            </w:r>
          </w:p>
        </w:tc>
        <w:tc>
          <w:tcPr>
            <w:tcW w:w="839" w:type="dxa"/>
            <w:vAlign w:val="top"/>
          </w:tcPr>
          <w:p>
            <w:pPr>
              <w:pStyle w:val="TableText"/>
              <w:ind w:left="18"/>
              <w:spacing w:before="181" w:line="239" w:lineRule="auto"/>
              <w:rPr/>
            </w:pPr>
            <w:r>
              <w:rPr>
                <w:color w:val="212529"/>
                <w:spacing w:val="-2"/>
              </w:rPr>
              <w:t>31199</w:t>
            </w:r>
          </w:p>
        </w:tc>
        <w:tc>
          <w:tcPr>
            <w:tcW w:w="1813" w:type="dxa"/>
            <w:vAlign w:val="top"/>
          </w:tcPr>
          <w:p>
            <w:pPr>
              <w:pStyle w:val="TableText"/>
              <w:ind w:left="195"/>
              <w:spacing w:before="182" w:line="219" w:lineRule="auto"/>
              <w:rPr/>
            </w:pPr>
            <w:r>
              <w:rPr>
                <w:color w:val="212529"/>
                <w:spacing w:val="-1"/>
              </w:rPr>
              <w:t>其他对企业补助</w:t>
            </w:r>
          </w:p>
        </w:tc>
        <w:tc>
          <w:tcPr>
            <w:tcW w:w="1131" w:type="dxa"/>
            <w:vAlign w:val="top"/>
          </w:tcPr>
          <w:p>
            <w:pPr>
              <w:pStyle w:val="TableText"/>
              <w:ind w:left="186"/>
              <w:spacing w:before="263" w:line="129" w:lineRule="exact"/>
              <w:rPr/>
            </w:pPr>
            <w:r>
              <w:rPr>
                <w:color w:val="212529"/>
                <w:position w:val="-3"/>
              </w:rPr>
              <w:t>————</w:t>
            </w:r>
          </w:p>
        </w:tc>
      </w:tr>
      <w:tr>
        <w:trPr>
          <w:trHeight w:val="524" w:hRule="atLeast"/>
        </w:trPr>
        <w:tc>
          <w:tcPr>
            <w:tcW w:w="891" w:type="dxa"/>
            <w:vAlign w:val="top"/>
          </w:tcPr>
          <w:p>
            <w:pPr>
              <w:pStyle w:val="TableText"/>
              <w:ind w:left="10"/>
              <w:spacing w:before="182" w:line="239" w:lineRule="auto"/>
              <w:rPr/>
            </w:pPr>
            <w:r>
              <w:rPr>
                <w:color w:val="212529"/>
                <w:spacing w:val="-2"/>
              </w:rPr>
              <w:t>30112</w:t>
            </w:r>
          </w:p>
        </w:tc>
        <w:tc>
          <w:tcPr>
            <w:tcW w:w="1633" w:type="dxa"/>
            <w:vAlign w:val="top"/>
          </w:tcPr>
          <w:p>
            <w:pPr>
              <w:pStyle w:val="TableText"/>
              <w:ind w:left="12" w:right="182" w:firstLine="169"/>
              <w:spacing w:before="77" w:line="218" w:lineRule="auto"/>
              <w:rPr/>
            </w:pPr>
            <w:r>
              <w:rPr>
                <w:color w:val="212529"/>
                <w:spacing w:val="-1"/>
              </w:rPr>
              <w:t>其他社会保障缴</w:t>
            </w:r>
            <w:r>
              <w:rPr>
                <w:color w:val="212529"/>
              </w:rPr>
              <w:t xml:space="preserve"> </w:t>
            </w:r>
            <w:r>
              <w:rPr>
                <w:color w:val="212529"/>
              </w:rPr>
              <w:t>费</w:t>
            </w:r>
          </w:p>
        </w:tc>
        <w:tc>
          <w:tcPr>
            <w:tcW w:w="944" w:type="dxa"/>
            <w:vAlign w:val="top"/>
          </w:tcPr>
          <w:p>
            <w:pPr>
              <w:pStyle w:val="TableText"/>
              <w:ind w:right="27"/>
              <w:spacing w:before="183" w:line="238" w:lineRule="auto"/>
              <w:jc w:val="right"/>
              <w:rPr/>
            </w:pPr>
            <w:r>
              <w:rPr>
                <w:color w:val="212529"/>
                <w:spacing w:val="-2"/>
              </w:rPr>
              <w:t>0.35</w:t>
            </w:r>
          </w:p>
        </w:tc>
        <w:tc>
          <w:tcPr>
            <w:tcW w:w="839" w:type="dxa"/>
            <w:vAlign w:val="top"/>
          </w:tcPr>
          <w:p>
            <w:pPr>
              <w:pStyle w:val="TableText"/>
              <w:ind w:left="10"/>
              <w:spacing w:before="182" w:line="239" w:lineRule="auto"/>
              <w:rPr/>
            </w:pPr>
            <w:r>
              <w:rPr>
                <w:color w:val="212529"/>
                <w:spacing w:val="-2"/>
              </w:rPr>
              <w:t>30211</w:t>
            </w:r>
          </w:p>
        </w:tc>
        <w:tc>
          <w:tcPr>
            <w:tcW w:w="1318" w:type="dxa"/>
            <w:vAlign w:val="top"/>
          </w:tcPr>
          <w:p>
            <w:pPr>
              <w:pStyle w:val="TableText"/>
              <w:ind w:left="190"/>
              <w:spacing w:before="183" w:line="219" w:lineRule="auto"/>
              <w:rPr/>
            </w:pPr>
            <w:r>
              <w:rPr>
                <w:color w:val="212529"/>
                <w:spacing w:val="-3"/>
              </w:rPr>
              <w:t>差旅费</w:t>
            </w:r>
          </w:p>
        </w:tc>
        <w:tc>
          <w:tcPr>
            <w:tcW w:w="854" w:type="dxa"/>
            <w:vAlign w:val="top"/>
          </w:tcPr>
          <w:p>
            <w:pPr>
              <w:rPr>
                <w:rFonts w:ascii="Arial"/>
                <w:sz w:val="21"/>
              </w:rPr>
            </w:pPr>
            <w:r/>
          </w:p>
        </w:tc>
        <w:tc>
          <w:tcPr>
            <w:tcW w:w="839" w:type="dxa"/>
            <w:vAlign w:val="top"/>
          </w:tcPr>
          <w:p>
            <w:pPr>
              <w:pStyle w:val="TableText"/>
              <w:ind w:left="7"/>
              <w:spacing w:before="182" w:line="239" w:lineRule="auto"/>
              <w:rPr/>
            </w:pPr>
            <w:r>
              <w:rPr>
                <w:color w:val="212529"/>
                <w:spacing w:val="-2"/>
              </w:rPr>
              <w:t>30906</w:t>
            </w:r>
          </w:p>
        </w:tc>
        <w:tc>
          <w:tcPr>
            <w:tcW w:w="1244" w:type="dxa"/>
            <w:vAlign w:val="top"/>
          </w:tcPr>
          <w:p>
            <w:pPr>
              <w:pStyle w:val="TableText"/>
              <w:ind w:left="187"/>
              <w:spacing w:before="182" w:line="219" w:lineRule="auto"/>
              <w:rPr/>
            </w:pPr>
            <w:r>
              <w:rPr>
                <w:color w:val="212529"/>
                <w:spacing w:val="-2"/>
              </w:rPr>
              <w:t>大型修缮</w:t>
            </w:r>
          </w:p>
        </w:tc>
        <w:tc>
          <w:tcPr>
            <w:tcW w:w="1124" w:type="dxa"/>
            <w:vAlign w:val="top"/>
          </w:tcPr>
          <w:p>
            <w:pPr>
              <w:pStyle w:val="TableText"/>
              <w:ind w:left="187"/>
              <w:spacing w:before="264" w:line="129" w:lineRule="exact"/>
              <w:rPr/>
            </w:pPr>
            <w:r>
              <w:rPr>
                <w:color w:val="212529"/>
                <w:position w:val="-3"/>
              </w:rPr>
              <w:t>————</w:t>
            </w:r>
          </w:p>
        </w:tc>
        <w:tc>
          <w:tcPr>
            <w:tcW w:w="839" w:type="dxa"/>
            <w:vAlign w:val="top"/>
          </w:tcPr>
          <w:p>
            <w:pPr>
              <w:ind w:left="18"/>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13" w:type="dxa"/>
            <w:vAlign w:val="top"/>
          </w:tcPr>
          <w:p>
            <w:pPr>
              <w:ind w:left="15"/>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183" w:line="239" w:lineRule="auto"/>
              <w:rPr/>
            </w:pPr>
            <w:r>
              <w:rPr>
                <w:color w:val="212529"/>
                <w:spacing w:val="-2"/>
              </w:rPr>
              <w:t>30113</w:t>
            </w:r>
          </w:p>
        </w:tc>
        <w:tc>
          <w:tcPr>
            <w:tcW w:w="1633" w:type="dxa"/>
            <w:vAlign w:val="top"/>
          </w:tcPr>
          <w:p>
            <w:pPr>
              <w:pStyle w:val="TableText"/>
              <w:ind w:left="183"/>
              <w:spacing w:before="184" w:line="219" w:lineRule="auto"/>
              <w:rPr/>
            </w:pPr>
            <w:r>
              <w:rPr>
                <w:color w:val="212529"/>
                <w:spacing w:val="-2"/>
              </w:rPr>
              <w:t>住房公积金</w:t>
            </w:r>
          </w:p>
        </w:tc>
        <w:tc>
          <w:tcPr>
            <w:tcW w:w="944" w:type="dxa"/>
            <w:vAlign w:val="top"/>
          </w:tcPr>
          <w:p>
            <w:pPr>
              <w:pStyle w:val="TableText"/>
              <w:ind w:right="25"/>
              <w:spacing w:before="184" w:line="238" w:lineRule="auto"/>
              <w:jc w:val="right"/>
              <w:rPr/>
            </w:pPr>
            <w:r>
              <w:rPr>
                <w:color w:val="212529"/>
                <w:spacing w:val="-4"/>
              </w:rPr>
              <w:t>15.80</w:t>
            </w:r>
          </w:p>
        </w:tc>
        <w:tc>
          <w:tcPr>
            <w:tcW w:w="839" w:type="dxa"/>
            <w:vAlign w:val="top"/>
          </w:tcPr>
          <w:p>
            <w:pPr>
              <w:pStyle w:val="TableText"/>
              <w:ind w:left="10"/>
              <w:spacing w:before="183" w:line="239" w:lineRule="auto"/>
              <w:rPr/>
            </w:pPr>
            <w:r>
              <w:rPr>
                <w:color w:val="212529"/>
                <w:spacing w:val="-2"/>
              </w:rPr>
              <w:t>30212</w:t>
            </w:r>
          </w:p>
        </w:tc>
        <w:tc>
          <w:tcPr>
            <w:tcW w:w="1318" w:type="dxa"/>
            <w:vAlign w:val="top"/>
          </w:tcPr>
          <w:p>
            <w:pPr>
              <w:pStyle w:val="TableText"/>
              <w:ind w:left="13" w:right="401" w:firstLine="189"/>
              <w:spacing w:before="78" w:line="218" w:lineRule="auto"/>
              <w:rPr/>
            </w:pPr>
            <w:r>
              <w:rPr>
                <w:color w:val="212529"/>
                <w:spacing w:val="-6"/>
              </w:rPr>
              <w:t>因公出国</w:t>
            </w:r>
            <w:r>
              <w:rPr>
                <w:color w:val="212529"/>
                <w:spacing w:val="1"/>
              </w:rPr>
              <w:t xml:space="preserve"> </w:t>
            </w:r>
            <w:r>
              <w:rPr>
                <w:color w:val="212529"/>
                <w:spacing w:val="-6"/>
              </w:rPr>
              <w:t>（境）费用</w:t>
            </w:r>
          </w:p>
        </w:tc>
        <w:tc>
          <w:tcPr>
            <w:tcW w:w="854" w:type="dxa"/>
            <w:vAlign w:val="top"/>
          </w:tcPr>
          <w:p>
            <w:pPr>
              <w:rPr>
                <w:rFonts w:ascii="Arial"/>
                <w:sz w:val="21"/>
              </w:rPr>
            </w:pPr>
            <w:r/>
          </w:p>
        </w:tc>
        <w:tc>
          <w:tcPr>
            <w:tcW w:w="839" w:type="dxa"/>
            <w:vAlign w:val="top"/>
          </w:tcPr>
          <w:p>
            <w:pPr>
              <w:pStyle w:val="TableText"/>
              <w:ind w:left="7"/>
              <w:spacing w:before="183" w:line="239" w:lineRule="auto"/>
              <w:rPr/>
            </w:pPr>
            <w:r>
              <w:rPr>
                <w:color w:val="212529"/>
                <w:spacing w:val="-2"/>
              </w:rPr>
              <w:t>30907</w:t>
            </w:r>
          </w:p>
        </w:tc>
        <w:tc>
          <w:tcPr>
            <w:tcW w:w="1244" w:type="dxa"/>
            <w:vAlign w:val="top"/>
          </w:tcPr>
          <w:p>
            <w:pPr>
              <w:pStyle w:val="TableText"/>
              <w:ind w:left="7" w:right="150" w:firstLine="177"/>
              <w:spacing w:before="78"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pStyle w:val="TableText"/>
              <w:ind w:left="187"/>
              <w:spacing w:before="265" w:line="129" w:lineRule="exact"/>
              <w:rPr/>
            </w:pPr>
            <w:r>
              <w:rPr>
                <w:color w:val="212529"/>
                <w:position w:val="-3"/>
              </w:rPr>
              <w:t>————</w:t>
            </w:r>
          </w:p>
        </w:tc>
        <w:tc>
          <w:tcPr>
            <w:tcW w:w="839" w:type="dxa"/>
            <w:vAlign w:val="top"/>
          </w:tcPr>
          <w:p>
            <w:pPr>
              <w:pStyle w:val="TableText"/>
              <w:ind w:left="18"/>
              <w:spacing w:before="183" w:line="239" w:lineRule="auto"/>
              <w:rPr/>
            </w:pPr>
            <w:r>
              <w:rPr>
                <w:color w:val="212529"/>
                <w:spacing w:val="-2"/>
              </w:rPr>
              <w:t>31201</w:t>
            </w:r>
          </w:p>
        </w:tc>
        <w:tc>
          <w:tcPr>
            <w:tcW w:w="1813" w:type="dxa"/>
            <w:vAlign w:val="top"/>
          </w:tcPr>
          <w:p>
            <w:pPr>
              <w:pStyle w:val="TableText"/>
              <w:ind w:left="203"/>
              <w:spacing w:before="183" w:line="218" w:lineRule="auto"/>
              <w:rPr/>
            </w:pPr>
            <w:r>
              <w:rPr>
                <w:color w:val="212529"/>
                <w:spacing w:val="-3"/>
              </w:rPr>
              <w:t>资本金注入</w:t>
            </w:r>
          </w:p>
        </w:tc>
        <w:tc>
          <w:tcPr>
            <w:tcW w:w="1131" w:type="dxa"/>
            <w:vAlign w:val="top"/>
          </w:tcPr>
          <w:p>
            <w:pPr>
              <w:rPr>
                <w:rFonts w:ascii="Arial"/>
                <w:sz w:val="21"/>
              </w:rPr>
            </w:pPr>
            <w:r/>
          </w:p>
        </w:tc>
      </w:tr>
    </w:tbl>
    <w:p>
      <w:pPr>
        <w:pStyle w:val="BodyText"/>
        <w:rPr/>
      </w:pPr>
      <w:r/>
    </w:p>
    <w:p>
      <w:pPr>
        <w:sectPr>
          <w:headerReference w:type="default" r:id="rId15"/>
          <w:footerReference w:type="default" r:id="rId16"/>
          <w:pgSz w:w="16840" w:h="11900"/>
          <w:pgMar w:top="642" w:right="0" w:bottom="340" w:left="0" w:header="326" w:footer="111"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891" w:type="dxa"/>
            <w:vAlign w:val="top"/>
          </w:tcPr>
          <w:p>
            <w:pPr>
              <w:pStyle w:val="TableText"/>
              <w:ind w:left="10"/>
              <w:spacing w:before="160" w:line="239" w:lineRule="auto"/>
              <w:rPr/>
            </w:pPr>
            <w:bookmarkStart w:name="bookmark35" w:id="18"/>
            <w:bookmarkEnd w:id="18"/>
            <w:r>
              <w:rPr>
                <w:color w:val="212529"/>
                <w:spacing w:val="-2"/>
              </w:rPr>
              <w:t>30114</w:t>
            </w:r>
          </w:p>
        </w:tc>
        <w:tc>
          <w:tcPr>
            <w:tcW w:w="1633" w:type="dxa"/>
            <w:vAlign w:val="top"/>
          </w:tcPr>
          <w:p>
            <w:pPr>
              <w:pStyle w:val="TableText"/>
              <w:ind w:left="190"/>
              <w:spacing w:before="161" w:line="219" w:lineRule="auto"/>
              <w:rPr/>
            </w:pPr>
            <w:r>
              <w:rPr>
                <w:color w:val="212529"/>
                <w:spacing w:val="-4"/>
              </w:rPr>
              <w:t>医疗费</w:t>
            </w:r>
          </w:p>
        </w:tc>
        <w:tc>
          <w:tcPr>
            <w:tcW w:w="944" w:type="dxa"/>
            <w:vAlign w:val="top"/>
          </w:tcPr>
          <w:p>
            <w:pPr>
              <w:rPr>
                <w:rFonts w:ascii="Arial"/>
                <w:sz w:val="21"/>
              </w:rPr>
            </w:pPr>
            <w:r/>
          </w:p>
        </w:tc>
        <w:tc>
          <w:tcPr>
            <w:tcW w:w="839" w:type="dxa"/>
            <w:vAlign w:val="top"/>
          </w:tcPr>
          <w:p>
            <w:pPr>
              <w:pStyle w:val="TableText"/>
              <w:ind w:left="10"/>
              <w:spacing w:before="160" w:line="239" w:lineRule="auto"/>
              <w:rPr/>
            </w:pPr>
            <w:r>
              <w:rPr>
                <w:color w:val="212529"/>
                <w:spacing w:val="-2"/>
              </w:rPr>
              <w:t>30213</w:t>
            </w:r>
          </w:p>
        </w:tc>
        <w:tc>
          <w:tcPr>
            <w:tcW w:w="1318" w:type="dxa"/>
            <w:vAlign w:val="top"/>
          </w:tcPr>
          <w:p>
            <w:pPr>
              <w:pStyle w:val="TableText"/>
              <w:ind w:left="191"/>
              <w:spacing w:before="160" w:line="219" w:lineRule="auto"/>
              <w:rPr/>
            </w:pPr>
            <w:r>
              <w:rPr>
                <w:color w:val="212529"/>
                <w:spacing w:val="-2"/>
              </w:rPr>
              <w:t>维修（护）费</w:t>
            </w:r>
          </w:p>
        </w:tc>
        <w:tc>
          <w:tcPr>
            <w:tcW w:w="854" w:type="dxa"/>
            <w:vAlign w:val="top"/>
          </w:tcPr>
          <w:p>
            <w:pPr>
              <w:rPr>
                <w:rFonts w:ascii="Arial"/>
                <w:sz w:val="21"/>
              </w:rPr>
            </w:pPr>
            <w:r/>
          </w:p>
        </w:tc>
        <w:tc>
          <w:tcPr>
            <w:tcW w:w="839" w:type="dxa"/>
            <w:vAlign w:val="top"/>
          </w:tcPr>
          <w:p>
            <w:pPr>
              <w:pStyle w:val="TableText"/>
              <w:ind w:left="7"/>
              <w:spacing w:before="160" w:line="239" w:lineRule="auto"/>
              <w:rPr/>
            </w:pPr>
            <w:r>
              <w:rPr>
                <w:color w:val="212529"/>
                <w:spacing w:val="-2"/>
              </w:rPr>
              <w:t>30908</w:t>
            </w:r>
          </w:p>
        </w:tc>
        <w:tc>
          <w:tcPr>
            <w:tcW w:w="1244" w:type="dxa"/>
            <w:vAlign w:val="top"/>
          </w:tcPr>
          <w:p>
            <w:pPr>
              <w:pStyle w:val="TableText"/>
              <w:ind w:left="185"/>
              <w:spacing w:before="161" w:line="219" w:lineRule="auto"/>
              <w:rPr/>
            </w:pPr>
            <w:r>
              <w:rPr>
                <w:color w:val="212529"/>
                <w:spacing w:val="-2"/>
              </w:rPr>
              <w:t>物资储备</w:t>
            </w:r>
          </w:p>
        </w:tc>
        <w:tc>
          <w:tcPr>
            <w:tcW w:w="1124" w:type="dxa"/>
            <w:vAlign w:val="top"/>
          </w:tcPr>
          <w:p>
            <w:pPr>
              <w:pStyle w:val="TableText"/>
              <w:ind w:left="187"/>
              <w:spacing w:before="242" w:line="129" w:lineRule="exact"/>
              <w:rPr/>
            </w:pPr>
            <w:r>
              <w:rPr>
                <w:color w:val="212529"/>
                <w:position w:val="-3"/>
              </w:rPr>
              <w:t>————</w:t>
            </w:r>
          </w:p>
        </w:tc>
        <w:tc>
          <w:tcPr>
            <w:tcW w:w="839" w:type="dxa"/>
            <w:vAlign w:val="top"/>
          </w:tcPr>
          <w:p>
            <w:pPr>
              <w:pStyle w:val="TableText"/>
              <w:ind w:left="18"/>
              <w:spacing w:before="160" w:line="239" w:lineRule="auto"/>
              <w:rPr/>
            </w:pPr>
            <w:r>
              <w:rPr>
                <w:color w:val="212529"/>
                <w:spacing w:val="-2"/>
              </w:rPr>
              <w:t>31203</w:t>
            </w:r>
          </w:p>
        </w:tc>
        <w:tc>
          <w:tcPr>
            <w:tcW w:w="1813" w:type="dxa"/>
            <w:vAlign w:val="top"/>
          </w:tcPr>
          <w:p>
            <w:pPr>
              <w:pStyle w:val="TableText"/>
              <w:ind w:left="15" w:right="168" w:firstLine="181"/>
              <w:spacing w:before="55" w:line="218" w:lineRule="auto"/>
              <w:rPr/>
            </w:pPr>
            <w:r>
              <w:rPr>
                <w:color w:val="212529"/>
                <w:spacing w:val="-1"/>
              </w:rPr>
              <w:t>政府投资基金股权</w:t>
            </w:r>
            <w:r>
              <w:rPr>
                <w:color w:val="212529"/>
              </w:rPr>
              <w:t xml:space="preserve"> </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3" w:line="239" w:lineRule="auto"/>
              <w:rPr/>
            </w:pPr>
            <w:r>
              <w:rPr>
                <w:color w:val="212529"/>
                <w:spacing w:val="-2"/>
              </w:rPr>
              <w:t>30199</w:t>
            </w:r>
          </w:p>
        </w:tc>
        <w:tc>
          <w:tcPr>
            <w:tcW w:w="1633" w:type="dxa"/>
            <w:vAlign w:val="top"/>
          </w:tcPr>
          <w:p>
            <w:pPr>
              <w:pStyle w:val="TableText"/>
              <w:ind w:left="17" w:right="182" w:firstLine="163"/>
              <w:spacing w:before="49" w:line="219" w:lineRule="auto"/>
              <w:rPr/>
            </w:pPr>
            <w:r>
              <w:rPr>
                <w:color w:val="212529"/>
                <w:spacing w:val="-1"/>
              </w:rPr>
              <w:t>其他工资福利支</w:t>
            </w:r>
            <w:r>
              <w:rPr>
                <w:color w:val="212529"/>
              </w:rPr>
              <w:t xml:space="preserve"> </w:t>
            </w:r>
            <w:r>
              <w:rPr>
                <w:color w:val="212529"/>
              </w:rPr>
              <w:t>出</w:t>
            </w:r>
          </w:p>
        </w:tc>
        <w:tc>
          <w:tcPr>
            <w:tcW w:w="944" w:type="dxa"/>
            <w:vAlign w:val="top"/>
          </w:tcPr>
          <w:p>
            <w:pPr>
              <w:rPr>
                <w:rFonts w:ascii="Arial"/>
                <w:sz w:val="21"/>
              </w:rPr>
            </w:pPr>
            <w:r/>
          </w:p>
        </w:tc>
        <w:tc>
          <w:tcPr>
            <w:tcW w:w="839" w:type="dxa"/>
            <w:vAlign w:val="top"/>
          </w:tcPr>
          <w:p>
            <w:pPr>
              <w:pStyle w:val="TableText"/>
              <w:ind w:left="10"/>
              <w:spacing w:before="153" w:line="239" w:lineRule="auto"/>
              <w:rPr/>
            </w:pPr>
            <w:r>
              <w:rPr>
                <w:color w:val="212529"/>
                <w:spacing w:val="-2"/>
              </w:rPr>
              <w:t>30214</w:t>
            </w:r>
          </w:p>
        </w:tc>
        <w:tc>
          <w:tcPr>
            <w:tcW w:w="1318" w:type="dxa"/>
            <w:vAlign w:val="top"/>
          </w:tcPr>
          <w:p>
            <w:pPr>
              <w:pStyle w:val="TableText"/>
              <w:ind w:left="188"/>
              <w:spacing w:before="154" w:line="219" w:lineRule="auto"/>
              <w:rPr/>
            </w:pPr>
            <w:r>
              <w:rPr>
                <w:color w:val="212529"/>
                <w:spacing w:val="-2"/>
              </w:rPr>
              <w:t>租赁费</w:t>
            </w:r>
          </w:p>
        </w:tc>
        <w:tc>
          <w:tcPr>
            <w:tcW w:w="854" w:type="dxa"/>
            <w:vAlign w:val="top"/>
          </w:tcPr>
          <w:p>
            <w:pPr>
              <w:rPr>
                <w:rFonts w:ascii="Arial"/>
                <w:sz w:val="21"/>
              </w:rPr>
            </w:pPr>
            <w:r/>
          </w:p>
        </w:tc>
        <w:tc>
          <w:tcPr>
            <w:tcW w:w="839" w:type="dxa"/>
            <w:vAlign w:val="top"/>
          </w:tcPr>
          <w:p>
            <w:pPr>
              <w:pStyle w:val="TableText"/>
              <w:ind w:left="7"/>
              <w:spacing w:before="153" w:line="239" w:lineRule="auto"/>
              <w:rPr/>
            </w:pPr>
            <w:r>
              <w:rPr>
                <w:color w:val="212529"/>
                <w:spacing w:val="-2"/>
              </w:rPr>
              <w:t>30913</w:t>
            </w:r>
          </w:p>
        </w:tc>
        <w:tc>
          <w:tcPr>
            <w:tcW w:w="1244" w:type="dxa"/>
            <w:vAlign w:val="top"/>
          </w:tcPr>
          <w:p>
            <w:pPr>
              <w:pStyle w:val="TableText"/>
              <w:ind w:left="7" w:right="150" w:firstLine="183"/>
              <w:spacing w:before="49" w:line="220" w:lineRule="auto"/>
              <w:rPr/>
            </w:pPr>
            <w:r>
              <w:rPr>
                <w:color w:val="212529"/>
                <w:spacing w:val="-3"/>
              </w:rPr>
              <w:t>公务用车购</w:t>
            </w:r>
            <w:r>
              <w:rPr>
                <w:color w:val="212529"/>
                <w:spacing w:val="1"/>
              </w:rPr>
              <w:t xml:space="preserve"> </w:t>
            </w:r>
            <w:r>
              <w:rPr>
                <w:color w:val="212529"/>
              </w:rPr>
              <w:t>置</w:t>
            </w:r>
          </w:p>
        </w:tc>
        <w:tc>
          <w:tcPr>
            <w:tcW w:w="1124" w:type="dxa"/>
            <w:vAlign w:val="top"/>
          </w:tcPr>
          <w:p>
            <w:pPr>
              <w:pStyle w:val="TableText"/>
              <w:ind w:left="187"/>
              <w:spacing w:before="235" w:line="129" w:lineRule="exact"/>
              <w:rPr/>
            </w:pPr>
            <w:r>
              <w:rPr>
                <w:color w:val="212529"/>
                <w:position w:val="-3"/>
              </w:rPr>
              <w:t>————</w:t>
            </w:r>
          </w:p>
        </w:tc>
        <w:tc>
          <w:tcPr>
            <w:tcW w:w="839" w:type="dxa"/>
            <w:vAlign w:val="top"/>
          </w:tcPr>
          <w:p>
            <w:pPr>
              <w:pStyle w:val="TableText"/>
              <w:ind w:left="18"/>
              <w:spacing w:before="153" w:line="239" w:lineRule="auto"/>
              <w:rPr/>
            </w:pPr>
            <w:r>
              <w:rPr>
                <w:color w:val="212529"/>
                <w:spacing w:val="-2"/>
              </w:rPr>
              <w:t>31204</w:t>
            </w:r>
          </w:p>
        </w:tc>
        <w:tc>
          <w:tcPr>
            <w:tcW w:w="1813" w:type="dxa"/>
            <w:vAlign w:val="top"/>
          </w:tcPr>
          <w:p>
            <w:pPr>
              <w:pStyle w:val="TableText"/>
              <w:ind w:left="206"/>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33" w:type="dxa"/>
            <w:vAlign w:val="top"/>
          </w:tcPr>
          <w:p>
            <w:pPr>
              <w:ind w:right="18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rPr>
              <w:t>助</w:t>
            </w:r>
          </w:p>
        </w:tc>
        <w:tc>
          <w:tcPr>
            <w:tcW w:w="944" w:type="dxa"/>
            <w:vAlign w:val="top"/>
          </w:tcPr>
          <w:p>
            <w:pPr>
              <w:pStyle w:val="TableText"/>
              <w:ind w:right="27"/>
              <w:spacing w:before="155" w:line="238" w:lineRule="auto"/>
              <w:jc w:val="right"/>
              <w:rPr/>
            </w:pPr>
            <w:r>
              <w:rPr>
                <w:color w:val="212529"/>
                <w:spacing w:val="-2"/>
              </w:rPr>
              <w:t>2.17</w:t>
            </w:r>
          </w:p>
        </w:tc>
        <w:tc>
          <w:tcPr>
            <w:tcW w:w="839" w:type="dxa"/>
            <w:vAlign w:val="top"/>
          </w:tcPr>
          <w:p>
            <w:pPr>
              <w:pStyle w:val="TableText"/>
              <w:ind w:left="10"/>
              <w:spacing w:before="154" w:line="239" w:lineRule="auto"/>
              <w:rPr/>
            </w:pPr>
            <w:r>
              <w:rPr>
                <w:color w:val="212529"/>
                <w:spacing w:val="-2"/>
              </w:rPr>
              <w:t>30215</w:t>
            </w:r>
          </w:p>
        </w:tc>
        <w:tc>
          <w:tcPr>
            <w:tcW w:w="1318" w:type="dxa"/>
            <w:vAlign w:val="top"/>
          </w:tcPr>
          <w:p>
            <w:pPr>
              <w:pStyle w:val="TableText"/>
              <w:ind w:left="187"/>
              <w:spacing w:before="154" w:line="218" w:lineRule="auto"/>
              <w:rPr/>
            </w:pPr>
            <w:r>
              <w:rPr>
                <w:color w:val="212529"/>
                <w:spacing w:val="-2"/>
              </w:rPr>
              <w:t>会议费</w:t>
            </w:r>
          </w:p>
        </w:tc>
        <w:tc>
          <w:tcPr>
            <w:tcW w:w="854" w:type="dxa"/>
            <w:vAlign w:val="top"/>
          </w:tcPr>
          <w:p>
            <w:pPr>
              <w:rPr>
                <w:rFonts w:ascii="Arial"/>
                <w:sz w:val="21"/>
              </w:rPr>
            </w:pPr>
            <w:r/>
          </w:p>
        </w:tc>
        <w:tc>
          <w:tcPr>
            <w:tcW w:w="839" w:type="dxa"/>
            <w:vAlign w:val="top"/>
          </w:tcPr>
          <w:p>
            <w:pPr>
              <w:pStyle w:val="TableText"/>
              <w:ind w:left="7"/>
              <w:spacing w:before="154" w:line="239" w:lineRule="auto"/>
              <w:rPr/>
            </w:pPr>
            <w:r>
              <w:rPr>
                <w:color w:val="212529"/>
                <w:spacing w:val="-2"/>
              </w:rPr>
              <w:t>30919</w:t>
            </w:r>
          </w:p>
        </w:tc>
        <w:tc>
          <w:tcPr>
            <w:tcW w:w="1244" w:type="dxa"/>
            <w:vAlign w:val="top"/>
          </w:tcPr>
          <w:p>
            <w:pPr>
              <w:pStyle w:val="TableText"/>
              <w:ind w:left="8" w:right="150" w:firstLine="175"/>
              <w:spacing w:before="49" w:line="218" w:lineRule="auto"/>
              <w:rPr/>
            </w:pPr>
            <w:r>
              <w:rPr>
                <w:color w:val="212529"/>
                <w:spacing w:val="-2"/>
              </w:rPr>
              <w:t>其他交通工</w:t>
            </w:r>
            <w:r>
              <w:rPr>
                <w:color w:val="212529"/>
                <w:spacing w:val="2"/>
              </w:rPr>
              <w:t xml:space="preserve"> </w:t>
            </w:r>
            <w:r>
              <w:rPr>
                <w:color w:val="212529"/>
                <w:spacing w:val="-3"/>
              </w:rPr>
              <w:t>具购置</w:t>
            </w:r>
          </w:p>
        </w:tc>
        <w:tc>
          <w:tcPr>
            <w:tcW w:w="1124" w:type="dxa"/>
            <w:vAlign w:val="top"/>
          </w:tcPr>
          <w:p>
            <w:pPr>
              <w:pStyle w:val="TableText"/>
              <w:ind w:left="187"/>
              <w:spacing w:before="236" w:line="129" w:lineRule="exact"/>
              <w:rPr/>
            </w:pPr>
            <w:r>
              <w:rPr>
                <w:color w:val="212529"/>
                <w:position w:val="-3"/>
              </w:rPr>
              <w:t>————</w:t>
            </w:r>
          </w:p>
        </w:tc>
        <w:tc>
          <w:tcPr>
            <w:tcW w:w="839" w:type="dxa"/>
            <w:vAlign w:val="top"/>
          </w:tcPr>
          <w:p>
            <w:pPr>
              <w:pStyle w:val="TableText"/>
              <w:ind w:left="18"/>
              <w:spacing w:before="154" w:line="239" w:lineRule="auto"/>
              <w:rPr/>
            </w:pPr>
            <w:r>
              <w:rPr>
                <w:color w:val="212529"/>
                <w:spacing w:val="-2"/>
              </w:rPr>
              <w:t>31205</w:t>
            </w:r>
          </w:p>
        </w:tc>
        <w:tc>
          <w:tcPr>
            <w:tcW w:w="1813" w:type="dxa"/>
            <w:vAlign w:val="top"/>
          </w:tcPr>
          <w:p>
            <w:pPr>
              <w:pStyle w:val="TableText"/>
              <w:ind w:left="197"/>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5" w:line="239" w:lineRule="auto"/>
              <w:rPr/>
            </w:pPr>
            <w:r>
              <w:rPr>
                <w:color w:val="212529"/>
                <w:spacing w:val="-2"/>
              </w:rPr>
              <w:t>30301</w:t>
            </w:r>
          </w:p>
        </w:tc>
        <w:tc>
          <w:tcPr>
            <w:tcW w:w="1633" w:type="dxa"/>
            <w:vAlign w:val="top"/>
          </w:tcPr>
          <w:p>
            <w:pPr>
              <w:pStyle w:val="TableText"/>
              <w:ind w:left="185"/>
              <w:spacing w:before="155" w:line="219" w:lineRule="auto"/>
              <w:rPr/>
            </w:pPr>
            <w:r>
              <w:rPr>
                <w:color w:val="212529"/>
                <w:spacing w:val="-3"/>
              </w:rPr>
              <w:t>离休费</w:t>
            </w:r>
          </w:p>
        </w:tc>
        <w:tc>
          <w:tcPr>
            <w:tcW w:w="944" w:type="dxa"/>
            <w:vAlign w:val="top"/>
          </w:tcPr>
          <w:p>
            <w:pPr>
              <w:rPr>
                <w:rFonts w:ascii="Arial"/>
                <w:sz w:val="21"/>
              </w:rPr>
            </w:pPr>
            <w:r/>
          </w:p>
        </w:tc>
        <w:tc>
          <w:tcPr>
            <w:tcW w:w="839" w:type="dxa"/>
            <w:vAlign w:val="top"/>
          </w:tcPr>
          <w:p>
            <w:pPr>
              <w:pStyle w:val="TableText"/>
              <w:ind w:left="10"/>
              <w:spacing w:before="155" w:line="239" w:lineRule="auto"/>
              <w:rPr/>
            </w:pPr>
            <w:r>
              <w:rPr>
                <w:color w:val="212529"/>
                <w:spacing w:val="-2"/>
              </w:rPr>
              <w:t>30216</w:t>
            </w:r>
          </w:p>
        </w:tc>
        <w:tc>
          <w:tcPr>
            <w:tcW w:w="1318" w:type="dxa"/>
            <w:vAlign w:val="top"/>
          </w:tcPr>
          <w:p>
            <w:pPr>
              <w:pStyle w:val="TableText"/>
              <w:ind w:left="189"/>
              <w:spacing w:before="156" w:line="219" w:lineRule="auto"/>
              <w:rPr/>
            </w:pPr>
            <w:r>
              <w:rPr>
                <w:color w:val="212529"/>
                <w:spacing w:val="-2"/>
              </w:rPr>
              <w:t>培训费</w:t>
            </w:r>
          </w:p>
        </w:tc>
        <w:tc>
          <w:tcPr>
            <w:tcW w:w="854" w:type="dxa"/>
            <w:vAlign w:val="top"/>
          </w:tcPr>
          <w:p>
            <w:pPr>
              <w:rPr>
                <w:rFonts w:ascii="Arial"/>
                <w:sz w:val="21"/>
              </w:rPr>
            </w:pPr>
            <w:r/>
          </w:p>
        </w:tc>
        <w:tc>
          <w:tcPr>
            <w:tcW w:w="839" w:type="dxa"/>
            <w:vAlign w:val="top"/>
          </w:tcPr>
          <w:p>
            <w:pPr>
              <w:pStyle w:val="TableText"/>
              <w:ind w:left="7"/>
              <w:spacing w:before="155" w:line="239" w:lineRule="auto"/>
              <w:rPr/>
            </w:pPr>
            <w:r>
              <w:rPr>
                <w:color w:val="212529"/>
                <w:spacing w:val="-2"/>
              </w:rPr>
              <w:t>30921</w:t>
            </w:r>
          </w:p>
        </w:tc>
        <w:tc>
          <w:tcPr>
            <w:tcW w:w="1244" w:type="dxa"/>
            <w:vAlign w:val="top"/>
          </w:tcPr>
          <w:p>
            <w:pPr>
              <w:pStyle w:val="TableText"/>
              <w:ind w:left="20" w:right="150" w:firstLine="166"/>
              <w:spacing w:before="50" w:line="218" w:lineRule="auto"/>
              <w:rPr/>
            </w:pPr>
            <w:r>
              <w:rPr>
                <w:color w:val="212529"/>
                <w:spacing w:val="-2"/>
              </w:rPr>
              <w:t>文物和陈列</w:t>
            </w:r>
            <w:r>
              <w:rPr>
                <w:color w:val="212529"/>
              </w:rPr>
              <w:t xml:space="preserve"> </w:t>
            </w:r>
            <w:r>
              <w:rPr>
                <w:color w:val="212529"/>
                <w:spacing w:val="-5"/>
              </w:rPr>
              <w:t>品购置</w:t>
            </w:r>
          </w:p>
        </w:tc>
        <w:tc>
          <w:tcPr>
            <w:tcW w:w="1124" w:type="dxa"/>
            <w:vAlign w:val="top"/>
          </w:tcPr>
          <w:p>
            <w:pPr>
              <w:pStyle w:val="TableText"/>
              <w:ind w:left="187"/>
              <w:spacing w:before="237" w:line="129" w:lineRule="exact"/>
              <w:rPr/>
            </w:pPr>
            <w:r>
              <w:rPr>
                <w:color w:val="212529"/>
                <w:position w:val="-3"/>
              </w:rPr>
              <w:t>————</w:t>
            </w:r>
          </w:p>
        </w:tc>
        <w:tc>
          <w:tcPr>
            <w:tcW w:w="839" w:type="dxa"/>
            <w:vAlign w:val="top"/>
          </w:tcPr>
          <w:p>
            <w:pPr>
              <w:pStyle w:val="TableText"/>
              <w:ind w:left="18"/>
              <w:spacing w:before="155" w:line="239" w:lineRule="auto"/>
              <w:rPr/>
            </w:pPr>
            <w:r>
              <w:rPr>
                <w:color w:val="212529"/>
                <w:spacing w:val="-2"/>
              </w:rPr>
              <w:t>31206</w:t>
            </w:r>
          </w:p>
        </w:tc>
        <w:tc>
          <w:tcPr>
            <w:tcW w:w="1813" w:type="dxa"/>
            <w:vAlign w:val="top"/>
          </w:tcPr>
          <w:p>
            <w:pPr>
              <w:pStyle w:val="TableText"/>
              <w:ind w:left="195"/>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6" w:line="239" w:lineRule="auto"/>
              <w:rPr/>
            </w:pPr>
            <w:r>
              <w:rPr>
                <w:color w:val="212529"/>
                <w:spacing w:val="-2"/>
              </w:rPr>
              <w:t>30302</w:t>
            </w:r>
          </w:p>
        </w:tc>
        <w:tc>
          <w:tcPr>
            <w:tcW w:w="1633" w:type="dxa"/>
            <w:vAlign w:val="top"/>
          </w:tcPr>
          <w:p>
            <w:pPr>
              <w:pStyle w:val="TableText"/>
              <w:ind w:left="183"/>
              <w:spacing w:before="156" w:line="219" w:lineRule="auto"/>
              <w:rPr/>
            </w:pPr>
            <w:r>
              <w:rPr>
                <w:color w:val="212529"/>
                <w:spacing w:val="-2"/>
              </w:rPr>
              <w:t>退休费</w:t>
            </w:r>
          </w:p>
        </w:tc>
        <w:tc>
          <w:tcPr>
            <w:tcW w:w="944" w:type="dxa"/>
            <w:vAlign w:val="top"/>
          </w:tcPr>
          <w:p>
            <w:pPr>
              <w:pStyle w:val="TableText"/>
              <w:ind w:right="27"/>
              <w:spacing w:before="157" w:line="238" w:lineRule="auto"/>
              <w:jc w:val="right"/>
              <w:rPr/>
            </w:pPr>
            <w:r>
              <w:rPr>
                <w:color w:val="212529"/>
                <w:spacing w:val="-2"/>
              </w:rPr>
              <w:t>2.17</w:t>
            </w:r>
          </w:p>
        </w:tc>
        <w:tc>
          <w:tcPr>
            <w:tcW w:w="839" w:type="dxa"/>
            <w:vAlign w:val="top"/>
          </w:tcPr>
          <w:p>
            <w:pPr>
              <w:pStyle w:val="TableText"/>
              <w:ind w:left="10"/>
              <w:spacing w:before="156" w:line="239" w:lineRule="auto"/>
              <w:rPr/>
            </w:pPr>
            <w:r>
              <w:rPr>
                <w:color w:val="212529"/>
                <w:spacing w:val="-2"/>
              </w:rPr>
              <w:t>30217</w:t>
            </w:r>
          </w:p>
        </w:tc>
        <w:tc>
          <w:tcPr>
            <w:tcW w:w="1318" w:type="dxa"/>
            <w:vAlign w:val="top"/>
          </w:tcPr>
          <w:p>
            <w:pPr>
              <w:pStyle w:val="TableText"/>
              <w:ind w:left="194"/>
              <w:spacing w:before="156" w:line="219" w:lineRule="auto"/>
              <w:rPr/>
            </w:pPr>
            <w:r>
              <w:rPr>
                <w:color w:val="212529"/>
                <w:spacing w:val="-3"/>
              </w:rPr>
              <w:t>公务接待费</w:t>
            </w:r>
          </w:p>
        </w:tc>
        <w:tc>
          <w:tcPr>
            <w:tcW w:w="854" w:type="dxa"/>
            <w:vAlign w:val="top"/>
          </w:tcPr>
          <w:p>
            <w:pPr>
              <w:rPr>
                <w:rFonts w:ascii="Arial"/>
                <w:sz w:val="21"/>
              </w:rPr>
            </w:pPr>
            <w:r/>
          </w:p>
        </w:tc>
        <w:tc>
          <w:tcPr>
            <w:tcW w:w="839" w:type="dxa"/>
            <w:vAlign w:val="top"/>
          </w:tcPr>
          <w:p>
            <w:pPr>
              <w:pStyle w:val="TableText"/>
              <w:ind w:left="7"/>
              <w:spacing w:before="156" w:line="239" w:lineRule="auto"/>
              <w:rPr/>
            </w:pPr>
            <w:r>
              <w:rPr>
                <w:color w:val="212529"/>
                <w:spacing w:val="-2"/>
              </w:rPr>
              <w:t>30922</w:t>
            </w:r>
          </w:p>
        </w:tc>
        <w:tc>
          <w:tcPr>
            <w:tcW w:w="1244" w:type="dxa"/>
            <w:vAlign w:val="top"/>
          </w:tcPr>
          <w:p>
            <w:pPr>
              <w:pStyle w:val="TableText"/>
              <w:ind w:left="7" w:right="150" w:firstLine="177"/>
              <w:spacing w:before="52" w:line="220" w:lineRule="auto"/>
              <w:rPr/>
            </w:pPr>
            <w:r>
              <w:rPr>
                <w:color w:val="212529"/>
                <w:spacing w:val="-2"/>
              </w:rPr>
              <w:t>无形资产购</w:t>
            </w:r>
            <w:r>
              <w:rPr>
                <w:color w:val="212529"/>
                <w:spacing w:val="1"/>
              </w:rPr>
              <w:t xml:space="preserve"> </w:t>
            </w:r>
            <w:r>
              <w:rPr>
                <w:color w:val="212529"/>
              </w:rPr>
              <w:t>置</w:t>
            </w:r>
          </w:p>
        </w:tc>
        <w:tc>
          <w:tcPr>
            <w:tcW w:w="1124" w:type="dxa"/>
            <w:vAlign w:val="top"/>
          </w:tcPr>
          <w:p>
            <w:pPr>
              <w:pStyle w:val="TableText"/>
              <w:ind w:left="187"/>
              <w:spacing w:before="238" w:line="129" w:lineRule="exact"/>
              <w:rPr/>
            </w:pPr>
            <w:r>
              <w:rPr>
                <w:color w:val="212529"/>
                <w:position w:val="-3"/>
              </w:rPr>
              <w:t>————</w:t>
            </w:r>
          </w:p>
        </w:tc>
        <w:tc>
          <w:tcPr>
            <w:tcW w:w="839" w:type="dxa"/>
            <w:vAlign w:val="top"/>
          </w:tcPr>
          <w:p>
            <w:pPr>
              <w:pStyle w:val="TableText"/>
              <w:ind w:left="18"/>
              <w:spacing w:before="156" w:line="239" w:lineRule="auto"/>
              <w:rPr/>
            </w:pPr>
            <w:r>
              <w:rPr>
                <w:color w:val="212529"/>
                <w:spacing w:val="-2"/>
              </w:rPr>
              <w:t>31299</w:t>
            </w:r>
          </w:p>
        </w:tc>
        <w:tc>
          <w:tcPr>
            <w:tcW w:w="1813" w:type="dxa"/>
            <w:vAlign w:val="top"/>
          </w:tcPr>
          <w:p>
            <w:pPr>
              <w:pStyle w:val="TableText"/>
              <w:ind w:left="195"/>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7" w:line="239" w:lineRule="auto"/>
              <w:rPr/>
            </w:pPr>
            <w:r>
              <w:rPr>
                <w:color w:val="212529"/>
                <w:spacing w:val="-2"/>
              </w:rPr>
              <w:t>30303</w:t>
            </w:r>
          </w:p>
        </w:tc>
        <w:tc>
          <w:tcPr>
            <w:tcW w:w="1633" w:type="dxa"/>
            <w:vAlign w:val="top"/>
          </w:tcPr>
          <w:p>
            <w:pPr>
              <w:pStyle w:val="TableText"/>
              <w:ind w:left="183"/>
              <w:spacing w:before="157" w:line="219" w:lineRule="auto"/>
              <w:rPr/>
            </w:pPr>
            <w:r>
              <w:rPr>
                <w:color w:val="212529"/>
                <w:spacing w:val="-2"/>
              </w:rPr>
              <w:t>退职（役）费</w:t>
            </w:r>
          </w:p>
        </w:tc>
        <w:tc>
          <w:tcPr>
            <w:tcW w:w="944" w:type="dxa"/>
            <w:vAlign w:val="top"/>
          </w:tcPr>
          <w:p>
            <w:pPr>
              <w:rPr>
                <w:rFonts w:ascii="Arial"/>
                <w:sz w:val="21"/>
              </w:rPr>
            </w:pPr>
            <w:r/>
          </w:p>
        </w:tc>
        <w:tc>
          <w:tcPr>
            <w:tcW w:w="839" w:type="dxa"/>
            <w:vAlign w:val="top"/>
          </w:tcPr>
          <w:p>
            <w:pPr>
              <w:pStyle w:val="TableText"/>
              <w:ind w:left="10"/>
              <w:spacing w:before="157" w:line="239" w:lineRule="auto"/>
              <w:rPr/>
            </w:pPr>
            <w:r>
              <w:rPr>
                <w:color w:val="212529"/>
                <w:spacing w:val="-2"/>
              </w:rPr>
              <w:t>30218</w:t>
            </w:r>
          </w:p>
        </w:tc>
        <w:tc>
          <w:tcPr>
            <w:tcW w:w="1318" w:type="dxa"/>
            <w:vAlign w:val="top"/>
          </w:tcPr>
          <w:p>
            <w:pPr>
              <w:pStyle w:val="TableText"/>
              <w:ind w:left="188"/>
              <w:spacing w:before="157" w:line="218" w:lineRule="auto"/>
              <w:rPr/>
            </w:pPr>
            <w:r>
              <w:rPr>
                <w:color w:val="212529"/>
                <w:spacing w:val="-2"/>
              </w:rPr>
              <w:t>专用材料费</w:t>
            </w:r>
          </w:p>
        </w:tc>
        <w:tc>
          <w:tcPr>
            <w:tcW w:w="854" w:type="dxa"/>
            <w:vAlign w:val="top"/>
          </w:tcPr>
          <w:p>
            <w:pPr>
              <w:rPr>
                <w:rFonts w:ascii="Arial"/>
                <w:sz w:val="21"/>
              </w:rPr>
            </w:pPr>
            <w:r/>
          </w:p>
        </w:tc>
        <w:tc>
          <w:tcPr>
            <w:tcW w:w="839" w:type="dxa"/>
            <w:vAlign w:val="top"/>
          </w:tcPr>
          <w:p>
            <w:pPr>
              <w:pStyle w:val="TableText"/>
              <w:ind w:left="7"/>
              <w:spacing w:before="157" w:line="239" w:lineRule="auto"/>
              <w:rPr/>
            </w:pPr>
            <w:r>
              <w:rPr>
                <w:color w:val="212529"/>
                <w:spacing w:val="-2"/>
              </w:rPr>
              <w:t>30999</w:t>
            </w:r>
          </w:p>
        </w:tc>
        <w:tc>
          <w:tcPr>
            <w:tcW w:w="1244" w:type="dxa"/>
            <w:vAlign w:val="top"/>
          </w:tcPr>
          <w:p>
            <w:pPr>
              <w:pStyle w:val="TableText"/>
              <w:ind w:left="8" w:right="150" w:firstLine="176"/>
              <w:spacing w:before="52" w:line="218" w:lineRule="auto"/>
              <w:rPr/>
            </w:pPr>
            <w:r>
              <w:rPr>
                <w:color w:val="212529"/>
                <w:spacing w:val="-2"/>
              </w:rPr>
              <w:t>其他基本建</w:t>
            </w:r>
            <w:r>
              <w:rPr>
                <w:color w:val="212529"/>
                <w:spacing w:val="2"/>
              </w:rPr>
              <w:t xml:space="preserve"> </w:t>
            </w:r>
            <w:r>
              <w:rPr>
                <w:color w:val="212529"/>
                <w:spacing w:val="-3"/>
              </w:rPr>
              <w:t>设支出</w:t>
            </w:r>
          </w:p>
        </w:tc>
        <w:tc>
          <w:tcPr>
            <w:tcW w:w="1124" w:type="dxa"/>
            <w:vAlign w:val="top"/>
          </w:tcPr>
          <w:p>
            <w:pPr>
              <w:pStyle w:val="TableText"/>
              <w:ind w:left="187"/>
              <w:spacing w:before="239" w:line="129" w:lineRule="exact"/>
              <w:rPr/>
            </w:pPr>
            <w:r>
              <w:rPr>
                <w:color w:val="212529"/>
                <w:position w:val="-3"/>
              </w:rPr>
              <w:t>————</w:t>
            </w:r>
          </w:p>
        </w:tc>
        <w:tc>
          <w:tcPr>
            <w:tcW w:w="839" w:type="dxa"/>
            <w:vAlign w:val="top"/>
          </w:tcPr>
          <w:p>
            <w:pPr>
              <w:ind w:left="18"/>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13" w:type="dxa"/>
            <w:vAlign w:val="top"/>
          </w:tcPr>
          <w:p>
            <w:pPr>
              <w:ind w:left="15"/>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8" w:line="239" w:lineRule="auto"/>
              <w:rPr/>
            </w:pPr>
            <w:r>
              <w:rPr>
                <w:color w:val="212529"/>
                <w:spacing w:val="-2"/>
              </w:rPr>
              <w:t>30304</w:t>
            </w:r>
          </w:p>
        </w:tc>
        <w:tc>
          <w:tcPr>
            <w:tcW w:w="1633" w:type="dxa"/>
            <w:vAlign w:val="top"/>
          </w:tcPr>
          <w:p>
            <w:pPr>
              <w:pStyle w:val="TableText"/>
              <w:ind w:left="180"/>
              <w:spacing w:before="158" w:line="219" w:lineRule="auto"/>
              <w:rPr/>
            </w:pPr>
            <w:r>
              <w:rPr>
                <w:color w:val="212529"/>
                <w:spacing w:val="-2"/>
              </w:rPr>
              <w:t>抚恤金</w:t>
            </w:r>
          </w:p>
        </w:tc>
        <w:tc>
          <w:tcPr>
            <w:tcW w:w="944" w:type="dxa"/>
            <w:vAlign w:val="top"/>
          </w:tcPr>
          <w:p>
            <w:pPr>
              <w:rPr>
                <w:rFonts w:ascii="Arial"/>
                <w:sz w:val="21"/>
              </w:rPr>
            </w:pPr>
            <w:r/>
          </w:p>
        </w:tc>
        <w:tc>
          <w:tcPr>
            <w:tcW w:w="839" w:type="dxa"/>
            <w:vAlign w:val="top"/>
          </w:tcPr>
          <w:p>
            <w:pPr>
              <w:pStyle w:val="TableText"/>
              <w:ind w:left="10"/>
              <w:spacing w:before="158" w:line="239" w:lineRule="auto"/>
              <w:rPr/>
            </w:pPr>
            <w:r>
              <w:rPr>
                <w:color w:val="212529"/>
                <w:spacing w:val="-2"/>
              </w:rPr>
              <w:t>30224</w:t>
            </w:r>
          </w:p>
        </w:tc>
        <w:tc>
          <w:tcPr>
            <w:tcW w:w="1318" w:type="dxa"/>
            <w:vAlign w:val="top"/>
          </w:tcPr>
          <w:p>
            <w:pPr>
              <w:pStyle w:val="TableText"/>
              <w:ind w:left="188"/>
              <w:spacing w:before="158" w:line="219" w:lineRule="auto"/>
              <w:rPr/>
            </w:pPr>
            <w:r>
              <w:rPr>
                <w:color w:val="212529"/>
                <w:spacing w:val="-2"/>
              </w:rPr>
              <w:t>被装购置费</w:t>
            </w:r>
          </w:p>
        </w:tc>
        <w:tc>
          <w:tcPr>
            <w:tcW w:w="854" w:type="dxa"/>
            <w:vAlign w:val="top"/>
          </w:tcPr>
          <w:p>
            <w:pPr>
              <w:rPr>
                <w:rFonts w:ascii="Arial"/>
                <w:sz w:val="21"/>
              </w:rPr>
            </w:pPr>
            <w:r/>
          </w:p>
        </w:tc>
        <w:tc>
          <w:tcPr>
            <w:tcW w:w="839" w:type="dxa"/>
            <w:vAlign w:val="top"/>
          </w:tcPr>
          <w:p>
            <w:pPr>
              <w:ind w:left="7"/>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44" w:type="dxa"/>
            <w:vAlign w:val="top"/>
          </w:tcPr>
          <w:p>
            <w:pPr>
              <w:ind w:left="11"/>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rPr>
                <w:rFonts w:ascii="Arial"/>
                <w:sz w:val="21"/>
              </w:rPr>
            </w:pPr>
            <w:r/>
          </w:p>
        </w:tc>
        <w:tc>
          <w:tcPr>
            <w:tcW w:w="839" w:type="dxa"/>
            <w:vAlign w:val="top"/>
          </w:tcPr>
          <w:p>
            <w:pPr>
              <w:pStyle w:val="TableText"/>
              <w:ind w:left="18"/>
              <w:spacing w:before="158" w:line="239" w:lineRule="auto"/>
              <w:rPr/>
            </w:pPr>
            <w:r>
              <w:rPr>
                <w:color w:val="212529"/>
                <w:spacing w:val="-2"/>
              </w:rPr>
              <w:t>31302</w:t>
            </w:r>
          </w:p>
        </w:tc>
        <w:tc>
          <w:tcPr>
            <w:tcW w:w="1813" w:type="dxa"/>
            <w:vAlign w:val="top"/>
          </w:tcPr>
          <w:p>
            <w:pPr>
              <w:pStyle w:val="TableText"/>
              <w:ind w:left="16" w:right="168" w:firstLine="179"/>
              <w:spacing w:before="53" w:line="218" w:lineRule="auto"/>
              <w:rPr/>
            </w:pPr>
            <w:r>
              <w:rPr>
                <w:color w:val="212529"/>
                <w:spacing w:val="-1"/>
              </w:rPr>
              <w:t>对社会保险基金补</w:t>
            </w:r>
            <w:r>
              <w:rPr>
                <w:color w:val="212529"/>
              </w:rPr>
              <w:t xml:space="preserve"> </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9" w:line="239" w:lineRule="auto"/>
              <w:rPr/>
            </w:pPr>
            <w:r>
              <w:rPr>
                <w:color w:val="212529"/>
                <w:spacing w:val="-2"/>
              </w:rPr>
              <w:t>30305</w:t>
            </w:r>
          </w:p>
        </w:tc>
        <w:tc>
          <w:tcPr>
            <w:tcW w:w="1633" w:type="dxa"/>
            <w:vAlign w:val="top"/>
          </w:tcPr>
          <w:p>
            <w:pPr>
              <w:pStyle w:val="TableText"/>
              <w:ind w:left="188"/>
              <w:spacing w:before="160" w:line="219" w:lineRule="auto"/>
              <w:rPr/>
            </w:pPr>
            <w:r>
              <w:rPr>
                <w:color w:val="212529"/>
                <w:spacing w:val="-3"/>
              </w:rPr>
              <w:t>生活补助</w:t>
            </w:r>
          </w:p>
        </w:tc>
        <w:tc>
          <w:tcPr>
            <w:tcW w:w="944" w:type="dxa"/>
            <w:vAlign w:val="top"/>
          </w:tcPr>
          <w:p>
            <w:pPr>
              <w:rPr>
                <w:rFonts w:ascii="Arial"/>
                <w:sz w:val="21"/>
              </w:rPr>
            </w:pPr>
            <w:r/>
          </w:p>
        </w:tc>
        <w:tc>
          <w:tcPr>
            <w:tcW w:w="839" w:type="dxa"/>
            <w:vAlign w:val="top"/>
          </w:tcPr>
          <w:p>
            <w:pPr>
              <w:pStyle w:val="TableText"/>
              <w:ind w:left="10"/>
              <w:spacing w:before="159" w:line="239" w:lineRule="auto"/>
              <w:rPr/>
            </w:pPr>
            <w:r>
              <w:rPr>
                <w:color w:val="212529"/>
                <w:spacing w:val="-2"/>
              </w:rPr>
              <w:t>30225</w:t>
            </w:r>
          </w:p>
        </w:tc>
        <w:tc>
          <w:tcPr>
            <w:tcW w:w="1318" w:type="dxa"/>
            <w:vAlign w:val="top"/>
          </w:tcPr>
          <w:p>
            <w:pPr>
              <w:pStyle w:val="TableText"/>
              <w:ind w:left="188"/>
              <w:spacing w:before="160" w:line="219" w:lineRule="auto"/>
              <w:rPr/>
            </w:pPr>
            <w:r>
              <w:rPr>
                <w:color w:val="212529"/>
                <w:spacing w:val="-2"/>
              </w:rPr>
              <w:t>专用燃料费</w:t>
            </w:r>
          </w:p>
        </w:tc>
        <w:tc>
          <w:tcPr>
            <w:tcW w:w="854" w:type="dxa"/>
            <w:vAlign w:val="top"/>
          </w:tcPr>
          <w:p>
            <w:pPr>
              <w:rPr>
                <w:rFonts w:ascii="Arial"/>
                <w:sz w:val="21"/>
              </w:rPr>
            </w:pPr>
            <w:r/>
          </w:p>
        </w:tc>
        <w:tc>
          <w:tcPr>
            <w:tcW w:w="839" w:type="dxa"/>
            <w:vAlign w:val="top"/>
          </w:tcPr>
          <w:p>
            <w:pPr>
              <w:pStyle w:val="TableText"/>
              <w:ind w:left="7"/>
              <w:spacing w:before="159" w:line="239" w:lineRule="auto"/>
              <w:rPr/>
            </w:pPr>
            <w:r>
              <w:rPr>
                <w:color w:val="212529"/>
                <w:spacing w:val="-2"/>
              </w:rPr>
              <w:t>31001</w:t>
            </w:r>
          </w:p>
        </w:tc>
        <w:tc>
          <w:tcPr>
            <w:tcW w:w="1244" w:type="dxa"/>
            <w:vAlign w:val="top"/>
          </w:tcPr>
          <w:p>
            <w:pPr>
              <w:pStyle w:val="TableText"/>
              <w:ind w:left="3" w:right="150" w:firstLine="182"/>
              <w:spacing w:before="54"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rPr>
                <w:rFonts w:ascii="Arial"/>
                <w:sz w:val="21"/>
              </w:rPr>
            </w:pPr>
            <w:r/>
          </w:p>
        </w:tc>
        <w:tc>
          <w:tcPr>
            <w:tcW w:w="839" w:type="dxa"/>
            <w:vAlign w:val="top"/>
          </w:tcPr>
          <w:p>
            <w:pPr>
              <w:pStyle w:val="TableText"/>
              <w:ind w:left="18"/>
              <w:spacing w:before="159" w:line="239" w:lineRule="auto"/>
              <w:rPr/>
            </w:pPr>
            <w:r>
              <w:rPr>
                <w:color w:val="212529"/>
                <w:spacing w:val="-2"/>
              </w:rPr>
              <w:t>31303</w:t>
            </w:r>
          </w:p>
        </w:tc>
        <w:tc>
          <w:tcPr>
            <w:tcW w:w="1813" w:type="dxa"/>
            <w:vAlign w:val="top"/>
          </w:tcPr>
          <w:p>
            <w:pPr>
              <w:pStyle w:val="TableText"/>
              <w:ind w:left="15" w:right="168" w:firstLine="180"/>
              <w:spacing w:before="54" w:line="221" w:lineRule="auto"/>
              <w:rPr/>
            </w:pPr>
            <w:r>
              <w:rPr>
                <w:color w:val="212529"/>
                <w:spacing w:val="-1"/>
              </w:rPr>
              <w:t>补充全国社会保障</w:t>
            </w:r>
            <w:r>
              <w:rPr>
                <w:color w:val="212529"/>
              </w:rPr>
              <w:t xml:space="preserve"> </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0" w:line="239" w:lineRule="auto"/>
              <w:rPr/>
            </w:pPr>
            <w:r>
              <w:rPr>
                <w:color w:val="212529"/>
                <w:spacing w:val="-2"/>
              </w:rPr>
              <w:t>30306</w:t>
            </w:r>
          </w:p>
        </w:tc>
        <w:tc>
          <w:tcPr>
            <w:tcW w:w="1633" w:type="dxa"/>
            <w:vAlign w:val="top"/>
          </w:tcPr>
          <w:p>
            <w:pPr>
              <w:pStyle w:val="TableText"/>
              <w:ind w:left="183"/>
              <w:spacing w:before="160" w:line="219" w:lineRule="auto"/>
              <w:rPr/>
            </w:pPr>
            <w:r>
              <w:rPr>
                <w:color w:val="212529"/>
                <w:spacing w:val="-2"/>
              </w:rPr>
              <w:t>救济费</w:t>
            </w:r>
          </w:p>
        </w:tc>
        <w:tc>
          <w:tcPr>
            <w:tcW w:w="944" w:type="dxa"/>
            <w:vAlign w:val="top"/>
          </w:tcPr>
          <w:p>
            <w:pPr>
              <w:rPr>
                <w:rFonts w:ascii="Arial"/>
                <w:sz w:val="21"/>
              </w:rPr>
            </w:pPr>
            <w:r/>
          </w:p>
        </w:tc>
        <w:tc>
          <w:tcPr>
            <w:tcW w:w="839" w:type="dxa"/>
            <w:vAlign w:val="top"/>
          </w:tcPr>
          <w:p>
            <w:pPr>
              <w:pStyle w:val="TableText"/>
              <w:ind w:left="10"/>
              <w:spacing w:before="160" w:line="239" w:lineRule="auto"/>
              <w:rPr/>
            </w:pPr>
            <w:r>
              <w:rPr>
                <w:color w:val="212529"/>
                <w:spacing w:val="-2"/>
              </w:rPr>
              <w:t>30226</w:t>
            </w:r>
          </w:p>
        </w:tc>
        <w:tc>
          <w:tcPr>
            <w:tcW w:w="1318" w:type="dxa"/>
            <w:vAlign w:val="top"/>
          </w:tcPr>
          <w:p>
            <w:pPr>
              <w:pStyle w:val="TableText"/>
              <w:ind w:left="193"/>
              <w:spacing w:before="160" w:line="219" w:lineRule="auto"/>
              <w:rPr/>
            </w:pPr>
            <w:r>
              <w:rPr>
                <w:color w:val="212529"/>
                <w:spacing w:val="-3"/>
              </w:rPr>
              <w:t>劳务费</w:t>
            </w:r>
          </w:p>
        </w:tc>
        <w:tc>
          <w:tcPr>
            <w:tcW w:w="854" w:type="dxa"/>
            <w:vAlign w:val="top"/>
          </w:tcPr>
          <w:p>
            <w:pPr>
              <w:rPr>
                <w:rFonts w:ascii="Arial"/>
                <w:sz w:val="21"/>
              </w:rPr>
            </w:pPr>
            <w:r/>
          </w:p>
        </w:tc>
        <w:tc>
          <w:tcPr>
            <w:tcW w:w="839" w:type="dxa"/>
            <w:vAlign w:val="top"/>
          </w:tcPr>
          <w:p>
            <w:pPr>
              <w:pStyle w:val="TableText"/>
              <w:ind w:left="7"/>
              <w:spacing w:before="160" w:line="239" w:lineRule="auto"/>
              <w:rPr/>
            </w:pPr>
            <w:r>
              <w:rPr>
                <w:color w:val="212529"/>
                <w:spacing w:val="-2"/>
              </w:rPr>
              <w:t>31002</w:t>
            </w:r>
          </w:p>
        </w:tc>
        <w:tc>
          <w:tcPr>
            <w:tcW w:w="1244" w:type="dxa"/>
            <w:vAlign w:val="top"/>
          </w:tcPr>
          <w:p>
            <w:pPr>
              <w:pStyle w:val="TableText"/>
              <w:ind w:left="7" w:right="150" w:firstLine="181"/>
              <w:spacing w:before="56"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rPr>
                <w:rFonts w:ascii="Arial"/>
                <w:sz w:val="21"/>
              </w:rPr>
            </w:pPr>
            <w:r/>
          </w:p>
        </w:tc>
        <w:tc>
          <w:tcPr>
            <w:tcW w:w="839" w:type="dxa"/>
            <w:vAlign w:val="top"/>
          </w:tcPr>
          <w:p>
            <w:pPr>
              <w:pStyle w:val="TableText"/>
              <w:ind w:left="18"/>
              <w:spacing w:before="160" w:line="239" w:lineRule="auto"/>
              <w:rPr/>
            </w:pPr>
            <w:r>
              <w:rPr>
                <w:color w:val="212529"/>
                <w:spacing w:val="-2"/>
              </w:rPr>
              <w:t>31304</w:t>
            </w:r>
          </w:p>
        </w:tc>
        <w:tc>
          <w:tcPr>
            <w:tcW w:w="1813" w:type="dxa"/>
            <w:vAlign w:val="top"/>
          </w:tcPr>
          <w:p>
            <w:pPr>
              <w:pStyle w:val="TableText"/>
              <w:ind w:left="15" w:right="168" w:firstLine="180"/>
              <w:spacing w:before="55" w:line="218" w:lineRule="auto"/>
              <w:rPr/>
            </w:pPr>
            <w:r>
              <w:rPr>
                <w:color w:val="212529"/>
                <w:spacing w:val="-1"/>
              </w:rPr>
              <w:t>对机关事业单位职</w:t>
            </w:r>
            <w:r>
              <w:rPr>
                <w:color w:val="212529"/>
              </w:rPr>
              <w:t xml:space="preserve"> </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1" w:line="239" w:lineRule="auto"/>
              <w:rPr/>
            </w:pPr>
            <w:r>
              <w:rPr>
                <w:color w:val="212529"/>
                <w:spacing w:val="-2"/>
              </w:rPr>
              <w:t>30307</w:t>
            </w:r>
          </w:p>
        </w:tc>
        <w:tc>
          <w:tcPr>
            <w:tcW w:w="1633" w:type="dxa"/>
            <w:vAlign w:val="top"/>
          </w:tcPr>
          <w:p>
            <w:pPr>
              <w:pStyle w:val="TableText"/>
              <w:ind w:left="190"/>
              <w:spacing w:before="162" w:line="219" w:lineRule="auto"/>
              <w:rPr/>
            </w:pPr>
            <w:r>
              <w:rPr>
                <w:color w:val="212529"/>
                <w:spacing w:val="-3"/>
              </w:rPr>
              <w:t>医疗费补助</w:t>
            </w:r>
          </w:p>
        </w:tc>
        <w:tc>
          <w:tcPr>
            <w:tcW w:w="944" w:type="dxa"/>
            <w:vAlign w:val="top"/>
          </w:tcPr>
          <w:p>
            <w:pPr>
              <w:rPr>
                <w:rFonts w:ascii="Arial"/>
                <w:sz w:val="21"/>
              </w:rPr>
            </w:pPr>
            <w:r/>
          </w:p>
        </w:tc>
        <w:tc>
          <w:tcPr>
            <w:tcW w:w="839" w:type="dxa"/>
            <w:vAlign w:val="top"/>
          </w:tcPr>
          <w:p>
            <w:pPr>
              <w:pStyle w:val="TableText"/>
              <w:ind w:left="10"/>
              <w:spacing w:before="161" w:line="239" w:lineRule="auto"/>
              <w:rPr/>
            </w:pPr>
            <w:r>
              <w:rPr>
                <w:color w:val="212529"/>
                <w:spacing w:val="-2"/>
              </w:rPr>
              <w:t>30227</w:t>
            </w:r>
          </w:p>
        </w:tc>
        <w:tc>
          <w:tcPr>
            <w:tcW w:w="1318" w:type="dxa"/>
            <w:vAlign w:val="top"/>
          </w:tcPr>
          <w:p>
            <w:pPr>
              <w:pStyle w:val="TableText"/>
              <w:ind w:left="187"/>
              <w:spacing w:before="161" w:line="219" w:lineRule="auto"/>
              <w:rPr/>
            </w:pPr>
            <w:r>
              <w:rPr>
                <w:color w:val="212529"/>
                <w:spacing w:val="-2"/>
              </w:rPr>
              <w:t>委托业务费</w:t>
            </w:r>
          </w:p>
        </w:tc>
        <w:tc>
          <w:tcPr>
            <w:tcW w:w="854" w:type="dxa"/>
            <w:vAlign w:val="top"/>
          </w:tcPr>
          <w:p>
            <w:pPr>
              <w:rPr>
                <w:rFonts w:ascii="Arial"/>
                <w:sz w:val="21"/>
              </w:rPr>
            </w:pPr>
            <w:r/>
          </w:p>
        </w:tc>
        <w:tc>
          <w:tcPr>
            <w:tcW w:w="839" w:type="dxa"/>
            <w:vAlign w:val="top"/>
          </w:tcPr>
          <w:p>
            <w:pPr>
              <w:pStyle w:val="TableText"/>
              <w:ind w:left="7"/>
              <w:spacing w:before="161" w:line="239" w:lineRule="auto"/>
              <w:rPr/>
            </w:pPr>
            <w:r>
              <w:rPr>
                <w:color w:val="212529"/>
                <w:spacing w:val="-2"/>
              </w:rPr>
              <w:t>31003</w:t>
            </w:r>
          </w:p>
        </w:tc>
        <w:tc>
          <w:tcPr>
            <w:tcW w:w="1244" w:type="dxa"/>
            <w:vAlign w:val="top"/>
          </w:tcPr>
          <w:p>
            <w:pPr>
              <w:pStyle w:val="TableText"/>
              <w:ind w:left="7" w:right="150" w:firstLine="177"/>
              <w:spacing w:before="57"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rPr>
                <w:rFonts w:ascii="Arial"/>
                <w:sz w:val="21"/>
              </w:rPr>
            </w:pPr>
            <w:r/>
          </w:p>
        </w:tc>
        <w:tc>
          <w:tcPr>
            <w:tcW w:w="839" w:type="dxa"/>
            <w:vAlign w:val="top"/>
          </w:tcPr>
          <w:p>
            <w:pPr>
              <w:ind w:left="18"/>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13" w:type="dxa"/>
            <w:vAlign w:val="top"/>
          </w:tcPr>
          <w:p>
            <w:pPr>
              <w:ind w:left="10"/>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2" w:line="239" w:lineRule="auto"/>
              <w:rPr/>
            </w:pPr>
            <w:r>
              <w:rPr>
                <w:color w:val="212529"/>
                <w:spacing w:val="-2"/>
              </w:rPr>
              <w:t>30308</w:t>
            </w:r>
          </w:p>
        </w:tc>
        <w:tc>
          <w:tcPr>
            <w:tcW w:w="1633" w:type="dxa"/>
            <w:vAlign w:val="top"/>
          </w:tcPr>
          <w:p>
            <w:pPr>
              <w:pStyle w:val="TableText"/>
              <w:ind w:left="182"/>
              <w:spacing w:before="163" w:line="219" w:lineRule="auto"/>
              <w:rPr/>
            </w:pPr>
            <w:r>
              <w:rPr>
                <w:color w:val="212529"/>
                <w:spacing w:val="-2"/>
              </w:rPr>
              <w:t>助学金</w:t>
            </w:r>
          </w:p>
        </w:tc>
        <w:tc>
          <w:tcPr>
            <w:tcW w:w="944" w:type="dxa"/>
            <w:vAlign w:val="top"/>
          </w:tcPr>
          <w:p>
            <w:pPr>
              <w:rPr>
                <w:rFonts w:ascii="Arial"/>
                <w:sz w:val="21"/>
              </w:rPr>
            </w:pPr>
            <w:r/>
          </w:p>
        </w:tc>
        <w:tc>
          <w:tcPr>
            <w:tcW w:w="839" w:type="dxa"/>
            <w:vAlign w:val="top"/>
          </w:tcPr>
          <w:p>
            <w:pPr>
              <w:pStyle w:val="TableText"/>
              <w:ind w:left="10"/>
              <w:spacing w:before="162" w:line="239" w:lineRule="auto"/>
              <w:rPr/>
            </w:pPr>
            <w:r>
              <w:rPr>
                <w:color w:val="212529"/>
                <w:spacing w:val="-2"/>
              </w:rPr>
              <w:t>30228</w:t>
            </w:r>
          </w:p>
        </w:tc>
        <w:tc>
          <w:tcPr>
            <w:tcW w:w="1318" w:type="dxa"/>
            <w:vAlign w:val="top"/>
          </w:tcPr>
          <w:p>
            <w:pPr>
              <w:pStyle w:val="TableText"/>
              <w:ind w:left="190"/>
              <w:spacing w:before="162" w:line="218" w:lineRule="auto"/>
              <w:rPr/>
            </w:pPr>
            <w:r>
              <w:rPr>
                <w:color w:val="212529"/>
                <w:spacing w:val="-2"/>
              </w:rPr>
              <w:t>工会经费</w:t>
            </w:r>
          </w:p>
        </w:tc>
        <w:tc>
          <w:tcPr>
            <w:tcW w:w="854" w:type="dxa"/>
            <w:vAlign w:val="top"/>
          </w:tcPr>
          <w:p>
            <w:pPr>
              <w:pStyle w:val="TableText"/>
              <w:ind w:right="30"/>
              <w:spacing w:before="163" w:line="238" w:lineRule="auto"/>
              <w:jc w:val="right"/>
              <w:rPr/>
            </w:pPr>
            <w:r>
              <w:rPr>
                <w:color w:val="212529"/>
                <w:spacing w:val="-2"/>
              </w:rPr>
              <w:t>0.99</w:t>
            </w:r>
          </w:p>
        </w:tc>
        <w:tc>
          <w:tcPr>
            <w:tcW w:w="839" w:type="dxa"/>
            <w:vAlign w:val="top"/>
          </w:tcPr>
          <w:p>
            <w:pPr>
              <w:pStyle w:val="TableText"/>
              <w:ind w:left="7"/>
              <w:spacing w:before="162" w:line="239" w:lineRule="auto"/>
              <w:rPr/>
            </w:pPr>
            <w:r>
              <w:rPr>
                <w:color w:val="212529"/>
                <w:spacing w:val="-2"/>
              </w:rPr>
              <w:t>31005</w:t>
            </w:r>
          </w:p>
        </w:tc>
        <w:tc>
          <w:tcPr>
            <w:tcW w:w="1244" w:type="dxa"/>
            <w:vAlign w:val="top"/>
          </w:tcPr>
          <w:p>
            <w:pPr>
              <w:pStyle w:val="TableText"/>
              <w:ind w:left="8" w:right="150" w:firstLine="176"/>
              <w:spacing w:before="58"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rPr>
                <w:rFonts w:ascii="Arial"/>
                <w:sz w:val="21"/>
              </w:rPr>
            </w:pPr>
            <w:r/>
          </w:p>
        </w:tc>
        <w:tc>
          <w:tcPr>
            <w:tcW w:w="839" w:type="dxa"/>
            <w:vAlign w:val="top"/>
          </w:tcPr>
          <w:p>
            <w:pPr>
              <w:pStyle w:val="TableText"/>
              <w:ind w:left="18"/>
              <w:spacing w:before="162" w:line="239" w:lineRule="auto"/>
              <w:rPr/>
            </w:pPr>
            <w:r>
              <w:rPr>
                <w:color w:val="212529"/>
                <w:spacing w:val="-2"/>
              </w:rPr>
              <w:t>39907</w:t>
            </w:r>
          </w:p>
        </w:tc>
        <w:tc>
          <w:tcPr>
            <w:tcW w:w="1813" w:type="dxa"/>
            <w:vAlign w:val="top"/>
          </w:tcPr>
          <w:p>
            <w:pPr>
              <w:pStyle w:val="TableText"/>
              <w:ind w:left="214"/>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23" w:line="239" w:lineRule="auto"/>
              <w:rPr/>
            </w:pPr>
            <w:r>
              <w:rPr>
                <w:color w:val="212529"/>
                <w:spacing w:val="-2"/>
              </w:rPr>
              <w:t>30309</w:t>
            </w:r>
          </w:p>
        </w:tc>
        <w:tc>
          <w:tcPr>
            <w:tcW w:w="1633" w:type="dxa"/>
            <w:vAlign w:val="top"/>
          </w:tcPr>
          <w:p>
            <w:pPr>
              <w:pStyle w:val="TableText"/>
              <w:ind w:left="183"/>
              <w:spacing w:before="223" w:line="219" w:lineRule="auto"/>
              <w:rPr/>
            </w:pPr>
            <w:r>
              <w:rPr>
                <w:color w:val="212529"/>
                <w:spacing w:val="-2"/>
              </w:rPr>
              <w:t>奖励金</w:t>
            </w:r>
          </w:p>
        </w:tc>
        <w:tc>
          <w:tcPr>
            <w:tcW w:w="944" w:type="dxa"/>
            <w:vAlign w:val="top"/>
          </w:tcPr>
          <w:p>
            <w:pPr>
              <w:rPr>
                <w:rFonts w:ascii="Arial"/>
                <w:sz w:val="21"/>
              </w:rPr>
            </w:pPr>
            <w:r/>
          </w:p>
        </w:tc>
        <w:tc>
          <w:tcPr>
            <w:tcW w:w="839" w:type="dxa"/>
            <w:vAlign w:val="top"/>
          </w:tcPr>
          <w:p>
            <w:pPr>
              <w:pStyle w:val="TableText"/>
              <w:ind w:left="10"/>
              <w:spacing w:before="223" w:line="239" w:lineRule="auto"/>
              <w:rPr/>
            </w:pPr>
            <w:r>
              <w:rPr>
                <w:color w:val="212529"/>
                <w:spacing w:val="-2"/>
              </w:rPr>
              <w:t>30229</w:t>
            </w:r>
          </w:p>
        </w:tc>
        <w:tc>
          <w:tcPr>
            <w:tcW w:w="1318" w:type="dxa"/>
            <w:vAlign w:val="top"/>
          </w:tcPr>
          <w:p>
            <w:pPr>
              <w:pStyle w:val="TableText"/>
              <w:ind w:left="187"/>
              <w:spacing w:before="224" w:line="219" w:lineRule="auto"/>
              <w:rPr/>
            </w:pPr>
            <w:r>
              <w:rPr>
                <w:color w:val="212529"/>
                <w:spacing w:val="-2"/>
              </w:rPr>
              <w:t>福利费</w:t>
            </w:r>
          </w:p>
        </w:tc>
        <w:tc>
          <w:tcPr>
            <w:tcW w:w="854" w:type="dxa"/>
            <w:vAlign w:val="top"/>
          </w:tcPr>
          <w:p>
            <w:pPr>
              <w:rPr>
                <w:rFonts w:ascii="Arial"/>
                <w:sz w:val="21"/>
              </w:rPr>
            </w:pPr>
            <w:r/>
          </w:p>
        </w:tc>
        <w:tc>
          <w:tcPr>
            <w:tcW w:w="839" w:type="dxa"/>
            <w:vAlign w:val="top"/>
          </w:tcPr>
          <w:p>
            <w:pPr>
              <w:pStyle w:val="TableText"/>
              <w:ind w:left="7"/>
              <w:spacing w:before="223" w:line="239" w:lineRule="auto"/>
              <w:rPr/>
            </w:pPr>
            <w:r>
              <w:rPr>
                <w:color w:val="212529"/>
                <w:spacing w:val="-2"/>
              </w:rPr>
              <w:t>31006</w:t>
            </w:r>
          </w:p>
        </w:tc>
        <w:tc>
          <w:tcPr>
            <w:tcW w:w="1244" w:type="dxa"/>
            <w:vAlign w:val="top"/>
          </w:tcPr>
          <w:p>
            <w:pPr>
              <w:pStyle w:val="TableText"/>
              <w:ind w:left="187"/>
              <w:spacing w:before="223" w:line="219" w:lineRule="auto"/>
              <w:rPr/>
            </w:pPr>
            <w:r>
              <w:rPr>
                <w:color w:val="212529"/>
                <w:spacing w:val="-2"/>
              </w:rPr>
              <w:t>大型修缮</w:t>
            </w:r>
          </w:p>
        </w:tc>
        <w:tc>
          <w:tcPr>
            <w:tcW w:w="1124" w:type="dxa"/>
            <w:vAlign w:val="top"/>
          </w:tcPr>
          <w:p>
            <w:pPr>
              <w:rPr>
                <w:rFonts w:ascii="Arial"/>
                <w:sz w:val="21"/>
              </w:rPr>
            </w:pPr>
            <w:r/>
          </w:p>
        </w:tc>
        <w:tc>
          <w:tcPr>
            <w:tcW w:w="839" w:type="dxa"/>
            <w:vAlign w:val="top"/>
          </w:tcPr>
          <w:p>
            <w:pPr>
              <w:pStyle w:val="TableText"/>
              <w:ind w:left="18"/>
              <w:spacing w:before="223" w:line="239" w:lineRule="auto"/>
              <w:rPr/>
            </w:pPr>
            <w:r>
              <w:rPr>
                <w:color w:val="212529"/>
                <w:spacing w:val="-2"/>
              </w:rPr>
              <w:t>39908</w:t>
            </w:r>
          </w:p>
        </w:tc>
        <w:tc>
          <w:tcPr>
            <w:tcW w:w="1813" w:type="dxa"/>
            <w:vAlign w:val="top"/>
          </w:tcPr>
          <w:p>
            <w:pPr>
              <w:pStyle w:val="TableText"/>
              <w:ind w:left="16" w:right="168" w:firstLine="179"/>
              <w:spacing w:before="13" w:line="207" w:lineRule="auto"/>
              <w:jc w:val="both"/>
              <w:rPr/>
            </w:pPr>
            <w:r>
              <w:rPr>
                <w:color w:val="212529"/>
                <w:spacing w:val="-1"/>
              </w:rPr>
              <w:t>对民间非营利组织</w:t>
            </w:r>
            <w:r>
              <w:rPr>
                <w:color w:val="212529"/>
              </w:rPr>
              <w:t xml:space="preserve"> </w:t>
            </w:r>
            <w:r>
              <w:rPr>
                <w:color w:val="212529"/>
                <w:spacing w:val="-1"/>
              </w:rPr>
              <w:t>和群众性自治组织补</w:t>
            </w:r>
            <w:r>
              <w:rPr>
                <w:color w:val="212529"/>
              </w:rPr>
              <w:t xml:space="preserve"> </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4" w:line="239" w:lineRule="auto"/>
              <w:rPr/>
            </w:pPr>
            <w:r>
              <w:rPr>
                <w:color w:val="212529"/>
                <w:spacing w:val="-2"/>
              </w:rPr>
              <w:t>30310</w:t>
            </w:r>
          </w:p>
        </w:tc>
        <w:tc>
          <w:tcPr>
            <w:tcW w:w="1633" w:type="dxa"/>
            <w:vAlign w:val="top"/>
          </w:tcPr>
          <w:p>
            <w:pPr>
              <w:pStyle w:val="TableText"/>
              <w:ind w:left="5" w:right="182" w:firstLine="177"/>
              <w:spacing w:before="59" w:line="218" w:lineRule="auto"/>
              <w:rPr/>
            </w:pPr>
            <w:r>
              <w:rPr>
                <w:color w:val="212529"/>
                <w:spacing w:val="-2"/>
              </w:rPr>
              <w:t>个人农业生产补</w:t>
            </w:r>
            <w:r>
              <w:rPr>
                <w:color w:val="212529"/>
                <w:spacing w:val="5"/>
              </w:rPr>
              <w:t xml:space="preserve"> </w:t>
            </w:r>
            <w:r>
              <w:rPr>
                <w:color w:val="212529"/>
              </w:rPr>
              <w:t>贴</w:t>
            </w:r>
          </w:p>
        </w:tc>
        <w:tc>
          <w:tcPr>
            <w:tcW w:w="944" w:type="dxa"/>
            <w:vAlign w:val="top"/>
          </w:tcPr>
          <w:p>
            <w:pPr>
              <w:rPr>
                <w:rFonts w:ascii="Arial"/>
                <w:sz w:val="21"/>
              </w:rPr>
            </w:pPr>
            <w:r/>
          </w:p>
        </w:tc>
        <w:tc>
          <w:tcPr>
            <w:tcW w:w="839" w:type="dxa"/>
            <w:vAlign w:val="top"/>
          </w:tcPr>
          <w:p>
            <w:pPr>
              <w:pStyle w:val="TableText"/>
              <w:ind w:left="10"/>
              <w:spacing w:before="164" w:line="239" w:lineRule="auto"/>
              <w:rPr/>
            </w:pPr>
            <w:r>
              <w:rPr>
                <w:color w:val="212529"/>
                <w:spacing w:val="-2"/>
              </w:rPr>
              <w:t>30231</w:t>
            </w:r>
          </w:p>
        </w:tc>
        <w:tc>
          <w:tcPr>
            <w:tcW w:w="1318" w:type="dxa"/>
            <w:vAlign w:val="top"/>
          </w:tcPr>
          <w:p>
            <w:pPr>
              <w:pStyle w:val="TableText"/>
              <w:ind w:left="11" w:right="41" w:firstLine="182"/>
              <w:spacing w:before="59" w:line="218" w:lineRule="auto"/>
              <w:rPr/>
            </w:pPr>
            <w:r>
              <w:rPr>
                <w:color w:val="212529"/>
                <w:spacing w:val="-3"/>
              </w:rPr>
              <w:t>公务用车运行</w:t>
            </w:r>
            <w:r>
              <w:rPr>
                <w:color w:val="212529"/>
                <w:spacing w:val="4"/>
              </w:rPr>
              <w:t xml:space="preserve"> </w:t>
            </w:r>
            <w:r>
              <w:rPr>
                <w:color w:val="212529"/>
                <w:spacing w:val="-3"/>
              </w:rPr>
              <w:t>维护费</w:t>
            </w:r>
          </w:p>
        </w:tc>
        <w:tc>
          <w:tcPr>
            <w:tcW w:w="854" w:type="dxa"/>
            <w:vAlign w:val="top"/>
          </w:tcPr>
          <w:p>
            <w:pPr>
              <w:rPr>
                <w:rFonts w:ascii="Arial"/>
                <w:sz w:val="21"/>
              </w:rPr>
            </w:pPr>
            <w:r/>
          </w:p>
        </w:tc>
        <w:tc>
          <w:tcPr>
            <w:tcW w:w="839" w:type="dxa"/>
            <w:vAlign w:val="top"/>
          </w:tcPr>
          <w:p>
            <w:pPr>
              <w:pStyle w:val="TableText"/>
              <w:ind w:left="7"/>
              <w:spacing w:before="164" w:line="239" w:lineRule="auto"/>
              <w:rPr/>
            </w:pPr>
            <w:r>
              <w:rPr>
                <w:color w:val="212529"/>
                <w:spacing w:val="-2"/>
              </w:rPr>
              <w:t>31007</w:t>
            </w:r>
          </w:p>
        </w:tc>
        <w:tc>
          <w:tcPr>
            <w:tcW w:w="1244" w:type="dxa"/>
            <w:vAlign w:val="top"/>
          </w:tcPr>
          <w:p>
            <w:pPr>
              <w:pStyle w:val="TableText"/>
              <w:ind w:left="7" w:right="150" w:firstLine="177"/>
              <w:spacing w:before="59"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rPr>
                <w:rFonts w:ascii="Arial"/>
                <w:sz w:val="21"/>
              </w:rPr>
            </w:pPr>
            <w:r/>
          </w:p>
        </w:tc>
        <w:tc>
          <w:tcPr>
            <w:tcW w:w="839" w:type="dxa"/>
            <w:vAlign w:val="top"/>
          </w:tcPr>
          <w:p>
            <w:pPr>
              <w:pStyle w:val="TableText"/>
              <w:ind w:left="18"/>
              <w:spacing w:before="164" w:line="239" w:lineRule="auto"/>
              <w:rPr/>
            </w:pPr>
            <w:r>
              <w:rPr>
                <w:color w:val="212529"/>
                <w:spacing w:val="-2"/>
              </w:rPr>
              <w:t>39909</w:t>
            </w:r>
          </w:p>
        </w:tc>
        <w:tc>
          <w:tcPr>
            <w:tcW w:w="1813" w:type="dxa"/>
            <w:vAlign w:val="top"/>
          </w:tcPr>
          <w:p>
            <w:pPr>
              <w:pStyle w:val="TableText"/>
              <w:ind w:left="197"/>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5" w:line="239" w:lineRule="auto"/>
              <w:rPr/>
            </w:pPr>
            <w:r>
              <w:rPr>
                <w:color w:val="212529"/>
                <w:spacing w:val="-2"/>
              </w:rPr>
              <w:t>30311</w:t>
            </w:r>
          </w:p>
        </w:tc>
        <w:tc>
          <w:tcPr>
            <w:tcW w:w="1633" w:type="dxa"/>
            <w:vAlign w:val="top"/>
          </w:tcPr>
          <w:p>
            <w:pPr>
              <w:pStyle w:val="TableText"/>
              <w:ind w:left="181"/>
              <w:spacing w:before="165" w:line="218" w:lineRule="auto"/>
              <w:rPr/>
            </w:pPr>
            <w:r>
              <w:rPr>
                <w:color w:val="212529"/>
                <w:spacing w:val="-1"/>
              </w:rPr>
              <w:t>代缴社会保险费</w:t>
            </w:r>
          </w:p>
        </w:tc>
        <w:tc>
          <w:tcPr>
            <w:tcW w:w="944" w:type="dxa"/>
            <w:vAlign w:val="top"/>
          </w:tcPr>
          <w:p>
            <w:pPr>
              <w:rPr>
                <w:rFonts w:ascii="Arial"/>
                <w:sz w:val="21"/>
              </w:rPr>
            </w:pPr>
            <w:r/>
          </w:p>
        </w:tc>
        <w:tc>
          <w:tcPr>
            <w:tcW w:w="839" w:type="dxa"/>
            <w:vAlign w:val="top"/>
          </w:tcPr>
          <w:p>
            <w:pPr>
              <w:pStyle w:val="TableText"/>
              <w:ind w:left="10"/>
              <w:spacing w:before="165" w:line="239" w:lineRule="auto"/>
              <w:rPr/>
            </w:pPr>
            <w:r>
              <w:rPr>
                <w:color w:val="212529"/>
                <w:spacing w:val="-2"/>
              </w:rPr>
              <w:t>30239</w:t>
            </w:r>
          </w:p>
        </w:tc>
        <w:tc>
          <w:tcPr>
            <w:tcW w:w="1318" w:type="dxa"/>
            <w:vAlign w:val="top"/>
          </w:tcPr>
          <w:p>
            <w:pPr>
              <w:pStyle w:val="TableText"/>
              <w:ind w:left="187"/>
              <w:spacing w:before="166" w:line="219" w:lineRule="auto"/>
              <w:rPr/>
            </w:pPr>
            <w:r>
              <w:rPr>
                <w:color w:val="212529"/>
                <w:spacing w:val="-1"/>
              </w:rPr>
              <w:t>其他交通费用</w:t>
            </w:r>
          </w:p>
        </w:tc>
        <w:tc>
          <w:tcPr>
            <w:tcW w:w="854" w:type="dxa"/>
            <w:vAlign w:val="top"/>
          </w:tcPr>
          <w:p>
            <w:pPr>
              <w:rPr>
                <w:rFonts w:ascii="Arial"/>
                <w:sz w:val="21"/>
              </w:rPr>
            </w:pPr>
            <w:r/>
          </w:p>
        </w:tc>
        <w:tc>
          <w:tcPr>
            <w:tcW w:w="839" w:type="dxa"/>
            <w:vAlign w:val="top"/>
          </w:tcPr>
          <w:p>
            <w:pPr>
              <w:pStyle w:val="TableText"/>
              <w:ind w:left="7"/>
              <w:spacing w:before="165" w:line="239" w:lineRule="auto"/>
              <w:rPr/>
            </w:pPr>
            <w:r>
              <w:rPr>
                <w:color w:val="212529"/>
                <w:spacing w:val="-2"/>
              </w:rPr>
              <w:t>31008</w:t>
            </w:r>
          </w:p>
        </w:tc>
        <w:tc>
          <w:tcPr>
            <w:tcW w:w="1244" w:type="dxa"/>
            <w:vAlign w:val="top"/>
          </w:tcPr>
          <w:p>
            <w:pPr>
              <w:pStyle w:val="TableText"/>
              <w:ind w:left="185"/>
              <w:spacing w:before="166" w:line="219" w:lineRule="auto"/>
              <w:rPr/>
            </w:pPr>
            <w:r>
              <w:rPr>
                <w:color w:val="212529"/>
                <w:spacing w:val="-2"/>
              </w:rPr>
              <w:t>物资储备</w:t>
            </w:r>
          </w:p>
        </w:tc>
        <w:tc>
          <w:tcPr>
            <w:tcW w:w="1124" w:type="dxa"/>
            <w:vAlign w:val="top"/>
          </w:tcPr>
          <w:p>
            <w:pPr>
              <w:rPr>
                <w:rFonts w:ascii="Arial"/>
                <w:sz w:val="21"/>
              </w:rPr>
            </w:pPr>
            <w:r/>
          </w:p>
        </w:tc>
        <w:tc>
          <w:tcPr>
            <w:tcW w:w="839" w:type="dxa"/>
            <w:vAlign w:val="top"/>
          </w:tcPr>
          <w:p>
            <w:pPr>
              <w:pStyle w:val="TableText"/>
              <w:ind w:left="18"/>
              <w:spacing w:before="165" w:line="239" w:lineRule="auto"/>
              <w:rPr/>
            </w:pPr>
            <w:r>
              <w:rPr>
                <w:color w:val="212529"/>
                <w:spacing w:val="-2"/>
              </w:rPr>
              <w:t>39910</w:t>
            </w:r>
          </w:p>
        </w:tc>
        <w:tc>
          <w:tcPr>
            <w:tcW w:w="1813" w:type="dxa"/>
            <w:vAlign w:val="top"/>
          </w:tcPr>
          <w:p>
            <w:pPr>
              <w:pStyle w:val="TableText"/>
              <w:ind w:left="203"/>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6" w:line="239" w:lineRule="auto"/>
              <w:rPr/>
            </w:pPr>
            <w:r>
              <w:rPr>
                <w:color w:val="212529"/>
                <w:spacing w:val="-2"/>
              </w:rPr>
              <w:t>30399</w:t>
            </w:r>
          </w:p>
        </w:tc>
        <w:tc>
          <w:tcPr>
            <w:tcW w:w="1633" w:type="dxa"/>
            <w:vAlign w:val="top"/>
          </w:tcPr>
          <w:p>
            <w:pPr>
              <w:pStyle w:val="TableText"/>
              <w:ind w:left="1" w:right="182" w:firstLine="180"/>
              <w:spacing w:before="61" w:line="218" w:lineRule="auto"/>
              <w:rPr/>
            </w:pPr>
            <w:r>
              <w:rPr>
                <w:color w:val="212529"/>
                <w:spacing w:val="-1"/>
              </w:rPr>
              <w:t>其他对个人和家</w:t>
            </w:r>
            <w:r>
              <w:rPr>
                <w:color w:val="212529"/>
              </w:rPr>
              <w:t xml:space="preserve"> </w:t>
            </w:r>
            <w:r>
              <w:rPr>
                <w:color w:val="212529"/>
                <w:spacing w:val="-2"/>
              </w:rPr>
              <w:t>庭的补助</w:t>
            </w:r>
          </w:p>
        </w:tc>
        <w:tc>
          <w:tcPr>
            <w:tcW w:w="944" w:type="dxa"/>
            <w:vAlign w:val="top"/>
          </w:tcPr>
          <w:p>
            <w:pPr>
              <w:rPr>
                <w:rFonts w:ascii="Arial"/>
                <w:sz w:val="21"/>
              </w:rPr>
            </w:pPr>
            <w:r/>
          </w:p>
        </w:tc>
        <w:tc>
          <w:tcPr>
            <w:tcW w:w="839" w:type="dxa"/>
            <w:vAlign w:val="top"/>
          </w:tcPr>
          <w:p>
            <w:pPr>
              <w:pStyle w:val="TableText"/>
              <w:ind w:left="10"/>
              <w:spacing w:before="166" w:line="239" w:lineRule="auto"/>
              <w:rPr/>
            </w:pPr>
            <w:r>
              <w:rPr>
                <w:color w:val="212529"/>
                <w:spacing w:val="-2"/>
              </w:rPr>
              <w:t>30240</w:t>
            </w:r>
          </w:p>
        </w:tc>
        <w:tc>
          <w:tcPr>
            <w:tcW w:w="1318" w:type="dxa"/>
            <w:vAlign w:val="top"/>
          </w:tcPr>
          <w:p>
            <w:pPr>
              <w:pStyle w:val="TableText"/>
              <w:ind w:left="8" w:right="41" w:firstLine="178"/>
              <w:spacing w:before="62" w:line="218" w:lineRule="auto"/>
              <w:rPr/>
            </w:pPr>
            <w:r>
              <w:rPr>
                <w:color w:val="212529"/>
                <w:spacing w:val="-1"/>
              </w:rPr>
              <w:t>税金及附加费</w:t>
            </w:r>
            <w:r>
              <w:rPr>
                <w:color w:val="212529"/>
              </w:rPr>
              <w:t xml:space="preserve"> </w:t>
            </w:r>
            <w:r>
              <w:rPr>
                <w:color w:val="212529"/>
              </w:rPr>
              <w:t>用</w:t>
            </w:r>
          </w:p>
        </w:tc>
        <w:tc>
          <w:tcPr>
            <w:tcW w:w="854" w:type="dxa"/>
            <w:vAlign w:val="top"/>
          </w:tcPr>
          <w:p>
            <w:pPr>
              <w:rPr>
                <w:rFonts w:ascii="Arial"/>
                <w:sz w:val="21"/>
              </w:rPr>
            </w:pPr>
            <w:r/>
          </w:p>
        </w:tc>
        <w:tc>
          <w:tcPr>
            <w:tcW w:w="839" w:type="dxa"/>
            <w:vAlign w:val="top"/>
          </w:tcPr>
          <w:p>
            <w:pPr>
              <w:pStyle w:val="TableText"/>
              <w:ind w:left="7"/>
              <w:spacing w:before="166" w:line="239" w:lineRule="auto"/>
              <w:rPr/>
            </w:pPr>
            <w:r>
              <w:rPr>
                <w:color w:val="212529"/>
                <w:spacing w:val="-2"/>
              </w:rPr>
              <w:t>31009</w:t>
            </w:r>
          </w:p>
        </w:tc>
        <w:tc>
          <w:tcPr>
            <w:tcW w:w="1244" w:type="dxa"/>
            <w:vAlign w:val="top"/>
          </w:tcPr>
          <w:p>
            <w:pPr>
              <w:pStyle w:val="TableText"/>
              <w:ind w:left="185"/>
              <w:spacing w:before="167" w:line="219" w:lineRule="auto"/>
              <w:rPr/>
            </w:pPr>
            <w:r>
              <w:rPr>
                <w:color w:val="212529"/>
                <w:spacing w:val="-2"/>
              </w:rPr>
              <w:t>土地补偿</w:t>
            </w:r>
          </w:p>
        </w:tc>
        <w:tc>
          <w:tcPr>
            <w:tcW w:w="1124" w:type="dxa"/>
            <w:vAlign w:val="top"/>
          </w:tcPr>
          <w:p>
            <w:pPr>
              <w:rPr>
                <w:rFonts w:ascii="Arial"/>
                <w:sz w:val="21"/>
              </w:rPr>
            </w:pPr>
            <w:r/>
          </w:p>
        </w:tc>
        <w:tc>
          <w:tcPr>
            <w:tcW w:w="839" w:type="dxa"/>
            <w:vAlign w:val="top"/>
          </w:tcPr>
          <w:p>
            <w:pPr>
              <w:pStyle w:val="TableText"/>
              <w:ind w:left="18"/>
              <w:spacing w:before="166" w:line="239" w:lineRule="auto"/>
              <w:rPr/>
            </w:pPr>
            <w:r>
              <w:rPr>
                <w:color w:val="212529"/>
                <w:spacing w:val="-2"/>
              </w:rPr>
              <w:t>39999</w:t>
            </w:r>
          </w:p>
        </w:tc>
        <w:tc>
          <w:tcPr>
            <w:tcW w:w="1813" w:type="dxa"/>
            <w:vAlign w:val="top"/>
          </w:tcPr>
          <w:p>
            <w:pPr>
              <w:pStyle w:val="TableText"/>
              <w:ind w:left="195"/>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33" w:type="dxa"/>
            <w:vAlign w:val="top"/>
          </w:tcPr>
          <w:p>
            <w:pPr>
              <w:rPr>
                <w:rFonts w:ascii="Arial"/>
                <w:sz w:val="21"/>
              </w:rPr>
            </w:pPr>
            <w:r/>
          </w:p>
        </w:tc>
        <w:tc>
          <w:tcPr>
            <w:tcW w:w="944" w:type="dxa"/>
            <w:vAlign w:val="top"/>
          </w:tcPr>
          <w:p>
            <w:pPr>
              <w:rPr>
                <w:rFonts w:ascii="Arial"/>
                <w:sz w:val="21"/>
              </w:rPr>
            </w:pPr>
            <w:r/>
          </w:p>
        </w:tc>
        <w:tc>
          <w:tcPr>
            <w:tcW w:w="839" w:type="dxa"/>
            <w:vAlign w:val="top"/>
          </w:tcPr>
          <w:p>
            <w:pPr>
              <w:pStyle w:val="TableText"/>
              <w:ind w:left="10"/>
              <w:spacing w:before="167" w:line="239" w:lineRule="auto"/>
              <w:rPr/>
            </w:pPr>
            <w:r>
              <w:rPr>
                <w:color w:val="212529"/>
                <w:spacing w:val="-2"/>
              </w:rPr>
              <w:t>30299</w:t>
            </w:r>
          </w:p>
        </w:tc>
        <w:tc>
          <w:tcPr>
            <w:tcW w:w="1318" w:type="dxa"/>
            <w:vAlign w:val="top"/>
          </w:tcPr>
          <w:p>
            <w:pPr>
              <w:pStyle w:val="TableText"/>
              <w:ind w:left="12" w:right="41" w:firstLine="175"/>
              <w:spacing w:before="62" w:line="218" w:lineRule="auto"/>
              <w:rPr/>
            </w:pPr>
            <w:r>
              <w:rPr>
                <w:color w:val="212529"/>
                <w:spacing w:val="-2"/>
              </w:rPr>
              <w:t>其他商品和服</w:t>
            </w:r>
            <w:r>
              <w:rPr>
                <w:color w:val="212529"/>
                <w:spacing w:val="4"/>
              </w:rPr>
              <w:t xml:space="preserve"> </w:t>
            </w:r>
            <w:r>
              <w:rPr>
                <w:color w:val="212529"/>
                <w:spacing w:val="-3"/>
              </w:rPr>
              <w:t>务支出</w:t>
            </w:r>
          </w:p>
        </w:tc>
        <w:tc>
          <w:tcPr>
            <w:tcW w:w="854" w:type="dxa"/>
            <w:vAlign w:val="top"/>
          </w:tcPr>
          <w:p>
            <w:pPr>
              <w:pStyle w:val="TableText"/>
              <w:ind w:right="30"/>
              <w:spacing w:before="168" w:line="238" w:lineRule="auto"/>
              <w:jc w:val="right"/>
              <w:rPr/>
            </w:pPr>
            <w:r>
              <w:rPr>
                <w:color w:val="212529"/>
                <w:spacing w:val="-2"/>
              </w:rPr>
              <w:t>2.51</w:t>
            </w:r>
          </w:p>
        </w:tc>
        <w:tc>
          <w:tcPr>
            <w:tcW w:w="839" w:type="dxa"/>
            <w:vAlign w:val="top"/>
          </w:tcPr>
          <w:p>
            <w:pPr>
              <w:pStyle w:val="TableText"/>
              <w:ind w:left="7"/>
              <w:spacing w:before="167" w:line="239" w:lineRule="auto"/>
              <w:rPr/>
            </w:pPr>
            <w:r>
              <w:rPr>
                <w:color w:val="212529"/>
                <w:spacing w:val="-2"/>
              </w:rPr>
              <w:t>31010</w:t>
            </w:r>
          </w:p>
        </w:tc>
        <w:tc>
          <w:tcPr>
            <w:tcW w:w="1244" w:type="dxa"/>
            <w:vAlign w:val="top"/>
          </w:tcPr>
          <w:p>
            <w:pPr>
              <w:pStyle w:val="TableText"/>
              <w:ind w:left="188"/>
              <w:spacing w:before="168" w:line="219" w:lineRule="auto"/>
              <w:rPr/>
            </w:pPr>
            <w:r>
              <w:rPr>
                <w:color w:val="212529"/>
                <w:spacing w:val="-2"/>
              </w:rPr>
              <w:t>安置补助</w:t>
            </w:r>
          </w:p>
        </w:tc>
        <w:tc>
          <w:tcPr>
            <w:tcW w:w="1124" w:type="dxa"/>
            <w:vAlign w:val="top"/>
          </w:tcPr>
          <w:p>
            <w:pPr>
              <w:rPr>
                <w:rFonts w:ascii="Arial"/>
                <w:sz w:val="21"/>
              </w:rPr>
            </w:pPr>
            <w:r/>
          </w:p>
        </w:tc>
        <w:tc>
          <w:tcPr>
            <w:tcW w:w="839" w:type="dxa"/>
            <w:vAlign w:val="top"/>
          </w:tcPr>
          <w:p>
            <w:pPr>
              <w:rPr>
                <w:rFonts w:ascii="Arial"/>
                <w:sz w:val="21"/>
              </w:rPr>
            </w:pPr>
            <w:r/>
          </w:p>
        </w:tc>
        <w:tc>
          <w:tcPr>
            <w:tcW w:w="1813"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24" w:type="dxa"/>
            <w:vAlign w:val="top"/>
            <w:gridSpan w:val="2"/>
          </w:tcPr>
          <w:p>
            <w:pPr>
              <w:ind w:left="704"/>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44" w:type="dxa"/>
            <w:vAlign w:val="top"/>
          </w:tcPr>
          <w:p>
            <w:pPr>
              <w:pStyle w:val="TableText"/>
              <w:ind w:right="26"/>
              <w:spacing w:before="169" w:line="238" w:lineRule="auto"/>
              <w:jc w:val="right"/>
              <w:rPr/>
            </w:pPr>
            <w:r>
              <w:rPr>
                <w:color w:val="212529"/>
                <w:spacing w:val="-3"/>
              </w:rPr>
              <w:t>182.61</w:t>
            </w:r>
          </w:p>
        </w:tc>
        <w:tc>
          <w:tcPr>
            <w:tcW w:w="8870" w:type="dxa"/>
            <w:vAlign w:val="top"/>
            <w:gridSpan w:val="8"/>
          </w:tcPr>
          <w:p>
            <w:pPr>
              <w:ind w:left="388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right="24"/>
              <w:spacing w:before="169" w:line="238" w:lineRule="auto"/>
              <w:jc w:val="right"/>
              <w:rPr/>
            </w:pPr>
            <w:r>
              <w:rPr>
                <w:color w:val="212529"/>
                <w:spacing w:val="-4"/>
              </w:rPr>
              <w:t>11.46</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footerReference w:type="default" r:id="rId17"/>
          <w:pgSz w:w="16840" w:h="1190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19"/>
            <w:bookmarkEnd w:id="19"/>
            <w:bookmarkStart w:name="bookmark12" w:id="20"/>
            <w:bookmarkEnd w:id="20"/>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部门名称：兴县魏家滩镇中心卫生院</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6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71"/>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4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年末结转</w:t>
            </w:r>
          </w:p>
          <w:p>
            <w:pPr>
              <w:ind w:left="125"/>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1409" w:type="dxa"/>
            <w:vAlign w:val="top"/>
          </w:tcPr>
          <w:p>
            <w:pPr>
              <w:rPr>
                <w:rFonts w:ascii="Arial"/>
                <w:sz w:val="21"/>
              </w:rPr>
            </w:pPr>
            <w:r/>
          </w:p>
        </w:tc>
        <w:tc>
          <w:tcPr>
            <w:tcW w:w="1987" w:type="dxa"/>
            <w:vAlign w:val="top"/>
          </w:tcPr>
          <w:p>
            <w:pPr>
              <w:rPr>
                <w:rFonts w:ascii="Arial"/>
                <w:sz w:val="21"/>
              </w:rPr>
            </w:pPr>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pStyle w:val="BodyText"/>
        <w:rPr/>
      </w:pPr>
      <w:r/>
    </w:p>
    <w:p>
      <w:pPr>
        <w:sectPr>
          <w:headerReference w:type="default" r:id="rId7"/>
          <w:footerReference w:type="default" r:id="rId18"/>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21"/>
            <w:bookmarkEnd w:id="21"/>
            <w:bookmarkStart w:name="bookmark13" w:id="22"/>
            <w:bookmarkEnd w:id="22"/>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部门名称：兴县魏家滩镇中心卫生院</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headerReference w:type="default" r:id="rId19"/>
          <w:footerReference w:type="default" r:id="rId20"/>
          <w:pgSz w:w="11900" w:h="16840"/>
          <w:pgMar w:top="642" w:right="0" w:bottom="340" w:left="0" w:header="326" w:footer="110" w:gutter="0"/>
        </w:sectPr>
        <w:rPr/>
      </w:pPr>
    </w:p>
    <w:p>
      <w:pPr>
        <w:pStyle w:val="BodyText"/>
        <w:spacing w:line="257" w:lineRule="auto"/>
        <w:rPr/>
      </w:pPr>
      <w:r/>
    </w:p>
    <w:p>
      <w:pPr>
        <w:pStyle w:val="BodyText"/>
        <w:spacing w:line="258" w:lineRule="auto"/>
        <w:rPr/>
      </w:pPr>
      <w:r/>
    </w:p>
    <w:p>
      <w:pPr>
        <w:pStyle w:val="BodyText"/>
        <w:ind w:left="3485"/>
        <w:spacing w:before="52" w:line="172" w:lineRule="auto"/>
        <w:rPr>
          <w:sz w:val="18"/>
          <w:szCs w:val="18"/>
        </w:rPr>
      </w:pPr>
      <w:r>
        <w:rPr>
          <w:sz w:val="18"/>
          <w:szCs w:val="18"/>
          <w:color w:val="FFFFFF"/>
          <w:spacing w:val="14"/>
          <w:w w:val="114"/>
        </w:rPr>
        <w:t>“</w:t>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1"/>
        <w:gridCol w:w="1393"/>
        <w:gridCol w:w="1064"/>
        <w:gridCol w:w="1064"/>
        <w:gridCol w:w="1078"/>
        <w:gridCol w:w="1064"/>
        <w:gridCol w:w="1064"/>
        <w:gridCol w:w="1393"/>
        <w:gridCol w:w="1064"/>
        <w:gridCol w:w="1064"/>
        <w:gridCol w:w="1079"/>
        <w:gridCol w:w="1071"/>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outlineLvl w:val="1"/>
              <w:rPr>
                <w:rFonts w:ascii="Microsoft YaHei" w:hAnsi="Microsoft YaHei" w:eastAsia="Microsoft YaHei" w:cs="Microsoft YaHei"/>
                <w:sz w:val="27"/>
                <w:szCs w:val="27"/>
              </w:rPr>
            </w:pPr>
            <w:bookmarkStart w:name="bookmark38" w:id="23"/>
            <w:bookmarkEnd w:id="23"/>
            <w:bookmarkStart w:name="bookmark14" w:id="24"/>
            <w:bookmarkEnd w:id="24"/>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07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pPr>
            <w:r>
              <w:rPr>
                <w:color w:val="212529"/>
                <w:spacing w:val="-2"/>
              </w:rPr>
              <w:t>公开09表</w:t>
            </w:r>
          </w:p>
        </w:tc>
      </w:tr>
      <w:tr>
        <w:trPr>
          <w:trHeight w:val="523" w:hRule="atLeast"/>
        </w:trPr>
        <w:tc>
          <w:tcPr>
            <w:tcW w:w="2464" w:type="dxa"/>
            <w:vAlign w:val="top"/>
            <w:gridSpan w:val="2"/>
            <w:tcBorders>
              <w:left w:val="single" w:color="FFFFFF" w:sz="2" w:space="0"/>
              <w:right w:val="single" w:color="FFFFFF" w:sz="2" w:space="0"/>
              <w:top w:val="single" w:color="FFFFFF" w:sz="6" w:space="0"/>
            </w:tcBorders>
          </w:tcPr>
          <w:p>
            <w:pPr>
              <w:pStyle w:val="TableText"/>
              <w:ind w:left="13" w:right="114"/>
              <w:spacing w:before="66" w:line="218" w:lineRule="auto"/>
              <w:rPr/>
            </w:pPr>
            <w:r>
              <w:rPr>
                <w:color w:val="212529"/>
                <w:spacing w:val="-1"/>
              </w:rPr>
              <w:t>部门名称：兴县魏家滩镇中心</w:t>
            </w:r>
            <w:r>
              <w:rPr>
                <w:color w:val="212529"/>
                <w:spacing w:val="2"/>
              </w:rPr>
              <w:t xml:space="preserve"> </w:t>
            </w:r>
            <w:r>
              <w:rPr>
                <w:color w:val="212529"/>
                <w:spacing w:val="-2"/>
              </w:rPr>
              <w:t>卫生院</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2142" w:type="dxa"/>
            <w:vAlign w:val="top"/>
            <w:gridSpan w:val="2"/>
            <w:tcBorders>
              <w:left w:val="single" w:color="FFFFFF" w:sz="2" w:space="0"/>
              <w:right w:val="single" w:color="FFFFFF" w:sz="2" w:space="0"/>
              <w:top w:val="single" w:color="FFFFFF" w:sz="6" w:space="0"/>
            </w:tcBorders>
          </w:tcPr>
          <w:p>
            <w:pPr>
              <w:pStyle w:val="TableText"/>
              <w:ind w:left="704"/>
              <w:spacing w:before="171" w:line="219" w:lineRule="auto"/>
              <w:rPr/>
            </w:pPr>
            <w:r>
              <w:rPr>
                <w:color w:val="212529"/>
                <w:spacing w:val="-2"/>
              </w:rPr>
              <w:t>2024年度</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393"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3214" w:type="dxa"/>
            <w:vAlign w:val="top"/>
            <w:gridSpan w:val="3"/>
            <w:tcBorders>
              <w:left w:val="single" w:color="FFFFFF" w:sz="2" w:space="0"/>
              <w:right w:val="single" w:color="FFFFFF" w:sz="2" w:space="0"/>
              <w:top w:val="single" w:color="FFFFFF" w:sz="6" w:space="0"/>
            </w:tcBorders>
          </w:tcPr>
          <w:p>
            <w:pPr>
              <w:pStyle w:val="TableText"/>
              <w:ind w:left="2013"/>
              <w:spacing w:before="171" w:line="219" w:lineRule="auto"/>
              <w:rPr/>
            </w:pPr>
            <w:r>
              <w:rPr>
                <w:color w:val="212529"/>
                <w:spacing w:val="-2"/>
              </w:rPr>
              <w:t>金额单位:万元</w:t>
            </w:r>
          </w:p>
        </w:tc>
      </w:tr>
      <w:tr>
        <w:trPr>
          <w:trHeight w:val="523" w:hRule="atLeast"/>
        </w:trPr>
        <w:tc>
          <w:tcPr>
            <w:tcW w:w="6734" w:type="dxa"/>
            <w:vAlign w:val="top"/>
            <w:gridSpan w:val="6"/>
          </w:tcPr>
          <w:p>
            <w:pPr>
              <w:ind w:left="3009"/>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071" w:type="dxa"/>
            <w:vAlign w:val="top"/>
            <w:vMerge w:val="restart"/>
            <w:tcBorders>
              <w:bottom w:val="nil"/>
            </w:tcBorders>
          </w:tcPr>
          <w:p>
            <w:pPr>
              <w:spacing w:line="465" w:lineRule="auto"/>
              <w:rPr>
                <w:rFonts w:ascii="Arial"/>
                <w:sz w:val="21"/>
              </w:rPr>
            </w:pPr>
            <w:r/>
          </w:p>
          <w:p>
            <w:pPr>
              <w:ind w:left="312"/>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65"/>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6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79"/>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6" w:type="dxa"/>
            <w:vAlign w:val="top"/>
            <w:gridSpan w:val="3"/>
          </w:tcPr>
          <w:p>
            <w:pPr>
              <w:ind w:left="271"/>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64" w:type="dxa"/>
            <w:vAlign w:val="top"/>
            <w:vMerge w:val="restart"/>
            <w:tcBorders>
              <w:bottom w:val="nil"/>
            </w:tcBorders>
          </w:tcPr>
          <w:p>
            <w:pPr>
              <w:spacing w:line="326" w:lineRule="auto"/>
              <w:rPr>
                <w:rFonts w:ascii="Arial"/>
                <w:sz w:val="21"/>
              </w:rPr>
            </w:pPr>
            <w:r/>
          </w:p>
          <w:p>
            <w:pPr>
              <w:ind w:left="84"/>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17"/>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restart"/>
            <w:tcBorders>
              <w:bottom w:val="nil"/>
            </w:tcBorders>
          </w:tcPr>
          <w:p>
            <w:pPr>
              <w:spacing w:line="465" w:lineRule="auto"/>
              <w:rPr>
                <w:rFonts w:ascii="Arial"/>
                <w:sz w:val="21"/>
              </w:rPr>
            </w:pPr>
            <w:r/>
          </w:p>
          <w:p>
            <w:pPr>
              <w:ind w:left="31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72"/>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7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8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7" w:type="dxa"/>
            <w:vAlign w:val="top"/>
            <w:gridSpan w:val="3"/>
          </w:tcPr>
          <w:p>
            <w:pPr>
              <w:ind w:left="278"/>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71" w:type="dxa"/>
            <w:vAlign w:val="top"/>
            <w:vMerge w:val="restart"/>
            <w:tcBorders>
              <w:bottom w:val="nil"/>
            </w:tcBorders>
          </w:tcPr>
          <w:p>
            <w:pPr>
              <w:spacing w:line="326" w:lineRule="auto"/>
              <w:rPr>
                <w:rFonts w:ascii="Arial"/>
                <w:sz w:val="21"/>
              </w:rPr>
            </w:pPr>
            <w:r/>
          </w:p>
          <w:p>
            <w:pPr>
              <w:ind w:left="9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24"/>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807" w:hRule="atLeast"/>
        </w:trPr>
        <w:tc>
          <w:tcPr>
            <w:tcW w:w="1071"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296"/>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86"/>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1"/>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8" w:type="dxa"/>
            <w:vAlign w:val="top"/>
          </w:tcPr>
          <w:p>
            <w:pPr>
              <w:ind w:left="92"/>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87"/>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25"/>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continue"/>
            <w:tcBorders>
              <w:top w:val="nil"/>
            </w:tcBorders>
          </w:tcPr>
          <w:p>
            <w:pPr>
              <w:rPr>
                <w:rFonts w:ascii="Arial"/>
                <w:sz w:val="21"/>
              </w:rPr>
            </w:pPr>
            <w:r/>
          </w:p>
        </w:tc>
        <w:tc>
          <w:tcPr>
            <w:tcW w:w="1064"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303"/>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93"/>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9"/>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9" w:type="dxa"/>
            <w:vAlign w:val="top"/>
          </w:tcPr>
          <w:p>
            <w:pPr>
              <w:ind w:left="99"/>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94"/>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33"/>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71" w:type="dxa"/>
            <w:vAlign w:val="top"/>
            <w:vMerge w:val="continue"/>
            <w:tcBorders>
              <w:top w:val="nil"/>
            </w:tcBorders>
          </w:tcPr>
          <w:p>
            <w:pPr>
              <w:rPr>
                <w:rFonts w:ascii="Arial"/>
                <w:sz w:val="21"/>
              </w:rPr>
            </w:pPr>
            <w:r/>
          </w:p>
        </w:tc>
      </w:tr>
      <w:tr>
        <w:trPr>
          <w:trHeight w:val="523" w:hRule="atLeast"/>
        </w:trPr>
        <w:tc>
          <w:tcPr>
            <w:tcW w:w="1071" w:type="dxa"/>
            <w:vAlign w:val="top"/>
          </w:tcPr>
          <w:p>
            <w:pPr>
              <w:pStyle w:val="TableText"/>
              <w:ind w:left="482"/>
              <w:spacing w:before="161" w:line="284" w:lineRule="exact"/>
              <w:rPr>
                <w:sz w:val="21"/>
                <w:szCs w:val="21"/>
              </w:rPr>
            </w:pPr>
            <w:r>
              <w:rPr>
                <w:sz w:val="21"/>
                <w:szCs w:val="21"/>
                <w:color w:val="212529"/>
                <w:position w:val="1"/>
              </w:rPr>
              <w:t>1</w:t>
            </w:r>
          </w:p>
        </w:tc>
        <w:tc>
          <w:tcPr>
            <w:tcW w:w="1393" w:type="dxa"/>
            <w:vAlign w:val="top"/>
          </w:tcPr>
          <w:p>
            <w:pPr>
              <w:pStyle w:val="TableText"/>
              <w:ind w:left="624"/>
              <w:spacing w:before="161" w:line="284" w:lineRule="exact"/>
              <w:rPr>
                <w:sz w:val="21"/>
                <w:szCs w:val="21"/>
              </w:rPr>
            </w:pPr>
            <w:r>
              <w:rPr>
                <w:sz w:val="21"/>
                <w:szCs w:val="21"/>
                <w:color w:val="212529"/>
                <w:position w:val="1"/>
              </w:rPr>
              <w:t>2</w:t>
            </w:r>
          </w:p>
        </w:tc>
        <w:tc>
          <w:tcPr>
            <w:tcW w:w="1064" w:type="dxa"/>
            <w:vAlign w:val="top"/>
          </w:tcPr>
          <w:p>
            <w:pPr>
              <w:pStyle w:val="TableText"/>
              <w:ind w:left="461"/>
              <w:spacing w:before="161" w:line="282" w:lineRule="exact"/>
              <w:rPr>
                <w:sz w:val="21"/>
                <w:szCs w:val="21"/>
              </w:rPr>
            </w:pPr>
            <w:r>
              <w:rPr>
                <w:sz w:val="21"/>
                <w:szCs w:val="21"/>
                <w:color w:val="212529"/>
                <w:position w:val="1"/>
              </w:rPr>
              <w:t>3</w:t>
            </w:r>
          </w:p>
        </w:tc>
        <w:tc>
          <w:tcPr>
            <w:tcW w:w="1064" w:type="dxa"/>
            <w:vAlign w:val="top"/>
          </w:tcPr>
          <w:p>
            <w:pPr>
              <w:pStyle w:val="TableText"/>
              <w:ind w:left="461"/>
              <w:spacing w:before="161" w:line="284" w:lineRule="exact"/>
              <w:rPr>
                <w:sz w:val="21"/>
                <w:szCs w:val="21"/>
              </w:rPr>
            </w:pPr>
            <w:r>
              <w:rPr>
                <w:sz w:val="21"/>
                <w:szCs w:val="21"/>
                <w:color w:val="212529"/>
                <w:position w:val="1"/>
              </w:rPr>
              <w:t>4</w:t>
            </w:r>
          </w:p>
        </w:tc>
        <w:tc>
          <w:tcPr>
            <w:tcW w:w="1078" w:type="dxa"/>
            <w:vAlign w:val="top"/>
          </w:tcPr>
          <w:p>
            <w:pPr>
              <w:pStyle w:val="TableText"/>
              <w:ind w:left="472"/>
              <w:spacing w:before="161" w:line="282" w:lineRule="exact"/>
              <w:rPr>
                <w:sz w:val="21"/>
                <w:szCs w:val="21"/>
              </w:rPr>
            </w:pPr>
            <w:r>
              <w:rPr>
                <w:sz w:val="21"/>
                <w:szCs w:val="21"/>
                <w:color w:val="212529"/>
                <w:position w:val="1"/>
              </w:rPr>
              <w:t>5</w:t>
            </w:r>
          </w:p>
        </w:tc>
        <w:tc>
          <w:tcPr>
            <w:tcW w:w="1064" w:type="dxa"/>
            <w:vAlign w:val="top"/>
          </w:tcPr>
          <w:p>
            <w:pPr>
              <w:pStyle w:val="TableText"/>
              <w:ind w:left="462"/>
              <w:spacing w:before="161" w:line="282" w:lineRule="exact"/>
              <w:rPr>
                <w:sz w:val="21"/>
                <w:szCs w:val="21"/>
              </w:rPr>
            </w:pPr>
            <w:r>
              <w:rPr>
                <w:sz w:val="21"/>
                <w:szCs w:val="21"/>
                <w:color w:val="212529"/>
                <w:position w:val="1"/>
              </w:rPr>
              <w:t>6</w:t>
            </w:r>
          </w:p>
        </w:tc>
        <w:tc>
          <w:tcPr>
            <w:tcW w:w="1064" w:type="dxa"/>
            <w:vAlign w:val="top"/>
          </w:tcPr>
          <w:p>
            <w:pPr>
              <w:pStyle w:val="TableText"/>
              <w:ind w:left="471"/>
              <w:spacing w:before="161" w:line="282" w:lineRule="exact"/>
              <w:rPr>
                <w:sz w:val="21"/>
                <w:szCs w:val="21"/>
              </w:rPr>
            </w:pPr>
            <w:r>
              <w:rPr>
                <w:sz w:val="21"/>
                <w:szCs w:val="21"/>
                <w:color w:val="212529"/>
                <w:position w:val="1"/>
              </w:rPr>
              <w:t>7</w:t>
            </w:r>
          </w:p>
        </w:tc>
        <w:tc>
          <w:tcPr>
            <w:tcW w:w="1393" w:type="dxa"/>
            <w:vAlign w:val="top"/>
          </w:tcPr>
          <w:p>
            <w:pPr>
              <w:pStyle w:val="TableText"/>
              <w:ind w:left="630"/>
              <w:spacing w:before="161" w:line="282" w:lineRule="exact"/>
              <w:rPr>
                <w:sz w:val="21"/>
                <w:szCs w:val="21"/>
              </w:rPr>
            </w:pPr>
            <w:r>
              <w:rPr>
                <w:sz w:val="21"/>
                <w:szCs w:val="21"/>
                <w:color w:val="212529"/>
                <w:position w:val="1"/>
              </w:rPr>
              <w:t>8</w:t>
            </w:r>
          </w:p>
        </w:tc>
        <w:tc>
          <w:tcPr>
            <w:tcW w:w="1064" w:type="dxa"/>
            <w:vAlign w:val="top"/>
          </w:tcPr>
          <w:p>
            <w:pPr>
              <w:pStyle w:val="TableText"/>
              <w:ind w:left="464"/>
              <w:spacing w:before="161" w:line="282" w:lineRule="exact"/>
              <w:rPr>
                <w:sz w:val="21"/>
                <w:szCs w:val="21"/>
              </w:rPr>
            </w:pPr>
            <w:r>
              <w:rPr>
                <w:sz w:val="21"/>
                <w:szCs w:val="21"/>
                <w:color w:val="212529"/>
                <w:position w:val="1"/>
              </w:rPr>
              <w:t>9</w:t>
            </w:r>
          </w:p>
        </w:tc>
        <w:tc>
          <w:tcPr>
            <w:tcW w:w="1064" w:type="dxa"/>
            <w:vAlign w:val="top"/>
          </w:tcPr>
          <w:p>
            <w:pPr>
              <w:pStyle w:val="TableText"/>
              <w:ind w:left="431"/>
              <w:spacing w:before="161" w:line="282" w:lineRule="exact"/>
              <w:rPr>
                <w:sz w:val="21"/>
                <w:szCs w:val="21"/>
              </w:rPr>
            </w:pPr>
            <w:r>
              <w:rPr>
                <w:sz w:val="21"/>
                <w:szCs w:val="21"/>
                <w:color w:val="212529"/>
                <w:spacing w:val="-8"/>
                <w:position w:val="1"/>
              </w:rPr>
              <w:t>10</w:t>
            </w:r>
          </w:p>
        </w:tc>
        <w:tc>
          <w:tcPr>
            <w:tcW w:w="1079" w:type="dxa"/>
            <w:vAlign w:val="top"/>
          </w:tcPr>
          <w:p>
            <w:pPr>
              <w:pStyle w:val="TableText"/>
              <w:ind w:left="437"/>
              <w:spacing w:before="161" w:line="284" w:lineRule="exact"/>
              <w:rPr>
                <w:sz w:val="21"/>
                <w:szCs w:val="21"/>
              </w:rPr>
            </w:pPr>
            <w:r>
              <w:rPr>
                <w:sz w:val="21"/>
                <w:szCs w:val="21"/>
                <w:color w:val="212529"/>
                <w:spacing w:val="-8"/>
                <w:position w:val="1"/>
              </w:rPr>
              <w:t>11</w:t>
            </w:r>
          </w:p>
        </w:tc>
        <w:tc>
          <w:tcPr>
            <w:tcW w:w="1071" w:type="dxa"/>
            <w:vAlign w:val="top"/>
          </w:tcPr>
          <w:p>
            <w:pPr>
              <w:pStyle w:val="TableText"/>
              <w:ind w:left="428"/>
              <w:spacing w:before="161" w:line="284" w:lineRule="exact"/>
              <w:rPr>
                <w:sz w:val="21"/>
                <w:szCs w:val="21"/>
              </w:rPr>
            </w:pPr>
            <w:r>
              <w:rPr>
                <w:sz w:val="21"/>
                <w:szCs w:val="21"/>
                <w:color w:val="212529"/>
                <w:spacing w:val="-8"/>
                <w:position w:val="1"/>
              </w:rPr>
              <w:t>12</w:t>
            </w:r>
          </w:p>
        </w:tc>
      </w:tr>
      <w:tr>
        <w:trPr>
          <w:trHeight w:val="531" w:hRule="atLeast"/>
        </w:trPr>
        <w:tc>
          <w:tcPr>
            <w:tcW w:w="1071"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8"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9" w:type="dxa"/>
            <w:vAlign w:val="top"/>
          </w:tcPr>
          <w:p>
            <w:pPr>
              <w:rPr>
                <w:rFonts w:ascii="Arial"/>
                <w:sz w:val="21"/>
              </w:rPr>
            </w:pPr>
            <w:r/>
          </w:p>
        </w:tc>
        <w:tc>
          <w:tcPr>
            <w:tcW w:w="1071" w:type="dxa"/>
            <w:vAlign w:val="top"/>
          </w:tcPr>
          <w:p>
            <w:pPr>
              <w:rPr>
                <w:rFonts w:ascii="Arial"/>
                <w:sz w:val="21"/>
              </w:rPr>
            </w:pPr>
            <w:r/>
          </w:p>
        </w:tc>
      </w:tr>
    </w:tbl>
    <w:p>
      <w:pPr>
        <w:ind w:left="1702" w:right="1938" w:hanging="7"/>
        <w:spacing w:before="36" w:line="226" w:lineRule="auto"/>
        <w:rPr>
          <w:rFonts w:ascii="SimSun" w:hAnsi="SimSun" w:eastAsia="SimSun" w:cs="SimSun"/>
          <w:sz w:val="21"/>
          <w:szCs w:val="21"/>
        </w:rPr>
      </w:pPr>
      <w:r>
        <w:pict>
          <v:shape id="_x0000_s140" style="position:absolute;margin-left:84.375pt;margin-top:26.5927pt;mso-position-vertical-relative:text;mso-position-horizontal-relative:text;width:674.25pt;height:27.75pt;z-index:251658240;" filled="false" strokecolor="#FFFFFF" strokeweight="0.75pt" coordsize="13485,555" coordorigin="0,0" path="m,l0,555l13485,555l13485,0l0,0e">
            <v:stroke joinstyle="miter" miterlimit="0"/>
          </v:shape>
        </w:pict>
      </w: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p>
      <w:pPr>
        <w:ind w:left="1710"/>
        <w:spacing w:before="10"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p>
      <w:pPr>
        <w:spacing w:line="231" w:lineRule="auto"/>
        <w:sectPr>
          <w:headerReference w:type="default" r:id="rId15"/>
          <w:footerReference w:type="default" r:id="rId21"/>
          <w:pgSz w:w="16840" w:h="11900"/>
          <w:pgMar w:top="642" w:right="0" w:bottom="340" w:left="0" w:header="326" w:footer="111" w:gutter="0"/>
        </w:sectPr>
        <w:rPr>
          <w:rFonts w:ascii="FangSong" w:hAnsi="FangSong" w:eastAsia="FangSong" w:cs="FangSong"/>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25"/>
            <w:bookmarkEnd w:id="25"/>
            <w:bookmarkStart w:name="bookmark15" w:id="26"/>
            <w:bookmarkEnd w:id="26"/>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4" w:lineRule="auto"/>
              <w:rPr>
                <w:sz w:val="12"/>
                <w:szCs w:val="12"/>
              </w:rPr>
            </w:pPr>
            <w:r>
              <w:rPr>
                <w:sz w:val="12"/>
                <w:szCs w:val="12"/>
                <w:color w:val="212529"/>
                <w:spacing w:val="9"/>
              </w:rPr>
              <w:t>单位名称：兴县魏家滩镇中心卫生院</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rPr>
                <w:rFonts w:ascii="Arial"/>
                <w:sz w:val="21"/>
              </w:rPr>
            </w:pPr>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rPr>
                <w:rFonts w:ascii="Arial"/>
                <w:sz w:val="21"/>
              </w:rPr>
            </w:pPr>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pStyle w:val="TableText"/>
              <w:ind w:right="8"/>
              <w:spacing w:before="74" w:line="204" w:lineRule="exact"/>
              <w:jc w:val="right"/>
              <w:rPr>
                <w:sz w:val="15"/>
                <w:szCs w:val="15"/>
              </w:rPr>
            </w:pPr>
            <w:r>
              <w:rPr>
                <w:sz w:val="15"/>
                <w:szCs w:val="15"/>
                <w:color w:val="212529"/>
                <w:position w:val="1"/>
              </w:rPr>
              <w:t>1</w:t>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pStyle w:val="TableText"/>
              <w:ind w:right="8"/>
              <w:spacing w:before="73" w:line="205" w:lineRule="exact"/>
              <w:jc w:val="right"/>
              <w:rPr>
                <w:sz w:val="15"/>
                <w:szCs w:val="15"/>
              </w:rPr>
            </w:pPr>
            <w:r>
              <w:rPr>
                <w:sz w:val="15"/>
                <w:szCs w:val="15"/>
                <w:color w:val="212529"/>
                <w:position w:val="1"/>
              </w:rPr>
              <w:t>1</w:t>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19"/>
          <w:footerReference w:type="default" r:id="rId22"/>
          <w:pgSz w:w="11900" w:h="16840"/>
          <w:pgMar w:top="642" w:right="0" w:bottom="340" w:left="0" w:header="326" w:footer="110"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5" w:line="229" w:lineRule="exact"/>
        <w:outlineLvl w:val="0"/>
        <w:rPr>
          <w:rFonts w:ascii="Microsoft YaHei" w:hAnsi="Microsoft YaHei" w:eastAsia="Microsoft YaHei" w:cs="Microsoft YaHei"/>
          <w:sz w:val="22"/>
          <w:szCs w:val="22"/>
        </w:rPr>
      </w:pPr>
      <w:bookmarkStart w:name="bookmark40" w:id="27"/>
      <w:bookmarkEnd w:id="27"/>
      <w:bookmarkStart w:name="bookmark16" w:id="28"/>
      <w:bookmarkEnd w:id="28"/>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29"/>
      <w:bookmarkEnd w:id="29"/>
      <w:r>
        <w:rPr>
          <w:rFonts w:ascii="Microsoft YaHei" w:hAnsi="Microsoft YaHei" w:eastAsia="Microsoft YaHei" w:cs="Microsoft YaHei"/>
          <w:sz w:val="22"/>
          <w:szCs w:val="22"/>
          <w:spacing w:val="8"/>
          <w:position w:val="-1"/>
        </w:rPr>
        <w:t>一、收入支出决算总体情况说明</w:t>
      </w:r>
    </w:p>
    <w:p>
      <w:pPr>
        <w:ind w:left="1265" w:right="1223" w:firstLine="454"/>
        <w:spacing w:before="184" w:line="322" w:lineRule="auto"/>
        <w:jc w:val="both"/>
        <w:rPr>
          <w:rFonts w:ascii="FangSong" w:hAnsi="FangSong" w:eastAsia="FangSong" w:cs="FangSong"/>
          <w:sz w:val="23"/>
          <w:szCs w:val="23"/>
        </w:rPr>
      </w:pPr>
      <w:r>
        <w:rPr>
          <w:rFonts w:ascii="FangSong" w:hAnsi="FangSong" w:eastAsia="FangSong" w:cs="FangSong"/>
          <w:sz w:val="23"/>
          <w:szCs w:val="23"/>
          <w:spacing w:val="5"/>
        </w:rPr>
        <w:t>2024年度收入总计429.68万元，支出总</w:t>
      </w:r>
      <w:r>
        <w:rPr>
          <w:rFonts w:ascii="FangSong" w:hAnsi="FangSong" w:eastAsia="FangSong" w:cs="FangSong"/>
          <w:sz w:val="23"/>
          <w:szCs w:val="23"/>
          <w:spacing w:val="4"/>
        </w:rPr>
        <w:t>计429.68万元。与上年相比，收入总计增加5.22</w:t>
      </w:r>
      <w:r>
        <w:rPr>
          <w:rFonts w:ascii="FangSong" w:hAnsi="FangSong" w:eastAsia="FangSong" w:cs="FangSong"/>
          <w:sz w:val="23"/>
          <w:szCs w:val="23"/>
        </w:rPr>
        <w:t xml:space="preserve"> </w:t>
      </w:r>
      <w:r>
        <w:rPr>
          <w:rFonts w:ascii="FangSong" w:hAnsi="FangSong" w:eastAsia="FangSong" w:cs="FangSong"/>
          <w:sz w:val="23"/>
          <w:szCs w:val="23"/>
          <w:spacing w:val="10"/>
        </w:rPr>
        <w:t>万元，增长1.23%，支出总计增加5.22万元，增</w:t>
      </w:r>
      <w:r>
        <w:rPr>
          <w:rFonts w:ascii="FangSong" w:hAnsi="FangSong" w:eastAsia="FangSong" w:cs="FangSong"/>
          <w:sz w:val="23"/>
          <w:szCs w:val="23"/>
          <w:spacing w:val="9"/>
        </w:rPr>
        <w:t>长1.23%。主要原因是公共卫生资金标准提</w:t>
      </w:r>
      <w:r>
        <w:rPr>
          <w:rFonts w:ascii="FangSong" w:hAnsi="FangSong" w:eastAsia="FangSong" w:cs="FangSong"/>
          <w:sz w:val="23"/>
          <w:szCs w:val="23"/>
        </w:rPr>
        <w:t xml:space="preserve"> </w:t>
      </w:r>
      <w:r>
        <w:rPr>
          <w:rFonts w:ascii="FangSong" w:hAnsi="FangSong" w:eastAsia="FangSong" w:cs="FangSong"/>
          <w:sz w:val="23"/>
          <w:szCs w:val="23"/>
          <w:spacing w:val="-2"/>
        </w:rPr>
        <w:t>高，公卫资金增加。</w:t>
      </w:r>
    </w:p>
    <w:p>
      <w:pPr>
        <w:ind w:left="1722"/>
        <w:spacing w:before="3" w:line="230" w:lineRule="exact"/>
        <w:outlineLvl w:val="1"/>
        <w:rPr>
          <w:rFonts w:ascii="Microsoft YaHei" w:hAnsi="Microsoft YaHei" w:eastAsia="Microsoft YaHei" w:cs="Microsoft YaHei"/>
          <w:sz w:val="22"/>
          <w:szCs w:val="22"/>
        </w:rPr>
      </w:pPr>
      <w:bookmarkStart w:name="bookmark18" w:id="30"/>
      <w:bookmarkEnd w:id="30"/>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2024年度收入合计428.60万元，</w:t>
      </w:r>
      <w:r>
        <w:rPr>
          <w:rFonts w:ascii="FangSong" w:hAnsi="FangSong" w:eastAsia="FangSong" w:cs="FangSong"/>
          <w:sz w:val="23"/>
          <w:szCs w:val="23"/>
          <w:spacing w:val="-1"/>
        </w:rPr>
        <w:t>其中：</w:t>
      </w:r>
    </w:p>
    <w:p>
      <w:pPr>
        <w:ind w:left="1727"/>
        <w:spacing w:before="122" w:line="223" w:lineRule="auto"/>
        <w:rPr>
          <w:rFonts w:ascii="FangSong" w:hAnsi="FangSong" w:eastAsia="FangSong" w:cs="FangSong"/>
          <w:sz w:val="23"/>
          <w:szCs w:val="23"/>
        </w:rPr>
      </w:pPr>
      <w:r>
        <w:rPr>
          <w:rFonts w:ascii="FangSong" w:hAnsi="FangSong" w:eastAsia="FangSong" w:cs="FangSong"/>
          <w:sz w:val="23"/>
          <w:szCs w:val="23"/>
          <w:spacing w:val="-3"/>
        </w:rPr>
        <w:t>财政拨款收入360.69万元，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占比84.15%；</w:t>
      </w:r>
    </w:p>
    <w:p>
      <w:pPr>
        <w:ind w:left="1725"/>
        <w:spacing w:before="133" w:line="223" w:lineRule="auto"/>
        <w:rPr>
          <w:rFonts w:ascii="FangSong" w:hAnsi="FangSong" w:eastAsia="FangSong" w:cs="FangSong"/>
          <w:sz w:val="23"/>
          <w:szCs w:val="23"/>
        </w:rPr>
      </w:pPr>
      <w:r>
        <w:rPr>
          <w:rFonts w:ascii="FangSong" w:hAnsi="FangSong" w:eastAsia="FangSong" w:cs="FangSong"/>
          <w:sz w:val="23"/>
          <w:szCs w:val="23"/>
          <w:spacing w:val="-3"/>
        </w:rPr>
        <w:t>事业收入48.74万元，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占比11.37%；</w:t>
      </w:r>
    </w:p>
    <w:p>
      <w:pPr>
        <w:ind w:left="1726"/>
        <w:spacing w:before="123" w:line="222" w:lineRule="auto"/>
        <w:rPr>
          <w:rFonts w:ascii="FangSong" w:hAnsi="FangSong" w:eastAsia="FangSong" w:cs="FangSong"/>
          <w:sz w:val="23"/>
          <w:szCs w:val="23"/>
        </w:rPr>
      </w:pPr>
      <w:r>
        <w:rPr>
          <w:rFonts w:ascii="FangSong" w:hAnsi="FangSong" w:eastAsia="FangSong" w:cs="FangSong"/>
          <w:sz w:val="23"/>
          <w:szCs w:val="23"/>
          <w:spacing w:val="-4"/>
        </w:rPr>
        <w:t>其他收入19.18万元，</w:t>
      </w:r>
      <w:r>
        <w:rPr>
          <w:rFonts w:ascii="FangSong" w:hAnsi="FangSong" w:eastAsia="FangSong" w:cs="FangSong"/>
          <w:sz w:val="23"/>
          <w:szCs w:val="23"/>
          <w:spacing w:val="-45"/>
        </w:rPr>
        <w:t xml:space="preserve"> </w:t>
      </w:r>
      <w:r>
        <w:rPr>
          <w:rFonts w:ascii="FangSong" w:hAnsi="FangSong" w:eastAsia="FangSong" w:cs="FangSong"/>
          <w:sz w:val="23"/>
          <w:szCs w:val="23"/>
          <w:spacing w:val="-4"/>
        </w:rPr>
        <w:t>占比4.47%。</w:t>
      </w:r>
    </w:p>
    <w:p>
      <w:pPr>
        <w:ind w:left="1723"/>
        <w:spacing w:before="119" w:line="230" w:lineRule="exact"/>
        <w:outlineLvl w:val="1"/>
        <w:rPr>
          <w:rFonts w:ascii="Microsoft YaHei" w:hAnsi="Microsoft YaHei" w:eastAsia="Microsoft YaHei" w:cs="Microsoft YaHei"/>
          <w:sz w:val="22"/>
          <w:szCs w:val="22"/>
        </w:rPr>
      </w:pPr>
      <w:bookmarkStart w:name="bookmark19" w:id="31"/>
      <w:bookmarkEnd w:id="31"/>
      <w:r>
        <w:rPr>
          <w:rFonts w:ascii="Microsoft YaHei" w:hAnsi="Microsoft YaHei" w:eastAsia="Microsoft YaHei" w:cs="Microsoft YaHei"/>
          <w:sz w:val="22"/>
          <w:szCs w:val="22"/>
          <w:spacing w:val="7"/>
          <w:position w:val="-1"/>
        </w:rPr>
        <w:t>三、支出决算情况说明</w:t>
      </w:r>
    </w:p>
    <w:p>
      <w:pPr>
        <w:ind w:left="1720"/>
        <w:spacing w:before="185" w:line="223" w:lineRule="auto"/>
        <w:rPr>
          <w:rFonts w:ascii="FangSong" w:hAnsi="FangSong" w:eastAsia="FangSong" w:cs="FangSong"/>
          <w:sz w:val="23"/>
          <w:szCs w:val="23"/>
        </w:rPr>
      </w:pPr>
      <w:r>
        <w:rPr>
          <w:rFonts w:ascii="FangSong" w:hAnsi="FangSong" w:eastAsia="FangSong" w:cs="FangSong"/>
          <w:sz w:val="23"/>
          <w:szCs w:val="23"/>
        </w:rPr>
        <w:t>2024年度支出合计425.72万元，</w:t>
      </w:r>
      <w:r>
        <w:rPr>
          <w:rFonts w:ascii="FangSong" w:hAnsi="FangSong" w:eastAsia="FangSong" w:cs="FangSong"/>
          <w:sz w:val="23"/>
          <w:szCs w:val="23"/>
          <w:spacing w:val="-1"/>
        </w:rPr>
        <w:t>其中：</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3"/>
        </w:rPr>
        <w:t>基本支出259.11万元，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占比60.86%；</w:t>
      </w:r>
    </w:p>
    <w:p>
      <w:pPr>
        <w:ind w:left="1726"/>
        <w:spacing w:before="123" w:line="224" w:lineRule="auto"/>
        <w:rPr>
          <w:rFonts w:ascii="FangSong" w:hAnsi="FangSong" w:eastAsia="FangSong" w:cs="FangSong"/>
          <w:sz w:val="23"/>
          <w:szCs w:val="23"/>
        </w:rPr>
      </w:pPr>
      <w:r>
        <w:rPr>
          <w:rFonts w:ascii="FangSong" w:hAnsi="FangSong" w:eastAsia="FangSong" w:cs="FangSong"/>
          <w:sz w:val="23"/>
          <w:szCs w:val="23"/>
          <w:spacing w:val="-3"/>
        </w:rPr>
        <w:t>项目支出166.61万元，</w:t>
      </w:r>
      <w:r>
        <w:rPr>
          <w:rFonts w:ascii="FangSong" w:hAnsi="FangSong" w:eastAsia="FangSong" w:cs="FangSong"/>
          <w:sz w:val="23"/>
          <w:szCs w:val="23"/>
          <w:spacing w:val="-58"/>
        </w:rPr>
        <w:t xml:space="preserve"> </w:t>
      </w:r>
      <w:r>
        <w:rPr>
          <w:rFonts w:ascii="FangSong" w:hAnsi="FangSong" w:eastAsia="FangSong" w:cs="FangSong"/>
          <w:sz w:val="23"/>
          <w:szCs w:val="23"/>
          <w:spacing w:val="-3"/>
        </w:rPr>
        <w:t>占比39.14%。</w:t>
      </w:r>
    </w:p>
    <w:p>
      <w:pPr>
        <w:ind w:left="1732"/>
        <w:spacing w:before="127" w:line="230" w:lineRule="exact"/>
        <w:outlineLvl w:val="1"/>
        <w:rPr>
          <w:rFonts w:ascii="Microsoft YaHei" w:hAnsi="Microsoft YaHei" w:eastAsia="Microsoft YaHei" w:cs="Microsoft YaHei"/>
          <w:sz w:val="22"/>
          <w:szCs w:val="22"/>
        </w:rPr>
      </w:pPr>
      <w:bookmarkStart w:name="bookmark20" w:id="32"/>
      <w:bookmarkEnd w:id="32"/>
      <w:r>
        <w:rPr>
          <w:rFonts w:ascii="Microsoft YaHei" w:hAnsi="Microsoft YaHei" w:eastAsia="Microsoft YaHei" w:cs="Microsoft YaHei"/>
          <w:sz w:val="22"/>
          <w:szCs w:val="22"/>
          <w:spacing w:val="8"/>
          <w:position w:val="-1"/>
        </w:rPr>
        <w:t>四、财政拨款收支决算总体情况说明</w:t>
      </w:r>
    </w:p>
    <w:p>
      <w:pPr>
        <w:ind w:left="1276" w:right="1223" w:firstLine="444"/>
        <w:spacing w:before="174" w:line="323"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2024年度财政拨款收入总计360.69万元，支出总计360</w:t>
      </w:r>
      <w:r>
        <w:rPr>
          <w:rFonts w:ascii="FangSong" w:hAnsi="FangSong" w:eastAsia="FangSong" w:cs="FangSong"/>
          <w:sz w:val="23"/>
          <w:szCs w:val="23"/>
          <w:spacing w:val="4"/>
        </w:rPr>
        <w:t>.69万元。与上年相比，财政拨款</w:t>
      </w:r>
      <w:r>
        <w:rPr>
          <w:rFonts w:ascii="FangSong" w:hAnsi="FangSong" w:eastAsia="FangSong" w:cs="FangSong"/>
          <w:sz w:val="23"/>
          <w:szCs w:val="23"/>
        </w:rPr>
        <w:t xml:space="preserve"> </w:t>
      </w:r>
      <w:r>
        <w:rPr>
          <w:rFonts w:ascii="FangSong" w:hAnsi="FangSong" w:eastAsia="FangSong" w:cs="FangSong"/>
          <w:sz w:val="23"/>
          <w:szCs w:val="23"/>
          <w:spacing w:val="4"/>
        </w:rPr>
        <w:t>收入总计减少0.89万元，下降0.25%；财政拨款支出总计减少0.89万元，下降0.25%。主要原</w:t>
      </w:r>
      <w:r>
        <w:rPr>
          <w:rFonts w:ascii="FangSong" w:hAnsi="FangSong" w:eastAsia="FangSong" w:cs="FangSong"/>
          <w:sz w:val="23"/>
          <w:szCs w:val="23"/>
          <w:spacing w:val="2"/>
        </w:rPr>
        <w:t xml:space="preserve"> </w:t>
      </w:r>
      <w:r>
        <w:rPr>
          <w:rFonts w:ascii="FangSong" w:hAnsi="FangSong" w:eastAsia="FangSong" w:cs="FangSong"/>
          <w:sz w:val="23"/>
          <w:szCs w:val="23"/>
          <w:spacing w:val="-1"/>
        </w:rPr>
        <w:t>因是公共卫生资金减少，基本药物补助资金减少。</w:t>
      </w:r>
    </w:p>
    <w:p>
      <w:pPr>
        <w:ind w:left="1725"/>
        <w:spacing w:line="230" w:lineRule="exact"/>
        <w:outlineLvl w:val="1"/>
        <w:rPr>
          <w:rFonts w:ascii="Microsoft YaHei" w:hAnsi="Microsoft YaHei" w:eastAsia="Microsoft YaHei" w:cs="Microsoft YaHei"/>
          <w:sz w:val="22"/>
          <w:szCs w:val="22"/>
        </w:rPr>
      </w:pPr>
      <w:bookmarkStart w:name="bookmark21" w:id="33"/>
      <w:bookmarkEnd w:id="33"/>
      <w:r>
        <w:rPr>
          <w:rFonts w:ascii="Microsoft YaHei" w:hAnsi="Microsoft YaHei" w:eastAsia="Microsoft YaHei" w:cs="Microsoft YaHei"/>
          <w:sz w:val="22"/>
          <w:szCs w:val="22"/>
          <w:spacing w:val="9"/>
          <w:position w:val="-1"/>
        </w:rPr>
        <w:t>五、一般公共预算财政拨款支出决算情况说明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3" w:right="1223" w:firstLine="456"/>
        <w:spacing w:before="136" w:line="321" w:lineRule="auto"/>
        <w:jc w:val="both"/>
        <w:rPr>
          <w:rFonts w:ascii="FangSong" w:hAnsi="FangSong" w:eastAsia="FangSong" w:cs="FangSong"/>
          <w:sz w:val="23"/>
          <w:szCs w:val="23"/>
        </w:rPr>
      </w:pPr>
      <w:r>
        <w:rPr>
          <w:rFonts w:ascii="FangSong" w:hAnsi="FangSong" w:eastAsia="FangSong" w:cs="FangSong"/>
          <w:sz w:val="23"/>
          <w:szCs w:val="23"/>
          <w:spacing w:val="3"/>
        </w:rPr>
        <w:t>2024年一般公共预算财政拨款决算支出360.69万元，</w:t>
      </w:r>
      <w:r>
        <w:rPr>
          <w:rFonts w:ascii="FangSong" w:hAnsi="FangSong" w:eastAsia="FangSong" w:cs="FangSong"/>
          <w:sz w:val="23"/>
          <w:szCs w:val="23"/>
          <w:spacing w:val="-39"/>
        </w:rPr>
        <w:t xml:space="preserve"> </w:t>
      </w:r>
      <w:r>
        <w:rPr>
          <w:rFonts w:ascii="FangSong" w:hAnsi="FangSong" w:eastAsia="FangSong" w:cs="FangSong"/>
          <w:sz w:val="23"/>
          <w:szCs w:val="23"/>
          <w:spacing w:val="3"/>
        </w:rPr>
        <w:t>占本年支出合计的84.72%。与上年</w:t>
      </w:r>
      <w:r>
        <w:rPr>
          <w:rFonts w:ascii="FangSong" w:hAnsi="FangSong" w:eastAsia="FangSong" w:cs="FangSong"/>
          <w:sz w:val="23"/>
          <w:szCs w:val="23"/>
        </w:rPr>
        <w:t xml:space="preserve"> </w:t>
      </w:r>
      <w:r>
        <w:rPr>
          <w:rFonts w:ascii="FangSong" w:hAnsi="FangSong" w:eastAsia="FangSong" w:cs="FangSong"/>
          <w:sz w:val="23"/>
          <w:szCs w:val="23"/>
          <w:spacing w:val="7"/>
        </w:rPr>
        <w:t>相比，一般公共预算财政拨款支出减少0.89万元，下降0.25%。主要原因是公共卫生资金减</w:t>
      </w:r>
      <w:r>
        <w:rPr>
          <w:rFonts w:ascii="FangSong" w:hAnsi="FangSong" w:eastAsia="FangSong" w:cs="FangSong"/>
          <w:sz w:val="23"/>
          <w:szCs w:val="23"/>
          <w:spacing w:val="18"/>
        </w:rPr>
        <w:t xml:space="preserve"> </w:t>
      </w:r>
      <w:r>
        <w:rPr>
          <w:rFonts w:ascii="FangSong" w:hAnsi="FangSong" w:eastAsia="FangSong" w:cs="FangSong"/>
          <w:sz w:val="23"/>
          <w:szCs w:val="23"/>
          <w:spacing w:val="-1"/>
        </w:rPr>
        <w:t>少，基本药物补助资金减少。</w:t>
      </w:r>
    </w:p>
    <w:p>
      <w:pPr>
        <w:ind w:left="1734"/>
        <w:spacing w:before="11"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24"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2024年度一般公共预算财政拨款支出360.69万元，主要用于以下方面：</w:t>
      </w:r>
    </w:p>
    <w:p>
      <w:pPr>
        <w:ind w:left="1725"/>
        <w:spacing w:before="124"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社会保障和就业支出(类)30.32万元，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占比8.</w:t>
      </w:r>
      <w:r>
        <w:rPr>
          <w:rFonts w:ascii="FangSong" w:hAnsi="FangSong" w:eastAsia="FangSong" w:cs="FangSong"/>
          <w:sz w:val="23"/>
          <w:szCs w:val="23"/>
          <w:spacing w:val="-3"/>
        </w:rPr>
        <w:t>41%；</w:t>
      </w:r>
    </w:p>
    <w:p>
      <w:pPr>
        <w:ind w:left="1728"/>
        <w:spacing w:before="135" w:line="223" w:lineRule="auto"/>
        <w:rPr>
          <w:rFonts w:ascii="FangSong" w:hAnsi="FangSong" w:eastAsia="FangSong" w:cs="FangSong"/>
          <w:sz w:val="23"/>
          <w:szCs w:val="23"/>
        </w:rPr>
      </w:pPr>
      <w:r>
        <w:rPr>
          <w:rFonts w:ascii="FangSong" w:hAnsi="FangSong" w:eastAsia="FangSong" w:cs="FangSong"/>
          <w:sz w:val="23"/>
          <w:szCs w:val="23"/>
          <w:spacing w:val="-3"/>
        </w:rPr>
        <w:t>卫生健康支出(类)314.56万元，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占比87.21%；</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3"/>
        </w:rPr>
        <w:t>住房保障支出(类)15.80万元，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占比4.38%。</w:t>
      </w:r>
    </w:p>
    <w:p>
      <w:pPr>
        <w:ind w:left="1734"/>
        <w:spacing w:before="124"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23" w:firstLine="452"/>
        <w:spacing w:before="136" w:line="321" w:lineRule="auto"/>
        <w:rPr>
          <w:rFonts w:ascii="FangSong" w:hAnsi="FangSong" w:eastAsia="FangSong" w:cs="FangSong"/>
          <w:sz w:val="23"/>
          <w:szCs w:val="23"/>
        </w:rPr>
      </w:pPr>
      <w:r>
        <w:rPr>
          <w:rFonts w:ascii="FangSong" w:hAnsi="FangSong" w:eastAsia="FangSong" w:cs="FangSong"/>
          <w:sz w:val="23"/>
          <w:szCs w:val="23"/>
          <w:spacing w:val="5"/>
        </w:rPr>
        <w:t>2024年度一般公共预算财政拨款支出年初预算341.85万元</w:t>
      </w:r>
      <w:r>
        <w:rPr>
          <w:rFonts w:ascii="FangSong" w:hAnsi="FangSong" w:eastAsia="FangSong" w:cs="FangSong"/>
          <w:sz w:val="23"/>
          <w:szCs w:val="23"/>
          <w:spacing w:val="4"/>
        </w:rPr>
        <w:t>，支出决算360.69万元，完成</w:t>
      </w:r>
      <w:r>
        <w:rPr>
          <w:rFonts w:ascii="FangSong" w:hAnsi="FangSong" w:eastAsia="FangSong" w:cs="FangSong"/>
          <w:sz w:val="23"/>
          <w:szCs w:val="23"/>
        </w:rPr>
        <w:t xml:space="preserve"> </w:t>
      </w:r>
      <w:r>
        <w:rPr>
          <w:rFonts w:ascii="FangSong" w:hAnsi="FangSong" w:eastAsia="FangSong" w:cs="FangSong"/>
          <w:sz w:val="23"/>
          <w:szCs w:val="23"/>
          <w:spacing w:val="-1"/>
        </w:rPr>
        <w:t>年初预算的105.51%。其中：</w:t>
      </w:r>
    </w:p>
    <w:p>
      <w:pPr>
        <w:ind w:left="1257" w:right="1223" w:firstLine="467"/>
        <w:spacing w:before="1" w:line="325" w:lineRule="auto"/>
        <w:jc w:val="both"/>
        <w:rPr>
          <w:rFonts w:ascii="FangSong" w:hAnsi="FangSong" w:eastAsia="FangSong" w:cs="FangSong"/>
          <w:sz w:val="23"/>
          <w:szCs w:val="23"/>
        </w:rPr>
      </w:pPr>
      <w:r>
        <w:rPr>
          <w:rFonts w:ascii="FangSong" w:hAnsi="FangSong" w:eastAsia="FangSong" w:cs="FangSong"/>
          <w:sz w:val="23"/>
          <w:szCs w:val="23"/>
          <w:spacing w:val="4"/>
        </w:rPr>
        <w:t>社</w:t>
      </w:r>
      <w:r>
        <w:rPr>
          <w:rFonts w:ascii="FangSong" w:hAnsi="FangSong" w:eastAsia="FangSong" w:cs="FangSong"/>
          <w:sz w:val="23"/>
          <w:szCs w:val="23"/>
          <w:spacing w:val="-64"/>
        </w:rPr>
        <w:t xml:space="preserve"> </w:t>
      </w:r>
      <w:r>
        <w:rPr>
          <w:rFonts w:ascii="FangSong" w:hAnsi="FangSong" w:eastAsia="FangSong" w:cs="FangSong"/>
          <w:sz w:val="23"/>
          <w:szCs w:val="23"/>
          <w:spacing w:val="4"/>
        </w:rPr>
        <w:t>会保</w:t>
      </w:r>
      <w:r>
        <w:rPr>
          <w:rFonts w:ascii="FangSong" w:hAnsi="FangSong" w:eastAsia="FangSong" w:cs="FangSong"/>
          <w:sz w:val="23"/>
          <w:szCs w:val="23"/>
          <w:spacing w:val="-58"/>
        </w:rPr>
        <w:t xml:space="preserve"> </w:t>
      </w:r>
      <w:r>
        <w:rPr>
          <w:rFonts w:ascii="FangSong" w:hAnsi="FangSong" w:eastAsia="FangSong" w:cs="FangSong"/>
          <w:sz w:val="23"/>
          <w:szCs w:val="23"/>
          <w:spacing w:val="4"/>
        </w:rPr>
        <w:t>障和就业支</w:t>
      </w:r>
      <w:r>
        <w:rPr>
          <w:rFonts w:ascii="FangSong" w:hAnsi="FangSong" w:eastAsia="FangSong" w:cs="FangSong"/>
          <w:sz w:val="23"/>
          <w:szCs w:val="23"/>
          <w:spacing w:val="-47"/>
        </w:rPr>
        <w:t xml:space="preserve"> </w:t>
      </w:r>
      <w:r>
        <w:rPr>
          <w:rFonts w:ascii="FangSong" w:hAnsi="FangSong" w:eastAsia="FangSong" w:cs="FangSong"/>
          <w:sz w:val="23"/>
          <w:szCs w:val="23"/>
          <w:spacing w:val="4"/>
        </w:rPr>
        <w:t>出</w:t>
      </w:r>
      <w:r>
        <w:rPr>
          <w:rFonts w:ascii="FangSong" w:hAnsi="FangSong" w:eastAsia="FangSong" w:cs="FangSong"/>
          <w:sz w:val="23"/>
          <w:szCs w:val="23"/>
          <w:spacing w:val="-67"/>
        </w:rPr>
        <w:t xml:space="preserve"> </w:t>
      </w:r>
      <w:r>
        <w:rPr>
          <w:rFonts w:ascii="FangSong" w:hAnsi="FangSong" w:eastAsia="FangSong" w:cs="FangSong"/>
          <w:sz w:val="23"/>
          <w:szCs w:val="23"/>
          <w:spacing w:val="4"/>
        </w:rPr>
        <w:t>年初预算34.10</w:t>
      </w:r>
      <w:r>
        <w:rPr>
          <w:rFonts w:ascii="FangSong" w:hAnsi="FangSong" w:eastAsia="FangSong" w:cs="FangSong"/>
          <w:sz w:val="23"/>
          <w:szCs w:val="23"/>
          <w:spacing w:val="-69"/>
        </w:rPr>
        <w:t xml:space="preserve"> </w:t>
      </w:r>
      <w:r>
        <w:rPr>
          <w:rFonts w:ascii="FangSong" w:hAnsi="FangSong" w:eastAsia="FangSong" w:cs="FangSong"/>
          <w:sz w:val="23"/>
          <w:szCs w:val="23"/>
          <w:spacing w:val="4"/>
        </w:rPr>
        <w:t>万</w:t>
      </w:r>
      <w:r>
        <w:rPr>
          <w:rFonts w:ascii="FangSong" w:hAnsi="FangSong" w:eastAsia="FangSong" w:cs="FangSong"/>
          <w:sz w:val="23"/>
          <w:szCs w:val="23"/>
          <w:spacing w:val="-67"/>
        </w:rPr>
        <w:t xml:space="preserve"> </w:t>
      </w:r>
      <w:r>
        <w:rPr>
          <w:rFonts w:ascii="FangSong" w:hAnsi="FangSong" w:eastAsia="FangSong" w:cs="FangSong"/>
          <w:sz w:val="23"/>
          <w:szCs w:val="23"/>
          <w:spacing w:val="4"/>
        </w:rPr>
        <w:t>元</w:t>
      </w:r>
      <w:r>
        <w:rPr>
          <w:rFonts w:ascii="FangSong" w:hAnsi="FangSong" w:eastAsia="FangSong" w:cs="FangSong"/>
          <w:sz w:val="23"/>
          <w:szCs w:val="23"/>
          <w:spacing w:val="-54"/>
        </w:rPr>
        <w:t xml:space="preserve"> </w:t>
      </w:r>
      <w:r>
        <w:rPr>
          <w:rFonts w:ascii="FangSong" w:hAnsi="FangSong" w:eastAsia="FangSong" w:cs="FangSong"/>
          <w:sz w:val="23"/>
          <w:szCs w:val="23"/>
          <w:spacing w:val="4"/>
        </w:rPr>
        <w:t>，支</w:t>
      </w:r>
      <w:r>
        <w:rPr>
          <w:rFonts w:ascii="FangSong" w:hAnsi="FangSong" w:eastAsia="FangSong" w:cs="FangSong"/>
          <w:sz w:val="23"/>
          <w:szCs w:val="23"/>
          <w:spacing w:val="-48"/>
        </w:rPr>
        <w:t xml:space="preserve"> </w:t>
      </w:r>
      <w:r>
        <w:rPr>
          <w:rFonts w:ascii="FangSong" w:hAnsi="FangSong" w:eastAsia="FangSong" w:cs="FangSong"/>
          <w:sz w:val="23"/>
          <w:szCs w:val="23"/>
          <w:spacing w:val="3"/>
        </w:rPr>
        <w:t>出决算30.32万</w:t>
      </w:r>
      <w:r>
        <w:rPr>
          <w:rFonts w:ascii="FangSong" w:hAnsi="FangSong" w:eastAsia="FangSong" w:cs="FangSong"/>
          <w:sz w:val="23"/>
          <w:szCs w:val="23"/>
          <w:spacing w:val="-67"/>
        </w:rPr>
        <w:t xml:space="preserve"> </w:t>
      </w:r>
      <w:r>
        <w:rPr>
          <w:rFonts w:ascii="FangSong" w:hAnsi="FangSong" w:eastAsia="FangSong" w:cs="FangSong"/>
          <w:sz w:val="23"/>
          <w:szCs w:val="23"/>
          <w:spacing w:val="3"/>
        </w:rPr>
        <w:t>元</w:t>
      </w:r>
      <w:r>
        <w:rPr>
          <w:rFonts w:ascii="FangSong" w:hAnsi="FangSong" w:eastAsia="FangSong" w:cs="FangSong"/>
          <w:sz w:val="23"/>
          <w:szCs w:val="23"/>
          <w:spacing w:val="-55"/>
        </w:rPr>
        <w:t xml:space="preserve"> </w:t>
      </w:r>
      <w:r>
        <w:rPr>
          <w:rFonts w:ascii="FangSong" w:hAnsi="FangSong" w:eastAsia="FangSong" w:cs="FangSong"/>
          <w:sz w:val="23"/>
          <w:szCs w:val="23"/>
          <w:spacing w:val="3"/>
        </w:rPr>
        <w:t>，</w:t>
      </w:r>
      <w:r>
        <w:rPr>
          <w:rFonts w:ascii="FangSong" w:hAnsi="FangSong" w:eastAsia="FangSong" w:cs="FangSong"/>
          <w:sz w:val="23"/>
          <w:szCs w:val="23"/>
          <w:spacing w:val="-65"/>
        </w:rPr>
        <w:t xml:space="preserve"> </w:t>
      </w:r>
      <w:r>
        <w:rPr>
          <w:rFonts w:ascii="FangSong" w:hAnsi="FangSong" w:eastAsia="FangSong" w:cs="FangSong"/>
          <w:sz w:val="23"/>
          <w:szCs w:val="23"/>
          <w:spacing w:val="3"/>
        </w:rPr>
        <w:t>完</w:t>
      </w:r>
      <w:r>
        <w:rPr>
          <w:rFonts w:ascii="FangSong" w:hAnsi="FangSong" w:eastAsia="FangSong" w:cs="FangSong"/>
          <w:sz w:val="23"/>
          <w:szCs w:val="23"/>
          <w:spacing w:val="-68"/>
        </w:rPr>
        <w:t xml:space="preserve"> </w:t>
      </w:r>
      <w:r>
        <w:rPr>
          <w:rFonts w:ascii="FangSong" w:hAnsi="FangSong" w:eastAsia="FangSong" w:cs="FangSong"/>
          <w:sz w:val="23"/>
          <w:szCs w:val="23"/>
          <w:spacing w:val="3"/>
        </w:rPr>
        <w:t>成</w:t>
      </w:r>
      <w:r>
        <w:rPr>
          <w:rFonts w:ascii="FangSong" w:hAnsi="FangSong" w:eastAsia="FangSong" w:cs="FangSong"/>
          <w:sz w:val="23"/>
          <w:szCs w:val="23"/>
          <w:spacing w:val="-66"/>
        </w:rPr>
        <w:t xml:space="preserve"> </w:t>
      </w:r>
      <w:r>
        <w:rPr>
          <w:rFonts w:ascii="FangSong" w:hAnsi="FangSong" w:eastAsia="FangSong" w:cs="FangSong"/>
          <w:sz w:val="23"/>
          <w:szCs w:val="23"/>
          <w:spacing w:val="3"/>
        </w:rPr>
        <w:t>年初预算</w:t>
      </w:r>
      <w:r>
        <w:rPr>
          <w:rFonts w:ascii="FangSong" w:hAnsi="FangSong" w:eastAsia="FangSong" w:cs="FangSong"/>
          <w:sz w:val="23"/>
          <w:szCs w:val="23"/>
          <w:spacing w:val="-57"/>
        </w:rPr>
        <w:t xml:space="preserve"> </w:t>
      </w:r>
      <w:r>
        <w:rPr>
          <w:rFonts w:ascii="FangSong" w:hAnsi="FangSong" w:eastAsia="FangSong" w:cs="FangSong"/>
          <w:sz w:val="23"/>
          <w:szCs w:val="23"/>
          <w:spacing w:val="3"/>
        </w:rPr>
        <w:t>的</w:t>
      </w:r>
      <w:r>
        <w:rPr>
          <w:rFonts w:ascii="FangSong" w:hAnsi="FangSong" w:eastAsia="FangSong" w:cs="FangSong"/>
          <w:sz w:val="23"/>
          <w:szCs w:val="23"/>
        </w:rPr>
        <w:t xml:space="preserve"> </w:t>
      </w:r>
      <w:r>
        <w:rPr>
          <w:rFonts w:ascii="FangSong" w:hAnsi="FangSong" w:eastAsia="FangSong" w:cs="FangSong"/>
          <w:sz w:val="23"/>
          <w:szCs w:val="23"/>
          <w:spacing w:val="8"/>
        </w:rPr>
        <w:t>88.91%</w:t>
      </w:r>
      <w:r>
        <w:rPr>
          <w:rFonts w:ascii="FangSong" w:hAnsi="FangSong" w:eastAsia="FangSong" w:cs="FangSong"/>
          <w:sz w:val="23"/>
          <w:szCs w:val="23"/>
          <w:spacing w:val="-49"/>
        </w:rPr>
        <w:t xml:space="preserve"> </w:t>
      </w:r>
      <w:r>
        <w:rPr>
          <w:rFonts w:ascii="FangSong" w:hAnsi="FangSong" w:eastAsia="FangSong" w:cs="FangSong"/>
          <w:sz w:val="23"/>
          <w:szCs w:val="23"/>
          <w:spacing w:val="8"/>
        </w:rPr>
        <w:t>，用于缴纳在职人员</w:t>
      </w:r>
      <w:r>
        <w:rPr>
          <w:rFonts w:ascii="FangSong" w:hAnsi="FangSong" w:eastAsia="FangSong" w:cs="FangSong"/>
          <w:sz w:val="23"/>
          <w:szCs w:val="23"/>
          <w:spacing w:val="-67"/>
        </w:rPr>
        <w:t xml:space="preserve"> </w:t>
      </w:r>
      <w:r>
        <w:rPr>
          <w:rFonts w:ascii="FangSong" w:hAnsi="FangSong" w:eastAsia="FangSong" w:cs="FangSong"/>
          <w:sz w:val="23"/>
          <w:szCs w:val="23"/>
          <w:spacing w:val="8"/>
        </w:rPr>
        <w:t>，退休人员养老金等社保</w:t>
      </w:r>
      <w:r>
        <w:rPr>
          <w:rFonts w:ascii="FangSong" w:hAnsi="FangSong" w:eastAsia="FangSong" w:cs="FangSong"/>
          <w:sz w:val="23"/>
          <w:szCs w:val="23"/>
          <w:spacing w:val="-66"/>
        </w:rPr>
        <w:t xml:space="preserve"> </w:t>
      </w:r>
      <w:r>
        <w:rPr>
          <w:rFonts w:ascii="FangSong" w:hAnsi="FangSong" w:eastAsia="FangSong" w:cs="FangSong"/>
          <w:sz w:val="23"/>
          <w:szCs w:val="23"/>
          <w:spacing w:val="8"/>
        </w:rPr>
        <w:t>。较上年决算增加13.92万元</w:t>
      </w:r>
      <w:r>
        <w:rPr>
          <w:rFonts w:ascii="FangSong" w:hAnsi="FangSong" w:eastAsia="FangSong" w:cs="FangSong"/>
          <w:sz w:val="23"/>
          <w:szCs w:val="23"/>
          <w:spacing w:val="-68"/>
        </w:rPr>
        <w:t xml:space="preserve"> </w:t>
      </w:r>
      <w:r>
        <w:rPr>
          <w:rFonts w:ascii="FangSong" w:hAnsi="FangSong" w:eastAsia="FangSong" w:cs="FangSong"/>
          <w:sz w:val="23"/>
          <w:szCs w:val="23"/>
          <w:spacing w:val="8"/>
        </w:rPr>
        <w:t>，增长</w:t>
      </w:r>
      <w:r>
        <w:rPr>
          <w:rFonts w:ascii="FangSong" w:hAnsi="FangSong" w:eastAsia="FangSong" w:cs="FangSong"/>
          <w:sz w:val="23"/>
          <w:szCs w:val="23"/>
        </w:rPr>
        <w:t xml:space="preserve"> </w:t>
      </w:r>
      <w:r>
        <w:rPr>
          <w:rFonts w:ascii="FangSong" w:hAnsi="FangSong" w:eastAsia="FangSong" w:cs="FangSong"/>
          <w:sz w:val="23"/>
          <w:szCs w:val="23"/>
        </w:rPr>
        <w:t>84.88%，主要原因是本年度补缴退休人员职业年金纪实款。</w:t>
      </w:r>
    </w:p>
    <w:p>
      <w:pPr>
        <w:spacing w:line="325" w:lineRule="auto"/>
        <w:sectPr>
          <w:headerReference w:type="default" r:id="rId23"/>
          <w:footerReference w:type="default" r:id="rId24"/>
          <w:pgSz w:w="11900" w:h="16840"/>
          <w:pgMar w:top="642" w:right="0" w:bottom="340" w:left="0" w:header="326" w:footer="111"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268" w:right="1223" w:firstLine="460"/>
        <w:spacing w:before="75" w:line="324" w:lineRule="auto"/>
        <w:jc w:val="both"/>
        <w:rPr>
          <w:rFonts w:ascii="FangSong" w:hAnsi="FangSong" w:eastAsia="FangSong" w:cs="FangSong"/>
          <w:sz w:val="23"/>
          <w:szCs w:val="23"/>
        </w:rPr>
      </w:pPr>
      <w:bookmarkStart w:name="bookmark41" w:id="34"/>
      <w:bookmarkEnd w:id="34"/>
      <w:r>
        <w:rPr>
          <w:rFonts w:ascii="FangSong" w:hAnsi="FangSong" w:eastAsia="FangSong" w:cs="FangSong"/>
          <w:sz w:val="23"/>
          <w:szCs w:val="23"/>
          <w:spacing w:val="2"/>
        </w:rPr>
        <w:t>卫生健康支出年初预算290.54万元，支出决算314.56万元，完成年初预算的108.</w:t>
      </w:r>
      <w:r>
        <w:rPr>
          <w:rFonts w:ascii="FangSong" w:hAnsi="FangSong" w:eastAsia="FangSong" w:cs="FangSong"/>
          <w:sz w:val="23"/>
          <w:szCs w:val="23"/>
          <w:spacing w:val="1"/>
        </w:rPr>
        <w:t>27%，用</w:t>
      </w:r>
      <w:r>
        <w:rPr>
          <w:rFonts w:ascii="FangSong" w:hAnsi="FangSong" w:eastAsia="FangSong" w:cs="FangSong"/>
          <w:sz w:val="23"/>
          <w:szCs w:val="23"/>
        </w:rPr>
        <w:t xml:space="preserve"> </w:t>
      </w:r>
      <w:r>
        <w:rPr>
          <w:rFonts w:ascii="FangSong" w:hAnsi="FangSong" w:eastAsia="FangSong" w:cs="FangSong"/>
          <w:sz w:val="23"/>
          <w:szCs w:val="23"/>
          <w:spacing w:val="5"/>
        </w:rPr>
        <w:t>于公共卫生支出、基本药物补助支出。较上年决算减少14</w:t>
      </w:r>
      <w:r>
        <w:rPr>
          <w:rFonts w:ascii="FangSong" w:hAnsi="FangSong" w:eastAsia="FangSong" w:cs="FangSong"/>
          <w:sz w:val="23"/>
          <w:szCs w:val="23"/>
          <w:spacing w:val="4"/>
        </w:rPr>
        <w:t>.20万元，下降4.32%，主要原因是</w:t>
      </w:r>
      <w:r>
        <w:rPr>
          <w:rFonts w:ascii="FangSong" w:hAnsi="FangSong" w:eastAsia="FangSong" w:cs="FangSong"/>
          <w:sz w:val="23"/>
          <w:szCs w:val="23"/>
        </w:rPr>
        <w:t xml:space="preserve"> </w:t>
      </w:r>
      <w:r>
        <w:rPr>
          <w:rFonts w:ascii="FangSong" w:hAnsi="FangSong" w:eastAsia="FangSong" w:cs="FangSong"/>
          <w:sz w:val="23"/>
          <w:szCs w:val="23"/>
          <w:spacing w:val="-1"/>
        </w:rPr>
        <w:t>公共卫生资金减少，基本药物补助资金减少。</w:t>
      </w:r>
    </w:p>
    <w:p>
      <w:pPr>
        <w:ind w:left="1264" w:right="1223" w:firstLine="460"/>
        <w:spacing w:before="3" w:line="322" w:lineRule="auto"/>
        <w:jc w:val="both"/>
        <w:rPr>
          <w:rFonts w:ascii="FangSong" w:hAnsi="FangSong" w:eastAsia="FangSong" w:cs="FangSong"/>
          <w:sz w:val="23"/>
          <w:szCs w:val="23"/>
        </w:rPr>
      </w:pPr>
      <w:r>
        <w:rPr>
          <w:rFonts w:ascii="FangSong" w:hAnsi="FangSong" w:eastAsia="FangSong" w:cs="FangSong"/>
          <w:sz w:val="23"/>
          <w:szCs w:val="23"/>
          <w:spacing w:val="5"/>
        </w:rPr>
        <w:t>住房保障支出年初预算17.21万元，支出决算15.8</w:t>
      </w:r>
      <w:r>
        <w:rPr>
          <w:rFonts w:ascii="FangSong" w:hAnsi="FangSong" w:eastAsia="FangSong" w:cs="FangSong"/>
          <w:sz w:val="23"/>
          <w:szCs w:val="23"/>
          <w:spacing w:val="4"/>
        </w:rPr>
        <w:t>0万元，完成年初预算的91.81%，用于</w:t>
      </w:r>
      <w:r>
        <w:rPr>
          <w:rFonts w:ascii="FangSong" w:hAnsi="FangSong" w:eastAsia="FangSong" w:cs="FangSong"/>
          <w:sz w:val="23"/>
          <w:szCs w:val="23"/>
        </w:rPr>
        <w:t xml:space="preserve"> </w:t>
      </w:r>
      <w:r>
        <w:rPr>
          <w:rFonts w:ascii="FangSong" w:hAnsi="FangSong" w:eastAsia="FangSong" w:cs="FangSong"/>
          <w:sz w:val="23"/>
          <w:szCs w:val="23"/>
          <w:spacing w:val="2"/>
        </w:rPr>
        <w:t>缴纳在职人员住房公积金。较上年决算减少0.62万元，下降3.78%，主要原因是本年度住房公</w:t>
      </w:r>
      <w:r>
        <w:rPr>
          <w:rFonts w:ascii="FangSong" w:hAnsi="FangSong" w:eastAsia="FangSong" w:cs="FangSong"/>
          <w:sz w:val="23"/>
          <w:szCs w:val="23"/>
          <w:spacing w:val="5"/>
        </w:rPr>
        <w:t xml:space="preserve"> </w:t>
      </w:r>
      <w:r>
        <w:rPr>
          <w:rFonts w:ascii="FangSong" w:hAnsi="FangSong" w:eastAsia="FangSong" w:cs="FangSong"/>
          <w:sz w:val="23"/>
          <w:szCs w:val="23"/>
          <w:spacing w:val="-2"/>
        </w:rPr>
        <w:t>积金基数增加。</w:t>
      </w:r>
    </w:p>
    <w:p>
      <w:pPr>
        <w:ind w:left="1723"/>
        <w:spacing w:line="229" w:lineRule="exact"/>
        <w:outlineLvl w:val="1"/>
        <w:rPr>
          <w:rFonts w:ascii="Microsoft YaHei" w:hAnsi="Microsoft YaHei" w:eastAsia="Microsoft YaHei" w:cs="Microsoft YaHei"/>
          <w:sz w:val="22"/>
          <w:szCs w:val="22"/>
        </w:rPr>
      </w:pPr>
      <w:bookmarkStart w:name="bookmark22" w:id="35"/>
      <w:bookmarkEnd w:id="35"/>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2024年度财政拨款基本支出194.07万元，其中：</w:t>
      </w:r>
    </w:p>
    <w:p>
      <w:pPr>
        <w:ind w:left="1496" w:right="4886" w:firstLine="232"/>
        <w:spacing w:before="133" w:line="321" w:lineRule="auto"/>
        <w:rPr>
          <w:rFonts w:ascii="FangSong" w:hAnsi="FangSong" w:eastAsia="FangSong" w:cs="FangSong"/>
          <w:sz w:val="23"/>
          <w:szCs w:val="23"/>
        </w:rPr>
      </w:pPr>
      <w:r>
        <w:rPr>
          <w:rFonts w:ascii="FangSong" w:hAnsi="FangSong" w:eastAsia="FangSong" w:cs="FangSong"/>
          <w:sz w:val="23"/>
          <w:szCs w:val="23"/>
        </w:rPr>
        <w:t>人员经费182.61万元，主要包括基本工资</w:t>
      </w:r>
      <w:r>
        <w:rPr>
          <w:rFonts w:ascii="FangSong" w:hAnsi="FangSong" w:eastAsia="FangSong" w:cs="FangSong"/>
          <w:sz w:val="23"/>
          <w:szCs w:val="23"/>
        </w:rPr>
        <w:t xml:space="preserve"> </w:t>
      </w:r>
      <w:r>
        <w:rPr>
          <w:rFonts w:ascii="FangSong" w:hAnsi="FangSong" w:eastAsia="FangSong" w:cs="FangSong"/>
          <w:sz w:val="23"/>
          <w:szCs w:val="23"/>
          <w:spacing w:val="-1"/>
        </w:rPr>
        <w:t>63.44万元</w:t>
      </w:r>
      <w:r>
        <w:rPr>
          <w:rFonts w:ascii="FangSong" w:hAnsi="FangSong" w:eastAsia="FangSong" w:cs="FangSong"/>
          <w:sz w:val="23"/>
          <w:szCs w:val="23"/>
        </w:rPr>
        <w:t xml:space="preserve"> </w:t>
      </w:r>
      <w:r>
        <w:rPr>
          <w:rFonts w:ascii="FangSong" w:hAnsi="FangSong" w:eastAsia="FangSong" w:cs="FangSong"/>
          <w:sz w:val="23"/>
          <w:szCs w:val="23"/>
          <w:spacing w:val="-1"/>
        </w:rPr>
        <w:t>津贴补贴</w:t>
      </w:r>
      <w:r>
        <w:rPr>
          <w:rFonts w:ascii="FangSong" w:hAnsi="FangSong" w:eastAsia="FangSong" w:cs="FangSong"/>
          <w:sz w:val="23"/>
          <w:szCs w:val="23"/>
          <w:spacing w:val="-1"/>
        </w:rPr>
        <w:t xml:space="preserve"> </w:t>
      </w:r>
      <w:r>
        <w:rPr>
          <w:rFonts w:ascii="FangSong" w:hAnsi="FangSong" w:eastAsia="FangSong" w:cs="FangSong"/>
          <w:sz w:val="23"/>
          <w:szCs w:val="23"/>
          <w:spacing w:val="-1"/>
        </w:rPr>
        <w:t>26.50万元</w:t>
      </w:r>
    </w:p>
    <w:p>
      <w:pPr>
        <w:ind w:left="1498"/>
        <w:spacing w:before="1" w:line="223" w:lineRule="auto"/>
        <w:rPr>
          <w:rFonts w:ascii="FangSong" w:hAnsi="FangSong" w:eastAsia="FangSong" w:cs="FangSong"/>
          <w:sz w:val="23"/>
          <w:szCs w:val="23"/>
        </w:rPr>
      </w:pPr>
      <w:r>
        <w:rPr>
          <w:rFonts w:ascii="FangSong" w:hAnsi="FangSong" w:eastAsia="FangSong" w:cs="FangSong"/>
          <w:sz w:val="23"/>
          <w:szCs w:val="23"/>
          <w:spacing w:val="-2"/>
        </w:rPr>
        <w:t>绩效工资</w:t>
      </w:r>
      <w:r>
        <w:rPr>
          <w:rFonts w:ascii="FangSong" w:hAnsi="FangSong" w:eastAsia="FangSong" w:cs="FangSong"/>
          <w:sz w:val="23"/>
          <w:szCs w:val="23"/>
          <w:spacing w:val="-2"/>
        </w:rPr>
        <w:t xml:space="preserve"> </w:t>
      </w:r>
      <w:r>
        <w:rPr>
          <w:rFonts w:ascii="FangSong" w:hAnsi="FangSong" w:eastAsia="FangSong" w:cs="FangSong"/>
          <w:sz w:val="23"/>
          <w:szCs w:val="23"/>
          <w:spacing w:val="-2"/>
        </w:rPr>
        <w:t>39.43万元</w:t>
      </w:r>
    </w:p>
    <w:p>
      <w:pPr>
        <w:ind w:left="1493" w:right="6039"/>
        <w:spacing w:before="132" w:line="321" w:lineRule="auto"/>
        <w:rPr>
          <w:rFonts w:ascii="FangSong" w:hAnsi="FangSong" w:eastAsia="FangSong" w:cs="FangSong"/>
          <w:sz w:val="23"/>
          <w:szCs w:val="23"/>
        </w:rPr>
      </w:pPr>
      <w:r>
        <w:rPr>
          <w:rFonts w:ascii="FangSong" w:hAnsi="FangSong" w:eastAsia="FangSong" w:cs="FangSong"/>
          <w:sz w:val="23"/>
          <w:szCs w:val="23"/>
          <w:spacing w:val="-1"/>
        </w:rPr>
        <w:t>机关事业单位基本养老保险缴费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16.60万元</w:t>
      </w:r>
      <w:r>
        <w:rPr>
          <w:rFonts w:ascii="FangSong" w:hAnsi="FangSong" w:eastAsia="FangSong" w:cs="FangSong"/>
          <w:sz w:val="23"/>
          <w:szCs w:val="23"/>
          <w:spacing w:val="16"/>
        </w:rPr>
        <w:t xml:space="preserve"> </w:t>
      </w:r>
      <w:r>
        <w:rPr>
          <w:rFonts w:ascii="FangSong" w:hAnsi="FangSong" w:eastAsia="FangSong" w:cs="FangSong"/>
          <w:sz w:val="23"/>
          <w:szCs w:val="23"/>
          <w:spacing w:val="-3"/>
        </w:rPr>
        <w:t>职业年金缴费</w:t>
      </w:r>
      <w:r>
        <w:rPr>
          <w:rFonts w:ascii="FangSong" w:hAnsi="FangSong" w:eastAsia="FangSong" w:cs="FangSong"/>
          <w:sz w:val="23"/>
          <w:szCs w:val="23"/>
          <w:spacing w:val="29"/>
        </w:rPr>
        <w:t xml:space="preserve"> </w:t>
      </w:r>
      <w:r>
        <w:rPr>
          <w:rFonts w:ascii="FangSong" w:hAnsi="FangSong" w:eastAsia="FangSong" w:cs="FangSong"/>
          <w:sz w:val="23"/>
          <w:szCs w:val="23"/>
          <w:spacing w:val="-3"/>
        </w:rPr>
        <w:t>11.55万元</w:t>
      </w:r>
    </w:p>
    <w:p>
      <w:pPr>
        <w:ind w:left="1495" w:right="7192" w:hanging="2"/>
        <w:spacing w:before="1" w:line="325" w:lineRule="auto"/>
        <w:rPr>
          <w:rFonts w:ascii="FangSong" w:hAnsi="FangSong" w:eastAsia="FangSong" w:cs="FangSong"/>
          <w:sz w:val="23"/>
          <w:szCs w:val="23"/>
        </w:rPr>
      </w:pPr>
      <w:r>
        <w:rPr>
          <w:rFonts w:ascii="FangSong" w:hAnsi="FangSong" w:eastAsia="FangSong" w:cs="FangSong"/>
          <w:sz w:val="23"/>
          <w:szCs w:val="23"/>
          <w:spacing w:val="-1"/>
        </w:rPr>
        <w:t>职工基本医疗保险缴费6.75万元</w:t>
      </w:r>
      <w:r>
        <w:rPr>
          <w:rFonts w:ascii="FangSong" w:hAnsi="FangSong" w:eastAsia="FangSong" w:cs="FangSong"/>
          <w:sz w:val="23"/>
          <w:szCs w:val="23"/>
          <w:spacing w:val="8"/>
        </w:rPr>
        <w:t xml:space="preserve"> </w:t>
      </w:r>
      <w:r>
        <w:rPr>
          <w:rFonts w:ascii="FangSong" w:hAnsi="FangSong" w:eastAsia="FangSong" w:cs="FangSong"/>
          <w:sz w:val="23"/>
          <w:szCs w:val="23"/>
          <w:spacing w:val="-1"/>
        </w:rPr>
        <w:t>其他社会保障缴费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0.35万元</w:t>
      </w:r>
    </w:p>
    <w:p>
      <w:pPr>
        <w:ind w:left="1494"/>
        <w:spacing w:line="222" w:lineRule="auto"/>
        <w:rPr>
          <w:rFonts w:ascii="FangSong" w:hAnsi="FangSong" w:eastAsia="FangSong" w:cs="FangSong"/>
          <w:sz w:val="23"/>
          <w:szCs w:val="23"/>
        </w:rPr>
      </w:pPr>
      <w:r>
        <w:rPr>
          <w:rFonts w:ascii="FangSong" w:hAnsi="FangSong" w:eastAsia="FangSong" w:cs="FangSong"/>
          <w:sz w:val="23"/>
          <w:szCs w:val="23"/>
          <w:spacing w:val="-3"/>
        </w:rPr>
        <w:t>住房公积金</w:t>
      </w:r>
      <w:r>
        <w:rPr>
          <w:rFonts w:ascii="FangSong" w:hAnsi="FangSong" w:eastAsia="FangSong" w:cs="FangSong"/>
          <w:sz w:val="23"/>
          <w:szCs w:val="23"/>
          <w:spacing w:val="28"/>
        </w:rPr>
        <w:t xml:space="preserve"> </w:t>
      </w:r>
      <w:r>
        <w:rPr>
          <w:rFonts w:ascii="FangSong" w:hAnsi="FangSong" w:eastAsia="FangSong" w:cs="FangSong"/>
          <w:sz w:val="23"/>
          <w:szCs w:val="23"/>
          <w:spacing w:val="-3"/>
        </w:rPr>
        <w:t>17.99万元；</w:t>
      </w:r>
    </w:p>
    <w:p>
      <w:pPr>
        <w:ind w:left="1501" w:right="5347" w:firstLine="227"/>
        <w:spacing w:before="125" w:line="325" w:lineRule="auto"/>
        <w:rPr>
          <w:rFonts w:ascii="FangSong" w:hAnsi="FangSong" w:eastAsia="FangSong" w:cs="FangSong"/>
          <w:sz w:val="23"/>
          <w:szCs w:val="23"/>
        </w:rPr>
      </w:pPr>
      <w:r>
        <w:rPr>
          <w:rFonts w:ascii="FangSong" w:hAnsi="FangSong" w:eastAsia="FangSong" w:cs="FangSong"/>
          <w:sz w:val="23"/>
          <w:szCs w:val="23"/>
          <w:spacing w:val="-1"/>
        </w:rPr>
        <w:t>公用经费11.46万元，主要包括取暖费</w:t>
      </w:r>
      <w:r>
        <w:rPr>
          <w:rFonts w:ascii="FangSong" w:hAnsi="FangSong" w:eastAsia="FangSong" w:cs="FangSong"/>
          <w:sz w:val="23"/>
          <w:szCs w:val="23"/>
          <w:spacing w:val="-1"/>
        </w:rPr>
        <w:t xml:space="preserve"> </w:t>
      </w:r>
      <w:r>
        <w:rPr>
          <w:rFonts w:ascii="FangSong" w:hAnsi="FangSong" w:eastAsia="FangSong" w:cs="FangSong"/>
          <w:sz w:val="23"/>
          <w:szCs w:val="23"/>
          <w:spacing w:val="-1"/>
        </w:rPr>
        <w:t>7.33万元</w:t>
      </w:r>
      <w:r>
        <w:rPr>
          <w:rFonts w:ascii="FangSong" w:hAnsi="FangSong" w:eastAsia="FangSong" w:cs="FangSong"/>
          <w:sz w:val="23"/>
          <w:szCs w:val="23"/>
          <w:spacing w:val="17"/>
        </w:rPr>
        <w:t xml:space="preserve"> </w:t>
      </w:r>
      <w:r>
        <w:rPr>
          <w:rFonts w:ascii="FangSong" w:hAnsi="FangSong" w:eastAsia="FangSong" w:cs="FangSong"/>
          <w:sz w:val="23"/>
          <w:szCs w:val="23"/>
          <w:spacing w:val="-4"/>
        </w:rPr>
        <w:t>办公费</w:t>
      </w:r>
      <w:r>
        <w:rPr>
          <w:rFonts w:ascii="FangSong" w:hAnsi="FangSong" w:eastAsia="FangSong" w:cs="FangSong"/>
          <w:sz w:val="23"/>
          <w:szCs w:val="23"/>
          <w:spacing w:val="4"/>
        </w:rPr>
        <w:t xml:space="preserve">    </w:t>
      </w:r>
      <w:r>
        <w:rPr>
          <w:rFonts w:ascii="FangSong" w:hAnsi="FangSong" w:eastAsia="FangSong" w:cs="FangSong"/>
          <w:sz w:val="23"/>
          <w:szCs w:val="23"/>
          <w:spacing w:val="-4"/>
        </w:rPr>
        <w:t>3.14万元</w:t>
      </w:r>
    </w:p>
    <w:p>
      <w:pPr>
        <w:ind w:left="1500"/>
        <w:spacing w:line="224" w:lineRule="auto"/>
        <w:rPr>
          <w:rFonts w:ascii="FangSong" w:hAnsi="FangSong" w:eastAsia="FangSong" w:cs="FangSong"/>
          <w:sz w:val="23"/>
          <w:szCs w:val="23"/>
        </w:rPr>
      </w:pPr>
      <w:r>
        <w:rPr>
          <w:rFonts w:ascii="FangSong" w:hAnsi="FangSong" w:eastAsia="FangSong" w:cs="FangSong"/>
          <w:sz w:val="23"/>
          <w:szCs w:val="23"/>
          <w:spacing w:val="-2"/>
        </w:rPr>
        <w:t>工会经费</w:t>
      </w:r>
      <w:r>
        <w:rPr>
          <w:rFonts w:ascii="FangSong" w:hAnsi="FangSong" w:eastAsia="FangSong" w:cs="FangSong"/>
          <w:sz w:val="23"/>
          <w:szCs w:val="23"/>
          <w:spacing w:val="-2"/>
        </w:rPr>
        <w:t xml:space="preserve"> </w:t>
      </w:r>
      <w:r>
        <w:rPr>
          <w:rFonts w:ascii="FangSong" w:hAnsi="FangSong" w:eastAsia="FangSong" w:cs="FangSong"/>
          <w:sz w:val="23"/>
          <w:szCs w:val="23"/>
          <w:spacing w:val="-2"/>
        </w:rPr>
        <w:t>0.99万元。</w:t>
      </w:r>
    </w:p>
    <w:p>
      <w:pPr>
        <w:ind w:left="1716"/>
        <w:spacing w:before="116" w:line="230" w:lineRule="exact"/>
        <w:outlineLvl w:val="1"/>
        <w:rPr>
          <w:rFonts w:ascii="Microsoft YaHei" w:hAnsi="Microsoft YaHei" w:eastAsia="Microsoft YaHei" w:cs="Microsoft YaHei"/>
          <w:sz w:val="22"/>
          <w:szCs w:val="22"/>
        </w:rPr>
      </w:pPr>
      <w:bookmarkStart w:name="bookmark23" w:id="36"/>
      <w:bookmarkEnd w:id="36"/>
      <w:r>
        <w:rPr>
          <w:rFonts w:ascii="Microsoft YaHei" w:hAnsi="Microsoft YaHei" w:eastAsia="Microsoft YaHei" w:cs="Microsoft YaHei"/>
          <w:sz w:val="22"/>
          <w:szCs w:val="22"/>
          <w:spacing w:val="9"/>
          <w:position w:val="-1"/>
        </w:rPr>
        <w:t>七、政府性基金预算财政拨款收支决算情况说明</w:t>
      </w:r>
    </w:p>
    <w:p>
      <w:pPr>
        <w:ind w:left="1726"/>
        <w:spacing w:before="185"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19" w:line="229"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9"/>
          <w:position w:val="-1"/>
        </w:rPr>
        <w:t>八、国有资本经营预算财政拨款支出决算情况说明</w:t>
      </w:r>
    </w:p>
    <w:p>
      <w:pPr>
        <w:ind w:left="1726"/>
        <w:spacing w:before="175"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29" w:line="230" w:lineRule="exact"/>
        <w:outlineLvl w:val="1"/>
        <w:rPr>
          <w:rFonts w:ascii="Microsoft YaHei" w:hAnsi="Microsoft YaHei" w:eastAsia="Microsoft YaHei" w:cs="Microsoft YaHei"/>
          <w:sz w:val="22"/>
          <w:szCs w:val="22"/>
        </w:rPr>
      </w:pPr>
      <w:bookmarkStart w:name="bookmark25" w:id="38"/>
      <w:bookmarkEnd w:id="38"/>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8" w:right="1223" w:firstLine="452"/>
        <w:spacing w:before="126" w:line="325" w:lineRule="auto"/>
        <w:rPr>
          <w:rFonts w:ascii="FangSong" w:hAnsi="FangSong" w:eastAsia="FangSong" w:cs="FangSong"/>
          <w:sz w:val="23"/>
          <w:szCs w:val="23"/>
        </w:rPr>
      </w:pPr>
      <w:r>
        <w:rPr>
          <w:rFonts w:ascii="FangSong" w:hAnsi="FangSong" w:eastAsia="FangSong" w:cs="FangSong"/>
          <w:sz w:val="23"/>
          <w:szCs w:val="23"/>
          <w:spacing w:val="11"/>
        </w:rPr>
        <w:t>2024年度“</w:t>
      </w:r>
      <w:r>
        <w:rPr>
          <w:rFonts w:ascii="FangSong" w:hAnsi="FangSong" w:eastAsia="FangSong" w:cs="FangSong"/>
          <w:sz w:val="23"/>
          <w:szCs w:val="23"/>
          <w:spacing w:val="-61"/>
        </w:rPr>
        <w:t xml:space="preserve"> </w:t>
      </w:r>
      <w:r>
        <w:rPr>
          <w:rFonts w:ascii="FangSong" w:hAnsi="FangSong" w:eastAsia="FangSong" w:cs="FangSong"/>
          <w:sz w:val="23"/>
          <w:szCs w:val="23"/>
          <w:spacing w:val="11"/>
        </w:rPr>
        <w:t>三公</w:t>
      </w:r>
      <w:r>
        <w:rPr>
          <w:rFonts w:ascii="FangSong" w:hAnsi="FangSong" w:eastAsia="FangSong" w:cs="FangSong"/>
          <w:sz w:val="23"/>
          <w:szCs w:val="23"/>
          <w:spacing w:val="-66"/>
        </w:rPr>
        <w:t xml:space="preserve"> </w:t>
      </w:r>
      <w:r>
        <w:rPr>
          <w:rFonts w:ascii="FangSong" w:hAnsi="FangSong" w:eastAsia="FangSong" w:cs="FangSong"/>
          <w:sz w:val="23"/>
          <w:szCs w:val="23"/>
          <w:spacing w:val="11"/>
        </w:rPr>
        <w:t>”经费财政拨款支出全年预算0万元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，支出决算0万元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，与上年“</w:t>
      </w:r>
      <w:r>
        <w:rPr>
          <w:rFonts w:ascii="FangSong" w:hAnsi="FangSong" w:eastAsia="FangSong" w:cs="FangSong"/>
          <w:sz w:val="23"/>
          <w:szCs w:val="23"/>
          <w:spacing w:val="-75"/>
        </w:rPr>
        <w:t xml:space="preserve"> </w:t>
      </w:r>
      <w:r>
        <w:rPr>
          <w:rFonts w:ascii="FangSong" w:hAnsi="FangSong" w:eastAsia="FangSong" w:cs="FangSong"/>
          <w:sz w:val="23"/>
          <w:szCs w:val="23"/>
          <w:spacing w:val="11"/>
        </w:rPr>
        <w:t>三</w:t>
      </w:r>
      <w:r>
        <w:rPr>
          <w:rFonts w:ascii="FangSong" w:hAnsi="FangSong" w:eastAsia="FangSong" w:cs="FangSong"/>
          <w:sz w:val="23"/>
          <w:szCs w:val="23"/>
        </w:rPr>
        <w:t xml:space="preserve"> </w:t>
      </w:r>
      <w:r>
        <w:rPr>
          <w:rFonts w:ascii="FangSong" w:hAnsi="FangSong" w:eastAsia="FangSong" w:cs="FangSong"/>
          <w:sz w:val="23"/>
          <w:szCs w:val="23"/>
          <w:spacing w:val="-3"/>
        </w:rPr>
        <w:t>公</w:t>
      </w:r>
      <w:r>
        <w:rPr>
          <w:rFonts w:ascii="FangSong" w:hAnsi="FangSong" w:eastAsia="FangSong" w:cs="FangSong"/>
          <w:sz w:val="23"/>
          <w:szCs w:val="23"/>
          <w:spacing w:val="-72"/>
        </w:rPr>
        <w:t xml:space="preserve"> </w:t>
      </w:r>
      <w:r>
        <w:rPr>
          <w:rFonts w:ascii="FangSong" w:hAnsi="FangSong" w:eastAsia="FangSong" w:cs="FangSong"/>
          <w:sz w:val="23"/>
          <w:szCs w:val="23"/>
          <w:spacing w:val="-3"/>
        </w:rPr>
        <w:t>”经费财政拨款支出决算相同。其中：</w:t>
      </w:r>
    </w:p>
    <w:p>
      <w:pPr>
        <w:ind w:left="1748"/>
        <w:spacing w:line="221"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因公出国（境）费支出0万元，与上年相同，主要原因是：本单位无因公出</w:t>
      </w:r>
      <w:r>
        <w:rPr>
          <w:rFonts w:ascii="FangSong" w:hAnsi="FangSong" w:eastAsia="FangSong" w:cs="FangSong"/>
          <w:sz w:val="23"/>
          <w:szCs w:val="23"/>
          <w:spacing w:val="1"/>
        </w:rPr>
        <w:t>国（境）费支</w:t>
      </w:r>
    </w:p>
    <w:p>
      <w:pPr>
        <w:pStyle w:val="BodyText"/>
        <w:spacing w:line="284" w:lineRule="auto"/>
        <w:rPr/>
      </w:pPr>
      <w:r>
        <w:pict>
          <v:shape id="_x0000_s178" style="position:absolute;margin-left:60.8321pt;margin-top:5.20725pt;mso-position-vertical-relative:text;mso-position-horizontal-relative:text;width:14.15pt;height:39.45pt;z-index:251661312;" filled="false" stroked="false" type="#_x0000_t202">
            <v:fill on="false"/>
            <v:stroke on="false"/>
            <v:path/>
            <v:imagedata o:title=""/>
            <o:lock v:ext="edit" aspectratio="false"/>
            <v:textbox inset="0mm,0mm,0mm,0mm" style="layout-flow:vertical-ideographic;">
              <w:txbxContent>
                <w:p>
                  <w:pPr>
                    <w:ind w:left="20"/>
                    <w:spacing w:before="20" w:line="242" w:lineRule="exact"/>
                    <w:rPr>
                      <w:rFonts w:ascii="FangSong" w:hAnsi="FangSong" w:eastAsia="FangSong" w:cs="FangSong"/>
                      <w:sz w:val="23"/>
                      <w:szCs w:val="23"/>
                    </w:rPr>
                  </w:pPr>
                  <w:r>
                    <w:rPr>
                      <w:rFonts w:ascii="FangSong" w:hAnsi="FangSong" w:eastAsia="FangSong" w:cs="FangSong"/>
                      <w:sz w:val="23"/>
                      <w:szCs w:val="23"/>
                      <w:spacing w:val="2"/>
                      <w:position w:val="1"/>
                    </w:rPr>
                    <w:t>出</w:t>
                  </w:r>
                  <w:r>
                    <w:rPr>
                      <w:rFonts w:ascii="FangSong" w:hAnsi="FangSong" w:eastAsia="FangSong" w:cs="FangSong"/>
                      <w:sz w:val="23"/>
                      <w:szCs w:val="23"/>
                      <w:spacing w:val="28"/>
                      <w:position w:val="1"/>
                    </w:rPr>
                    <w:t xml:space="preserve">  </w:t>
                  </w:r>
                  <w:r>
                    <w:rPr>
                      <w:rFonts w:ascii="FangSong" w:hAnsi="FangSong" w:eastAsia="FangSong" w:cs="FangSong"/>
                      <w:sz w:val="23"/>
                      <w:szCs w:val="23"/>
                      <w:spacing w:val="2"/>
                      <w:position w:val="-7"/>
                    </w:rPr>
                    <w:t>；</w:t>
                  </w:r>
                </w:p>
              </w:txbxContent>
            </v:textbox>
          </v:shape>
        </w:pict>
      </w:r>
      <w:r/>
    </w:p>
    <w:p>
      <w:pPr>
        <w:pStyle w:val="BodyText"/>
        <w:spacing w:line="285" w:lineRule="auto"/>
        <w:rPr/>
      </w:pPr>
      <w:r/>
    </w:p>
    <w:p>
      <w:pPr>
        <w:pStyle w:val="BodyText"/>
        <w:spacing w:line="285" w:lineRule="auto"/>
        <w:rPr/>
      </w:pPr>
      <w:r/>
    </w:p>
    <w:p>
      <w:pPr>
        <w:ind w:left="1729"/>
        <w:spacing w:before="76" w:line="220"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公务用车购置费支出0万元，与上年相同，主要原因是：本单位无公务用车购置费支出</w:t>
      </w:r>
    </w:p>
    <w:p>
      <w:pPr>
        <w:ind w:left="1280"/>
        <w:spacing w:before="237" w:line="160" w:lineRule="exact"/>
        <w:rPr>
          <w:rFonts w:ascii="FangSong" w:hAnsi="FangSong" w:eastAsia="FangSong" w:cs="FangSong"/>
          <w:sz w:val="23"/>
          <w:szCs w:val="23"/>
        </w:rPr>
      </w:pPr>
      <w:r>
        <w:rPr>
          <w:rFonts w:ascii="FangSong" w:hAnsi="FangSong" w:eastAsia="FangSong" w:cs="FangSong"/>
          <w:sz w:val="23"/>
          <w:szCs w:val="23"/>
          <w:position w:val="1"/>
        </w:rPr>
        <w:t>;</w:t>
      </w:r>
    </w:p>
    <w:p>
      <w:pPr>
        <w:ind w:left="1271" w:right="1223" w:firstLine="458"/>
        <w:spacing w:before="139" w:line="323" w:lineRule="auto"/>
        <w:rPr>
          <w:rFonts w:ascii="FangSong" w:hAnsi="FangSong" w:eastAsia="FangSong" w:cs="FangSong"/>
          <w:sz w:val="23"/>
          <w:szCs w:val="23"/>
        </w:rPr>
      </w:pPr>
      <w:r>
        <w:rPr>
          <w:rFonts w:ascii="FangSong" w:hAnsi="FangSong" w:eastAsia="FangSong" w:cs="FangSong"/>
          <w:sz w:val="23"/>
          <w:szCs w:val="23"/>
          <w:spacing w:val="2"/>
        </w:rPr>
        <w:t>公务用车运行维护费支出0万元，与上年相同，主要原因是：本单位无公务用车运行维护</w:t>
      </w:r>
      <w:r>
        <w:rPr>
          <w:rFonts w:ascii="FangSong" w:hAnsi="FangSong" w:eastAsia="FangSong" w:cs="FangSong"/>
          <w:sz w:val="23"/>
          <w:szCs w:val="23"/>
          <w:spacing w:val="12"/>
        </w:rPr>
        <w:t xml:space="preserve"> </w:t>
      </w:r>
      <w:r>
        <w:rPr>
          <w:rFonts w:ascii="FangSong" w:hAnsi="FangSong" w:eastAsia="FangSong" w:cs="FangSong"/>
          <w:sz w:val="23"/>
          <w:szCs w:val="23"/>
          <w:spacing w:val="-7"/>
        </w:rPr>
        <w:t>费支出</w:t>
      </w:r>
    </w:p>
    <w:p>
      <w:pPr>
        <w:ind w:left="1280"/>
        <w:spacing w:before="107" w:line="160" w:lineRule="exact"/>
        <w:rPr>
          <w:rFonts w:ascii="FangSong" w:hAnsi="FangSong" w:eastAsia="FangSong" w:cs="FangSong"/>
          <w:sz w:val="23"/>
          <w:szCs w:val="23"/>
        </w:rPr>
      </w:pPr>
      <w:r>
        <w:rPr>
          <w:rFonts w:ascii="FangSong" w:hAnsi="FangSong" w:eastAsia="FangSong" w:cs="FangSong"/>
          <w:sz w:val="23"/>
          <w:szCs w:val="23"/>
          <w:position w:val="1"/>
        </w:rPr>
        <w:t>;</w:t>
      </w:r>
    </w:p>
    <w:p>
      <w:pPr>
        <w:ind w:left="1729"/>
        <w:spacing w:before="129" w:line="221"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公务接待费支出0万元，与上年相同，主要原因是：本单位无公务接待费支</w:t>
      </w:r>
      <w:r>
        <w:rPr>
          <w:rFonts w:ascii="FangSong" w:hAnsi="FangSong" w:eastAsia="FangSong" w:cs="FangSong"/>
          <w:sz w:val="23"/>
          <w:szCs w:val="23"/>
          <w:spacing w:val="-1"/>
        </w:rPr>
        <w:t>出。</w:t>
      </w:r>
    </w:p>
    <w:p>
      <w:pPr>
        <w:ind w:left="1734"/>
        <w:spacing w:before="136"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spacing w:line="221" w:lineRule="auto"/>
        <w:sectPr>
          <w:headerReference w:type="default" r:id="rId25"/>
          <w:footerReference w:type="default" r:id="rId26"/>
          <w:pgSz w:w="11900" w:h="16840"/>
          <w:pgMar w:top="642" w:right="0" w:bottom="340" w:left="0" w:header="326" w:footer="111" w:gutter="0"/>
        </w:sectPr>
        <w:rPr>
          <w:rFonts w:ascii="SimHei" w:hAnsi="SimHei" w:eastAsia="SimHei" w:cs="SimHei"/>
          <w:sz w:val="23"/>
          <w:szCs w:val="23"/>
        </w:rPr>
      </w:pPr>
    </w:p>
    <w:p>
      <w:pPr>
        <w:pStyle w:val="BodyText"/>
        <w:spacing w:line="282" w:lineRule="auto"/>
        <w:rPr/>
      </w:pPr>
      <w:r/>
    </w:p>
    <w:p>
      <w:pPr>
        <w:pStyle w:val="BodyText"/>
        <w:spacing w:line="283" w:lineRule="auto"/>
        <w:rPr/>
      </w:pPr>
      <w:r/>
    </w:p>
    <w:p>
      <w:pPr>
        <w:ind w:left="1287" w:right="1223" w:firstLine="447"/>
        <w:spacing w:before="74" w:line="322"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次。主要用于：本单位无</w:t>
      </w:r>
      <w:r>
        <w:rPr>
          <w:rFonts w:ascii="FangSong" w:hAnsi="FangSong" w:eastAsia="FangSong" w:cs="FangSong"/>
          <w:sz w:val="23"/>
          <w:szCs w:val="23"/>
        </w:rPr>
        <w:t xml:space="preserve"> </w:t>
      </w:r>
      <w:r>
        <w:rPr>
          <w:rFonts w:ascii="FangSong" w:hAnsi="FangSong" w:eastAsia="FangSong" w:cs="FangSong"/>
          <w:sz w:val="23"/>
          <w:szCs w:val="23"/>
          <w:spacing w:val="-4"/>
        </w:rPr>
        <w:t>因公出国（境）费支出</w:t>
      </w:r>
    </w:p>
    <w:p>
      <w:pPr>
        <w:ind w:left="1281"/>
        <w:spacing w:before="161" w:line="111" w:lineRule="exact"/>
        <w:rPr>
          <w:rFonts w:ascii="FangSong" w:hAnsi="FangSong" w:eastAsia="FangSong" w:cs="FangSong"/>
          <w:sz w:val="23"/>
          <w:szCs w:val="23"/>
        </w:rPr>
      </w:pPr>
      <w:r>
        <w:rPr>
          <w:rFonts w:ascii="FangSong" w:hAnsi="FangSong" w:eastAsia="FangSong" w:cs="FangSong"/>
          <w:sz w:val="23"/>
          <w:szCs w:val="23"/>
          <w:position w:val="2"/>
        </w:rPr>
        <w:t>。</w:t>
      </w:r>
    </w:p>
    <w:p>
      <w:pPr>
        <w:ind w:left="1270" w:right="1223" w:firstLine="450"/>
        <w:spacing w:before="134" w:line="32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款共购置公务用车0辆，主要用于：本单位无公</w:t>
      </w:r>
      <w:r>
        <w:rPr>
          <w:rFonts w:ascii="FangSong" w:hAnsi="FangSong" w:eastAsia="FangSong" w:cs="FangSong"/>
          <w:sz w:val="23"/>
          <w:szCs w:val="23"/>
        </w:rPr>
        <w:t xml:space="preserve"> </w:t>
      </w:r>
      <w:r>
        <w:rPr>
          <w:rFonts w:ascii="FangSong" w:hAnsi="FangSong" w:eastAsia="FangSong" w:cs="FangSong"/>
          <w:sz w:val="23"/>
          <w:szCs w:val="23"/>
          <w:spacing w:val="-3"/>
        </w:rPr>
        <w:t>务用车购置费支出</w:t>
      </w:r>
    </w:p>
    <w:p>
      <w:pPr>
        <w:ind w:left="1281"/>
        <w:spacing w:before="166" w:line="110" w:lineRule="exact"/>
        <w:rPr>
          <w:rFonts w:ascii="FangSong" w:hAnsi="FangSong" w:eastAsia="FangSong" w:cs="FangSong"/>
          <w:sz w:val="23"/>
          <w:szCs w:val="23"/>
        </w:rPr>
      </w:pPr>
      <w:r>
        <w:rPr>
          <w:rFonts w:ascii="FangSong" w:hAnsi="FangSong" w:eastAsia="FangSong" w:cs="FangSong"/>
          <w:sz w:val="23"/>
          <w:szCs w:val="23"/>
          <w:position w:val="2"/>
        </w:rPr>
        <w:t>。</w:t>
      </w:r>
    </w:p>
    <w:p>
      <w:pPr>
        <w:ind w:left="1268" w:right="1223" w:firstLine="454"/>
        <w:spacing w:before="134" w:line="321"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3、公务用车运行维护费支出0万元，使用财政拨款负担的公务用车保有量共0辆，主要用</w:t>
      </w:r>
      <w:r>
        <w:rPr>
          <w:rFonts w:ascii="FangSong" w:hAnsi="FangSong" w:eastAsia="FangSong" w:cs="FangSong"/>
          <w:sz w:val="23"/>
          <w:szCs w:val="23"/>
          <w:spacing w:val="18"/>
        </w:rPr>
        <w:t xml:space="preserve"> </w:t>
      </w:r>
      <w:r>
        <w:rPr>
          <w:rFonts w:ascii="FangSong" w:hAnsi="FangSong" w:eastAsia="FangSong" w:cs="FangSong"/>
          <w:sz w:val="23"/>
          <w:szCs w:val="23"/>
          <w:spacing w:val="-1"/>
        </w:rPr>
        <w:t>于：本单位无公务用车运行维护费支出</w:t>
      </w:r>
    </w:p>
    <w:p>
      <w:pPr>
        <w:ind w:left="1281"/>
        <w:spacing w:before="166" w:line="111" w:lineRule="exact"/>
        <w:rPr>
          <w:rFonts w:ascii="FangSong" w:hAnsi="FangSong" w:eastAsia="FangSong" w:cs="FangSong"/>
          <w:sz w:val="23"/>
          <w:szCs w:val="23"/>
        </w:rPr>
      </w:pPr>
      <w:r>
        <w:rPr>
          <w:rFonts w:ascii="FangSong" w:hAnsi="FangSong" w:eastAsia="FangSong" w:cs="FangSong"/>
          <w:sz w:val="23"/>
          <w:szCs w:val="23"/>
          <w:position w:val="2"/>
        </w:rPr>
        <w:t>。</w:t>
      </w:r>
    </w:p>
    <w:p>
      <w:pPr>
        <w:ind w:left="1263" w:right="1222" w:firstLine="453"/>
        <w:spacing w:before="137" w:line="323" w:lineRule="auto"/>
        <w:jc w:val="both"/>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13"/>
        </w:rPr>
        <w:t>次，其中外事接待费0万元，共接待0批次，</w:t>
      </w:r>
      <w:r>
        <w:rPr>
          <w:rFonts w:ascii="FangSong" w:hAnsi="FangSong" w:eastAsia="FangSong" w:cs="FangSong"/>
          <w:sz w:val="23"/>
          <w:szCs w:val="23"/>
          <w:spacing w:val="12"/>
        </w:rPr>
        <w:t>0人次，主要是本单位无公务接待费支出；</w:t>
      </w:r>
      <w:r>
        <w:rPr>
          <w:rFonts w:ascii="FangSong" w:hAnsi="FangSong" w:eastAsia="FangSong" w:cs="FangSong"/>
          <w:sz w:val="23"/>
          <w:szCs w:val="23"/>
          <w:spacing w:val="-59"/>
        </w:rPr>
        <w:t xml:space="preserve"> </w:t>
      </w:r>
      <w:r>
        <w:rPr>
          <w:rFonts w:ascii="FangSong" w:hAnsi="FangSong" w:eastAsia="FangSong" w:cs="FangSong"/>
          <w:sz w:val="23"/>
          <w:szCs w:val="23"/>
          <w:spacing w:val="12"/>
        </w:rPr>
        <w:t>国</w:t>
      </w:r>
      <w:r>
        <w:rPr>
          <w:rFonts w:ascii="FangSong" w:hAnsi="FangSong" w:eastAsia="FangSong" w:cs="FangSong"/>
          <w:sz w:val="23"/>
          <w:szCs w:val="23"/>
        </w:rPr>
        <w:t xml:space="preserve"> </w:t>
      </w:r>
      <w:r>
        <w:rPr>
          <w:rFonts w:ascii="FangSong" w:hAnsi="FangSong" w:eastAsia="FangSong" w:cs="FangSong"/>
          <w:sz w:val="23"/>
          <w:szCs w:val="23"/>
        </w:rPr>
        <w:t>（境）外接待费0万元，共接待国（境）外0批次，0人次，主要是本单位无公务接待费支出。</w:t>
      </w:r>
    </w:p>
    <w:p>
      <w:pPr>
        <w:ind w:left="1721"/>
        <w:spacing w:line="227" w:lineRule="exact"/>
        <w:outlineLvl w:val="1"/>
        <w:rPr>
          <w:rFonts w:ascii="Microsoft YaHei" w:hAnsi="Microsoft YaHei" w:eastAsia="Microsoft YaHei" w:cs="Microsoft YaHei"/>
          <w:sz w:val="22"/>
          <w:szCs w:val="22"/>
        </w:rPr>
      </w:pPr>
      <w:bookmarkStart w:name="bookmark26" w:id="39"/>
      <w:bookmarkEnd w:id="39"/>
      <w:r>
        <w:rPr>
          <w:rFonts w:ascii="Microsoft YaHei" w:hAnsi="Microsoft YaHei" w:eastAsia="Microsoft YaHei" w:cs="Microsoft YaHei"/>
          <w:sz w:val="22"/>
          <w:szCs w:val="22"/>
          <w:spacing w:val="8"/>
          <w:position w:val="-1"/>
        </w:rPr>
        <w:t>十、其他重要事项情况说明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726"/>
        <w:spacing w:before="136" w:line="221" w:lineRule="auto"/>
        <w:rPr>
          <w:rFonts w:ascii="FangSong" w:hAnsi="FangSong" w:eastAsia="FangSong" w:cs="FangSong"/>
          <w:sz w:val="23"/>
          <w:szCs w:val="23"/>
        </w:rPr>
      </w:pPr>
      <w:r>
        <w:rPr>
          <w:rFonts w:ascii="FangSong" w:hAnsi="FangSong" w:eastAsia="FangSong" w:cs="FangSong"/>
          <w:sz w:val="23"/>
          <w:szCs w:val="23"/>
          <w:spacing w:val="-1"/>
        </w:rPr>
        <w:t>本部门（单位）无机关运行经费。</w:t>
      </w:r>
    </w:p>
    <w:p>
      <w:pPr>
        <w:ind w:left="1734"/>
        <w:spacing w:before="124"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
        </w:rPr>
        <w:t>2024年度政府采购支出总额0万元。</w:t>
      </w:r>
    </w:p>
    <w:p>
      <w:pPr>
        <w:ind w:left="1734"/>
        <w:spacing w:before="134"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8" w:right="1223" w:firstLine="456"/>
        <w:spacing w:before="123" w:line="321" w:lineRule="auto"/>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日，本部门（单位）共有车辆1辆。其中：其他用车1辆，其他用车主</w:t>
      </w:r>
      <w:r>
        <w:rPr>
          <w:rFonts w:ascii="FangSong" w:hAnsi="FangSong" w:eastAsia="FangSong" w:cs="FangSong"/>
          <w:sz w:val="23"/>
          <w:szCs w:val="23"/>
        </w:rPr>
        <w:t xml:space="preserve"> </w:t>
      </w:r>
      <w:r>
        <w:rPr>
          <w:rFonts w:ascii="FangSong" w:hAnsi="FangSong" w:eastAsia="FangSong" w:cs="FangSong"/>
          <w:sz w:val="23"/>
          <w:szCs w:val="23"/>
        </w:rPr>
        <w:t>要是救护车，急救使用。单价100万元（含）以上设备（不含车辆）0台（套</w:t>
      </w:r>
      <w:r>
        <w:rPr>
          <w:rFonts w:ascii="FangSong" w:hAnsi="FangSong" w:eastAsia="FangSong" w:cs="FangSong"/>
          <w:sz w:val="23"/>
          <w:szCs w:val="23"/>
          <w:spacing w:val="-1"/>
        </w:rPr>
        <w:t>）。</w:t>
      </w:r>
    </w:p>
    <w:p>
      <w:pPr>
        <w:ind w:left="1734"/>
        <w:spacing w:before="13"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71" w:right="1223" w:hanging="12"/>
        <w:spacing w:before="125" w:line="324" w:lineRule="auto"/>
        <w:jc w:val="both"/>
        <w:rPr>
          <w:rFonts w:ascii="FangSong" w:hAnsi="FangSong" w:eastAsia="FangSong" w:cs="FangSong"/>
          <w:sz w:val="23"/>
          <w:szCs w:val="23"/>
        </w:rPr>
      </w:pPr>
      <w:r>
        <w:rPr>
          <w:rFonts w:ascii="FangSong" w:hAnsi="FangSong" w:eastAsia="FangSong" w:cs="FangSong"/>
          <w:sz w:val="23"/>
          <w:szCs w:val="23"/>
          <w:spacing w:val="3"/>
        </w:rPr>
        <w:t>2024年二级项目绩效自评个数7个，涉及资金132.47万元，7个项目自评</w:t>
      </w:r>
      <w:r>
        <w:rPr>
          <w:rFonts w:ascii="FangSong" w:hAnsi="FangSong" w:eastAsia="FangSong" w:cs="FangSong"/>
          <w:sz w:val="23"/>
          <w:szCs w:val="23"/>
          <w:spacing w:val="2"/>
        </w:rPr>
        <w:t>等级为“</w:t>
      </w:r>
      <w:r>
        <w:rPr>
          <w:rFonts w:ascii="FangSong" w:hAnsi="FangSong" w:eastAsia="FangSong" w:cs="FangSong"/>
          <w:sz w:val="23"/>
          <w:szCs w:val="23"/>
          <w:spacing w:val="-65"/>
        </w:rPr>
        <w:t xml:space="preserve"> </w:t>
      </w:r>
      <w:r>
        <w:rPr>
          <w:rFonts w:ascii="FangSong" w:hAnsi="FangSong" w:eastAsia="FangSong" w:cs="FangSong"/>
          <w:sz w:val="23"/>
          <w:szCs w:val="23"/>
          <w:spacing w:val="2"/>
        </w:rPr>
        <w:t>中</w:t>
      </w:r>
      <w:r>
        <w:rPr>
          <w:rFonts w:ascii="FangSong" w:hAnsi="FangSong" w:eastAsia="FangSong" w:cs="FangSong"/>
          <w:sz w:val="23"/>
          <w:szCs w:val="23"/>
          <w:spacing w:val="-79"/>
        </w:rPr>
        <w:t xml:space="preserve"> </w:t>
      </w:r>
      <w:r>
        <w:rPr>
          <w:rFonts w:ascii="FangSong" w:hAnsi="FangSong" w:eastAsia="FangSong" w:cs="FangSong"/>
          <w:sz w:val="23"/>
          <w:szCs w:val="23"/>
          <w:spacing w:val="2"/>
        </w:rPr>
        <w:t>”。对于</w:t>
      </w:r>
      <w:r>
        <w:rPr>
          <w:rFonts w:ascii="FangSong" w:hAnsi="FangSong" w:eastAsia="FangSong" w:cs="FangSong"/>
          <w:sz w:val="23"/>
          <w:szCs w:val="23"/>
        </w:rPr>
        <w:t xml:space="preserve"> </w:t>
      </w:r>
      <w:r>
        <w:rPr>
          <w:rFonts w:ascii="FangSong" w:hAnsi="FangSong" w:eastAsia="FangSong" w:cs="FangSong"/>
          <w:sz w:val="23"/>
          <w:szCs w:val="23"/>
          <w:spacing w:val="3"/>
        </w:rPr>
        <w:t>自评结果为“</w:t>
      </w:r>
      <w:r>
        <w:rPr>
          <w:rFonts w:ascii="FangSong" w:hAnsi="FangSong" w:eastAsia="FangSong" w:cs="FangSong"/>
          <w:sz w:val="23"/>
          <w:szCs w:val="23"/>
          <w:spacing w:val="-65"/>
        </w:rPr>
        <w:t xml:space="preserve"> </w:t>
      </w:r>
      <w:r>
        <w:rPr>
          <w:rFonts w:ascii="FangSong" w:hAnsi="FangSong" w:eastAsia="FangSong" w:cs="FangSong"/>
          <w:sz w:val="23"/>
          <w:szCs w:val="23"/>
          <w:spacing w:val="3"/>
        </w:rPr>
        <w:t>中</w:t>
      </w:r>
      <w:r>
        <w:rPr>
          <w:rFonts w:ascii="FangSong" w:hAnsi="FangSong" w:eastAsia="FangSong" w:cs="FangSong"/>
          <w:sz w:val="23"/>
          <w:szCs w:val="23"/>
          <w:spacing w:val="-79"/>
        </w:rPr>
        <w:t xml:space="preserve"> </w:t>
      </w:r>
      <w:r>
        <w:rPr>
          <w:rFonts w:ascii="FangSong" w:hAnsi="FangSong" w:eastAsia="FangSong" w:cs="FangSong"/>
          <w:sz w:val="23"/>
          <w:szCs w:val="23"/>
          <w:spacing w:val="3"/>
        </w:rPr>
        <w:t>”的项目，我单位采取的改进管理措施为加强项目规划，强化进度管</w:t>
      </w:r>
      <w:r>
        <w:rPr>
          <w:rFonts w:ascii="FangSong" w:hAnsi="FangSong" w:eastAsia="FangSong" w:cs="FangSong"/>
          <w:sz w:val="23"/>
          <w:szCs w:val="23"/>
          <w:spacing w:val="2"/>
        </w:rPr>
        <w:t>理，不</w:t>
      </w:r>
      <w:r>
        <w:rPr>
          <w:rFonts w:ascii="FangSong" w:hAnsi="FangSong" w:eastAsia="FangSong" w:cs="FangSong"/>
          <w:sz w:val="23"/>
          <w:szCs w:val="23"/>
        </w:rPr>
        <w:t xml:space="preserve"> </w:t>
      </w:r>
      <w:r>
        <w:rPr>
          <w:rFonts w:ascii="FangSong" w:hAnsi="FangSong" w:eastAsia="FangSong" w:cs="FangSong"/>
          <w:sz w:val="23"/>
          <w:szCs w:val="23"/>
          <w:spacing w:val="-2"/>
        </w:rPr>
        <w:t>断提高项目管理水平。</w:t>
      </w:r>
    </w:p>
    <w:p>
      <w:pPr>
        <w:ind w:left="1266" w:right="7768" w:firstLine="454"/>
        <w:spacing w:line="332"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rPr>
        <w:t>无</w:t>
      </w:r>
    </w:p>
    <w:p>
      <w:pPr>
        <w:spacing w:line="332" w:lineRule="auto"/>
        <w:sectPr>
          <w:headerReference w:type="default" r:id="rId19"/>
          <w:footerReference w:type="default" r:id="rId27"/>
          <w:pgSz w:w="11900" w:h="16840"/>
          <w:pgMar w:top="642" w:right="0" w:bottom="340" w:left="0" w:header="326" w:footer="111"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4" w:line="228" w:lineRule="exact"/>
        <w:outlineLvl w:val="0"/>
        <w:rPr>
          <w:rFonts w:ascii="Microsoft YaHei" w:hAnsi="Microsoft YaHei" w:eastAsia="Microsoft YaHei" w:cs="Microsoft YaHei"/>
          <w:sz w:val="22"/>
          <w:szCs w:val="22"/>
        </w:rPr>
      </w:pPr>
      <w:bookmarkStart w:name="bookmark27" w:id="40"/>
      <w:bookmarkEnd w:id="4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2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2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2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2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2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6"/>
        <w:spacing w:before="163" w:line="226" w:lineRule="auto"/>
        <w:rPr>
          <w:rFonts w:ascii="FangSong" w:hAnsi="FangSong" w:eastAsia="FangSong" w:cs="FangSong"/>
          <w:sz w:val="23"/>
          <w:szCs w:val="23"/>
        </w:rPr>
      </w:pPr>
      <w:r>
        <w:rPr>
          <w:rFonts w:ascii="FangSong" w:hAnsi="FangSong" w:eastAsia="FangSong" w:cs="FangSong"/>
          <w:sz w:val="23"/>
          <w:szCs w:val="23"/>
        </w:rPr>
        <w:t>无</w:t>
      </w:r>
    </w:p>
    <w:p>
      <w:pPr>
        <w:ind w:left="5217"/>
        <w:spacing w:before="148" w:line="226" w:lineRule="exact"/>
        <w:outlineLvl w:val="0"/>
        <w:rPr>
          <w:rFonts w:ascii="Microsoft YaHei" w:hAnsi="Microsoft YaHei" w:eastAsia="Microsoft YaHei" w:cs="Microsoft YaHei"/>
          <w:sz w:val="22"/>
          <w:szCs w:val="22"/>
        </w:rPr>
      </w:pPr>
      <w:bookmarkStart w:name="bookmark28" w:id="41"/>
      <w:bookmarkEnd w:id="41"/>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headerReference w:type="default" r:id="rId7"/>
          <w:footerReference w:type="default" r:id="rId28"/>
          <w:pgSz w:w="11900" w:h="16840"/>
          <w:pgMar w:top="642" w:right="0" w:bottom="340" w:left="0" w:header="326" w:footer="111" w:gutter="0"/>
        </w:sectPr>
        <w:rPr>
          <w:rFonts w:ascii="Microsoft YaHei" w:hAnsi="Microsoft YaHei" w:eastAsia="Microsoft YaHei" w:cs="Microsoft YaHei"/>
          <w:sz w:val="22"/>
          <w:szCs w:val="22"/>
        </w:rPr>
      </w:pPr>
    </w:p>
    <w:p>
      <w:pPr>
        <w:pStyle w:val="BodyText"/>
        <w:spacing w:line="267" w:lineRule="auto"/>
        <w:rPr/>
      </w:pPr>
      <w:r>
        <w:pict>
          <v:shape id="_x0000_s188" style="position:absolute;margin-left:312.92pt;margin-top:45.1055pt;mso-position-vertical-relative:page;mso-position-horizontal-relative:page;width:119.4pt;height:18.85pt;z-index:251665408;rotation:330;" o:allowincell="f" fillcolor="#404040" filled="true" stroked="false" type="#_x0000_t136">
            <v:fill opacity="0.400000"/>
            <v:textpath style="font-family:&quot;SimSun&quot;;font-size:20;v-text-kern:t;mso-text-shadow:auto" string="仅供内部审核"/>
          </v:shape>
        </w:pict>
      </w:r>
      <w:r>
        <w:pict>
          <v:shape id="_x0000_s190" style="position:absolute;margin-left:638.92pt;margin-top:45.1055pt;mso-position-vertical-relative:page;mso-position-horizontal-relative:page;width:119.4pt;height:18.85pt;z-index:25166643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000"/>
        <w:spacing w:line="8805" w:lineRule="exact"/>
        <w:rPr/>
      </w:pPr>
      <w:r>
        <w:pict>
          <v:shape id="_x0000_s192" style="position:absolute;margin-left:86.92pt;margin-top:228.073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194" style="position:absolute;margin-left:-45.0434pt;margin-top:347.362pt;mso-position-vertical-relative:text;mso-position-horizontal-relative:text;width:609.35pt;height:22.25pt;z-index:251667456;rotation:330;" fillcolor="#404040" filled="true" stroked="false" type="#_x0000_t136">
            <v:fill opacity="0.400000"/>
            <v:textpath style="font-family:&quot;SimSun&quot;;font-size:20;v-text-kern:t;mso-text-shadow:auto" string="仅供内部审核                                     仅供内部审核"/>
          </v:shape>
        </w:pict>
      </w:r>
      <w:r>
        <w:rPr>
          <w:position w:val="-176"/>
        </w:rPr>
        <w:drawing>
          <wp:inline distT="0" distB="0" distL="0" distR="0">
            <wp:extent cx="6886575" cy="5591175"/>
            <wp:effectExtent l="0" t="0" r="0" b="0"/>
            <wp:docPr id="2" name="IM 2"/>
            <wp:cNvGraphicFramePr/>
            <a:graphic>
              <a:graphicData uri="http://schemas.openxmlformats.org/drawingml/2006/picture">
                <pic:pic>
                  <pic:nvPicPr>
                    <pic:cNvPr id="2" name="IM 2"/>
                    <pic:cNvPicPr/>
                  </pic:nvPicPr>
                  <pic:blipFill>
                    <a:blip r:embed="rId31"/>
                    <a:stretch>
                      <a:fillRect/>
                    </a:stretch>
                  </pic:blipFill>
                  <pic:spPr>
                    <a:xfrm rot="0">
                      <a:off x="0" y="0"/>
                      <a:ext cx="6886575" cy="5591175"/>
                    </a:xfrm>
                    <a:prstGeom prst="rect">
                      <a:avLst/>
                    </a:prstGeom>
                  </pic:spPr>
                </pic:pic>
              </a:graphicData>
            </a:graphic>
          </wp:inline>
        </w:drawing>
      </w:r>
    </w:p>
    <w:p>
      <w:pPr>
        <w:spacing w:line="8805" w:lineRule="exact"/>
        <w:sectPr>
          <w:headerReference w:type="default" r:id="rId29"/>
          <w:footerReference w:type="default" r:id="rId30"/>
          <w:pgSz w:w="16840" w:h="11900"/>
          <w:pgMar w:top="642" w:right="0" w:bottom="340" w:left="0" w:header="326" w:footer="111" w:gutter="0"/>
        </w:sectPr>
        <w:rPr/>
      </w:pPr>
    </w:p>
    <w:p>
      <w:pPr>
        <w:pStyle w:val="BodyText"/>
        <w:spacing w:line="267" w:lineRule="auto"/>
        <w:rPr/>
      </w:pPr>
      <w:r>
        <w:pict>
          <v:shape id="_x0000_s196" style="position:absolute;margin-left:312.92pt;margin-top:45.1055pt;mso-position-vertical-relative:page;mso-position-horizontal-relative:page;width:119.4pt;height:18.85pt;z-index:251669504;rotation:330;" o:allowincell="f" fillcolor="#404040" filled="true" stroked="false" type="#_x0000_t136">
            <v:fill opacity="0.400000"/>
            <v:textpath style="font-family:&quot;SimSun&quot;;font-size:20;v-text-kern:t;mso-text-shadow:auto" string="仅供内部审核"/>
          </v:shape>
        </w:pict>
      </w:r>
      <w:r>
        <w:pict>
          <v:shape id="_x0000_s198" style="position:absolute;margin-left:638.92pt;margin-top:45.1055pt;mso-position-vertical-relative:page;mso-position-horizontal-relative:page;width:119.4pt;height:18.85pt;z-index:25167155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000"/>
        <w:spacing w:line="8250" w:lineRule="exact"/>
        <w:rPr/>
      </w:pPr>
      <w:r>
        <w:pict>
          <v:shape id="_x0000_s200" style="position:absolute;margin-left:-45.0434pt;margin-top:347.362pt;mso-position-vertical-relative:text;mso-position-horizontal-relative:text;width:609.35pt;height:22.25pt;z-index:251668480;rotation:330;" fillcolor="#404040" filled="true" stroked="false" type="#_x0000_t136">
            <v:fill opacity="0.400000"/>
            <v:textpath style="font-family:&quot;SimSun&quot;;font-size:20;v-text-kern:t;mso-text-shadow:auto" string="仅供内部审核                                     仅供内部审核"/>
          </v:shape>
        </w:pict>
      </w:r>
      <w:r>
        <w:pict>
          <v:shape id="_x0000_s202" style="position:absolute;margin-left:86.92pt;margin-top:228.073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rPr>
          <w:position w:val="-165"/>
        </w:rPr>
        <w:drawing>
          <wp:inline distT="0" distB="0" distL="0" distR="0">
            <wp:extent cx="6886575" cy="5238750"/>
            <wp:effectExtent l="0" t="0" r="0" b="0"/>
            <wp:docPr id="4" name="IM 4"/>
            <wp:cNvGraphicFramePr/>
            <a:graphic>
              <a:graphicData uri="http://schemas.openxmlformats.org/drawingml/2006/picture">
                <pic:pic>
                  <pic:nvPicPr>
                    <pic:cNvPr id="4" name="IM 4"/>
                    <pic:cNvPicPr/>
                  </pic:nvPicPr>
                  <pic:blipFill>
                    <a:blip r:embed="rId33"/>
                    <a:stretch>
                      <a:fillRect/>
                    </a:stretch>
                  </pic:blipFill>
                  <pic:spPr>
                    <a:xfrm rot="0">
                      <a:off x="0" y="0"/>
                      <a:ext cx="6886575" cy="5238750"/>
                    </a:xfrm>
                    <a:prstGeom prst="rect">
                      <a:avLst/>
                    </a:prstGeom>
                  </pic:spPr>
                </pic:pic>
              </a:graphicData>
            </a:graphic>
          </wp:inline>
        </w:drawing>
      </w:r>
    </w:p>
    <w:p>
      <w:pPr>
        <w:spacing w:line="8250" w:lineRule="exact"/>
        <w:sectPr>
          <w:footerReference w:type="default" r:id="rId32"/>
          <w:pgSz w:w="16840" w:h="11900"/>
          <w:pgMar w:top="642" w:right="0" w:bottom="340" w:left="0" w:header="326" w:footer="111" w:gutter="0"/>
        </w:sectPr>
        <w:rPr/>
      </w:pPr>
    </w:p>
    <w:p>
      <w:pPr>
        <w:pStyle w:val="BodyText"/>
        <w:spacing w:line="267" w:lineRule="auto"/>
        <w:rPr/>
      </w:pPr>
      <w:r>
        <w:pict>
          <v:shape id="_x0000_s204" style="position:absolute;margin-left:312.92pt;margin-top:45.1055pt;mso-position-vertical-relative:page;mso-position-horizontal-relative:page;width:119.4pt;height:18.85pt;z-index:251673600;rotation:330;" o:allowincell="f" fillcolor="#404040" filled="true" stroked="false" type="#_x0000_t136">
            <v:fill opacity="0.400000"/>
            <v:textpath style="font-family:&quot;SimSun&quot;;font-size:20;v-text-kern:t;mso-text-shadow:auto" string="仅供内部审核"/>
          </v:shape>
        </w:pict>
      </w:r>
      <w:r>
        <w:pict>
          <v:shape id="_x0000_s206" style="position:absolute;margin-left:638.92pt;margin-top:45.1055pt;mso-position-vertical-relative:page;mso-position-horizontal-relative:page;width:119.4pt;height:18.85pt;z-index:251674624;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000"/>
        <w:spacing w:line="8850" w:lineRule="exact"/>
        <w:rPr/>
      </w:pPr>
      <w:r>
        <w:pict>
          <v:shape id="_x0000_s208" style="position:absolute;margin-left:86.92pt;margin-top:228.073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pict>
          <v:shape id="_x0000_s210" style="position:absolute;margin-left:-45.0434pt;margin-top:347.362pt;mso-position-vertical-relative:text;mso-position-horizontal-relative:text;width:609.35pt;height:22.25pt;z-index:251675648;rotation:330;" fillcolor="#404040" filled="true" stroked="false" type="#_x0000_t136">
            <v:fill opacity="0.400000"/>
            <v:textpath style="font-family:&quot;SimSun&quot;;font-size:20;v-text-kern:t;mso-text-shadow:auto" string="仅供内部审核                                     仅供内部审核"/>
          </v:shape>
        </w:pict>
      </w:r>
      <w:r>
        <w:rPr>
          <w:position w:val="-177"/>
        </w:rPr>
        <w:drawing>
          <wp:inline distT="0" distB="0" distL="0" distR="0">
            <wp:extent cx="6886575" cy="5619750"/>
            <wp:effectExtent l="0" t="0" r="0" b="0"/>
            <wp:docPr id="6" name="IM 6"/>
            <wp:cNvGraphicFramePr/>
            <a:graphic>
              <a:graphicData uri="http://schemas.openxmlformats.org/drawingml/2006/picture">
                <pic:pic>
                  <pic:nvPicPr>
                    <pic:cNvPr id="6" name="IM 6"/>
                    <pic:cNvPicPr/>
                  </pic:nvPicPr>
                  <pic:blipFill>
                    <a:blip r:embed="rId35"/>
                    <a:stretch>
                      <a:fillRect/>
                    </a:stretch>
                  </pic:blipFill>
                  <pic:spPr>
                    <a:xfrm rot="0">
                      <a:off x="0" y="0"/>
                      <a:ext cx="6886575" cy="5619750"/>
                    </a:xfrm>
                    <a:prstGeom prst="rect">
                      <a:avLst/>
                    </a:prstGeom>
                  </pic:spPr>
                </pic:pic>
              </a:graphicData>
            </a:graphic>
          </wp:inline>
        </w:drawing>
      </w:r>
    </w:p>
    <w:p>
      <w:pPr>
        <w:spacing w:line="8850" w:lineRule="exact"/>
        <w:sectPr>
          <w:footerReference w:type="default" r:id="rId34"/>
          <w:pgSz w:w="16840" w:h="11900"/>
          <w:pgMar w:top="642" w:right="0" w:bottom="340" w:left="0" w:header="326" w:footer="110" w:gutter="0"/>
        </w:sectPr>
        <w:rPr/>
      </w:pPr>
    </w:p>
    <w:p>
      <w:pPr>
        <w:pStyle w:val="BodyText"/>
        <w:spacing w:line="267" w:lineRule="auto"/>
        <w:rPr/>
      </w:pPr>
      <w:r>
        <w:pict>
          <v:shape id="_x0000_s212" style="position:absolute;margin-left:638.92pt;margin-top:45.1055pt;mso-position-vertical-relative:page;mso-position-horizontal-relative:page;width:119.4pt;height:18.85pt;z-index:251677696;rotation:330;" o:allowincell="f" fillcolor="#404040" filled="true" stroked="false" type="#_x0000_t136">
            <v:fill opacity="0.400000"/>
            <v:textpath style="font-family:&quot;SimSun&quot;;font-size:20;v-text-kern:t;mso-text-shadow:auto" string="仅供内部审核"/>
          </v:shape>
        </w:pict>
      </w:r>
      <w:r>
        <w:pict>
          <v:shape id="_x0000_s214" style="position:absolute;margin-left:312.92pt;margin-top:45.1055pt;mso-position-vertical-relative:page;mso-position-horizontal-relative:page;width:119.4pt;height:18.85pt;z-index:251678720;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955"/>
        <w:spacing w:line="8835" w:lineRule="exact"/>
        <w:rPr/>
      </w:pPr>
      <w:r>
        <w:pict>
          <v:shape id="_x0000_s216" style="position:absolute;margin-left:-45.0434pt;margin-top:347.362pt;mso-position-vertical-relative:text;mso-position-horizontal-relative:text;width:609.35pt;height:22.25pt;z-index:251676672;rotation:330;" fillcolor="#404040" filled="true" stroked="false" type="#_x0000_t136">
            <v:fill opacity="0.400000"/>
            <v:textpath style="font-family:&quot;SimSun&quot;;font-size:20;v-text-kern:t;mso-text-shadow:auto" string="仅供内部审核                                     仅供内部审核"/>
          </v:shape>
        </w:pict>
      </w:r>
      <w:r>
        <w:pict>
          <v:shape id="_x0000_s218" style="position:absolute;margin-left:86.92pt;margin-top:228.073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rPr>
          <w:position w:val="-176"/>
        </w:rPr>
        <w:drawing>
          <wp:inline distT="0" distB="0" distL="0" distR="0">
            <wp:extent cx="6943725" cy="5610225"/>
            <wp:effectExtent l="0" t="0" r="0" b="0"/>
            <wp:docPr id="8" name="IM 8"/>
            <wp:cNvGraphicFramePr/>
            <a:graphic>
              <a:graphicData uri="http://schemas.openxmlformats.org/drawingml/2006/picture">
                <pic:pic>
                  <pic:nvPicPr>
                    <pic:cNvPr id="8" name="IM 8"/>
                    <pic:cNvPicPr/>
                  </pic:nvPicPr>
                  <pic:blipFill>
                    <a:blip r:embed="rId37"/>
                    <a:stretch>
                      <a:fillRect/>
                    </a:stretch>
                  </pic:blipFill>
                  <pic:spPr>
                    <a:xfrm rot="0">
                      <a:off x="0" y="0"/>
                      <a:ext cx="6943725" cy="5610225"/>
                    </a:xfrm>
                    <a:prstGeom prst="rect">
                      <a:avLst/>
                    </a:prstGeom>
                  </pic:spPr>
                </pic:pic>
              </a:graphicData>
            </a:graphic>
          </wp:inline>
        </w:drawing>
      </w:r>
    </w:p>
    <w:p>
      <w:pPr>
        <w:spacing w:line="8835" w:lineRule="exact"/>
        <w:sectPr>
          <w:footerReference w:type="default" r:id="rId36"/>
          <w:pgSz w:w="16840" w:h="11900"/>
          <w:pgMar w:top="642" w:right="0" w:bottom="340" w:left="0" w:header="326" w:footer="110" w:gutter="0"/>
        </w:sectPr>
        <w:rPr/>
      </w:pPr>
    </w:p>
    <w:p>
      <w:pPr>
        <w:pStyle w:val="BodyText"/>
        <w:spacing w:line="267" w:lineRule="auto"/>
        <w:rPr/>
      </w:pPr>
      <w:r>
        <w:pict>
          <v:shape id="_x0000_s220" style="position:absolute;margin-left:312.92pt;margin-top:45.1055pt;mso-position-vertical-relative:page;mso-position-horizontal-relative:page;width:119.4pt;height:18.85pt;z-index:251680768;rotation:330;" o:allowincell="f" fillcolor="#404040" filled="true" stroked="false" type="#_x0000_t136">
            <v:fill opacity="0.400000"/>
            <v:textpath style="font-family:&quot;SimSun&quot;;font-size:20;v-text-kern:t;mso-text-shadow:auto" string="仅供内部审核"/>
          </v:shape>
        </w:pict>
      </w:r>
      <w:r>
        <w:pict>
          <v:shape id="_x0000_s222" style="position:absolute;margin-left:638.92pt;margin-top:45.1055pt;mso-position-vertical-relative:page;mso-position-horizontal-relative:page;width:119.4pt;height:18.85pt;z-index:25168179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000"/>
        <w:spacing w:line="8820" w:lineRule="exact"/>
        <w:rPr/>
      </w:pPr>
      <w:r>
        <w:pict>
          <v:shape id="_x0000_s224" style="position:absolute;margin-left:86.92pt;margin-top:228.073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pict>
          <v:shape id="_x0000_s226" style="position:absolute;margin-left:-45.0434pt;margin-top:347.362pt;mso-position-vertical-relative:text;mso-position-horizontal-relative:text;width:609.35pt;height:22.25pt;z-index:251683840;rotation:330;" fillcolor="#404040" filled="true" stroked="false" type="#_x0000_t136">
            <v:fill opacity="0.400000"/>
            <v:textpath style="font-family:&quot;SimSun&quot;;font-size:20;v-text-kern:t;mso-text-shadow:auto" string="仅供内部审核                                     仅供内部审核"/>
          </v:shape>
        </w:pict>
      </w:r>
      <w:r>
        <w:rPr>
          <w:position w:val="-176"/>
        </w:rPr>
        <w:drawing>
          <wp:inline distT="0" distB="0" distL="0" distR="0">
            <wp:extent cx="6886575" cy="5600700"/>
            <wp:effectExtent l="0" t="0" r="0" b="0"/>
            <wp:docPr id="10" name="IM 10"/>
            <wp:cNvGraphicFramePr/>
            <a:graphic>
              <a:graphicData uri="http://schemas.openxmlformats.org/drawingml/2006/picture">
                <pic:pic>
                  <pic:nvPicPr>
                    <pic:cNvPr id="10" name="IM 10"/>
                    <pic:cNvPicPr/>
                  </pic:nvPicPr>
                  <pic:blipFill>
                    <a:blip r:embed="rId39"/>
                    <a:stretch>
                      <a:fillRect/>
                    </a:stretch>
                  </pic:blipFill>
                  <pic:spPr>
                    <a:xfrm rot="0">
                      <a:off x="0" y="0"/>
                      <a:ext cx="6886575" cy="5600700"/>
                    </a:xfrm>
                    <a:prstGeom prst="rect">
                      <a:avLst/>
                    </a:prstGeom>
                  </pic:spPr>
                </pic:pic>
              </a:graphicData>
            </a:graphic>
          </wp:inline>
        </w:drawing>
      </w:r>
    </w:p>
    <w:p>
      <w:pPr>
        <w:spacing w:line="8820" w:lineRule="exact"/>
        <w:sectPr>
          <w:footerReference w:type="default" r:id="rId38"/>
          <w:pgSz w:w="16840" w:h="11900"/>
          <w:pgMar w:top="642" w:right="0" w:bottom="340" w:left="0" w:header="326" w:footer="111" w:gutter="0"/>
        </w:sectPr>
        <w:rPr/>
      </w:pPr>
    </w:p>
    <w:p>
      <w:pPr>
        <w:pStyle w:val="BodyText"/>
        <w:spacing w:line="267" w:lineRule="auto"/>
        <w:rPr/>
      </w:pPr>
      <w:r>
        <w:pict>
          <v:shape id="_x0000_s228" style="position:absolute;margin-left:312.92pt;margin-top:45.1055pt;mso-position-vertical-relative:page;mso-position-horizontal-relative:page;width:119.4pt;height:18.85pt;z-index:251684864;rotation:330;" o:allowincell="f" fillcolor="#404040" filled="true" stroked="false" type="#_x0000_t136">
            <v:fill opacity="0.400000"/>
            <v:textpath style="font-family:&quot;SimSun&quot;;font-size:20;v-text-kern:t;mso-text-shadow:auto" string="仅供内部审核"/>
          </v:shape>
        </w:pict>
      </w:r>
      <w:r>
        <w:pict>
          <v:shape id="_x0000_s230" style="position:absolute;margin-left:638.92pt;margin-top:45.1055pt;mso-position-vertical-relative:page;mso-position-horizontal-relative:page;width:119.4pt;height:18.85pt;z-index:251685888;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000"/>
        <w:spacing w:line="8490" w:lineRule="exact"/>
        <w:rPr/>
      </w:pPr>
      <w:r>
        <w:pict>
          <v:shape id="_x0000_s232" style="position:absolute;margin-left:86.92pt;margin-top:228.073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234" style="position:absolute;margin-left:-45.0434pt;margin-top:347.362pt;mso-position-vertical-relative:text;mso-position-horizontal-relative:text;width:609.35pt;height:22.25pt;z-index:251687936;rotation:330;" fillcolor="#404040" filled="true" stroked="false" type="#_x0000_t136">
            <v:fill opacity="0.400000"/>
            <v:textpath style="font-family:&quot;SimSun&quot;;font-size:20;v-text-kern:t;mso-text-shadow:auto" string="仅供内部审核                                     仅供内部审核"/>
          </v:shape>
        </w:pict>
      </w:r>
      <w:r>
        <w:rPr>
          <w:position w:val="-169"/>
        </w:rPr>
        <w:drawing>
          <wp:inline distT="0" distB="0" distL="0" distR="0">
            <wp:extent cx="6886575" cy="5391150"/>
            <wp:effectExtent l="0" t="0" r="0" b="0"/>
            <wp:docPr id="12" name="IM 12"/>
            <wp:cNvGraphicFramePr/>
            <a:graphic>
              <a:graphicData uri="http://schemas.openxmlformats.org/drawingml/2006/picture">
                <pic:pic>
                  <pic:nvPicPr>
                    <pic:cNvPr id="12" name="IM 12"/>
                    <pic:cNvPicPr/>
                  </pic:nvPicPr>
                  <pic:blipFill>
                    <a:blip r:embed="rId41"/>
                    <a:stretch>
                      <a:fillRect/>
                    </a:stretch>
                  </pic:blipFill>
                  <pic:spPr>
                    <a:xfrm rot="0">
                      <a:off x="0" y="0"/>
                      <a:ext cx="6886575" cy="5391150"/>
                    </a:xfrm>
                    <a:prstGeom prst="rect">
                      <a:avLst/>
                    </a:prstGeom>
                  </pic:spPr>
                </pic:pic>
              </a:graphicData>
            </a:graphic>
          </wp:inline>
        </w:drawing>
      </w:r>
    </w:p>
    <w:p>
      <w:pPr>
        <w:spacing w:line="8490" w:lineRule="exact"/>
        <w:sectPr>
          <w:footerReference w:type="default" r:id="rId40"/>
          <w:pgSz w:w="16840" w:h="11900"/>
          <w:pgMar w:top="642" w:right="0" w:bottom="340" w:left="0" w:header="326" w:footer="110" w:gutter="0"/>
        </w:sectPr>
        <w:rPr/>
      </w:pPr>
    </w:p>
    <w:p>
      <w:pPr>
        <w:pStyle w:val="BodyText"/>
        <w:spacing w:line="267" w:lineRule="auto"/>
        <w:rPr/>
      </w:pPr>
      <w:r>
        <w:pict>
          <v:shape id="_x0000_s236" style="position:absolute;margin-left:638.92pt;margin-top:45.1055pt;mso-position-vertical-relative:page;mso-position-horizontal-relative:page;width:119.4pt;height:18.85pt;z-index:251691008;rotation:330;" o:allowincell="f" fillcolor="#404040" filled="true" stroked="false" type="#_x0000_t136">
            <v:fill opacity="0.400000"/>
            <v:textpath style="font-family:&quot;SimSun&quot;;font-size:20;v-text-kern:t;mso-text-shadow:auto" string="仅供内部审核"/>
          </v:shape>
        </w:pict>
      </w:r>
      <w:r>
        <w:pict>
          <v:shape id="_x0000_s238" style="position:absolute;margin-left:312.92pt;margin-top:45.1055pt;mso-position-vertical-relative:page;mso-position-horizontal-relative:page;width:119.4pt;height:18.85pt;z-index:25169203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000"/>
        <w:spacing w:line="8760" w:lineRule="exact"/>
        <w:rPr/>
      </w:pPr>
      <w:r>
        <w:pict>
          <v:shape id="_x0000_s240" style="position:absolute;margin-left:86.92pt;margin-top:228.073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242" style="position:absolute;margin-left:-45.0434pt;margin-top:347.362pt;mso-position-vertical-relative:text;mso-position-horizontal-relative:text;width:609.35pt;height:22.25pt;z-index:251689984;rotation:330;" fillcolor="#404040" filled="true" stroked="false" type="#_x0000_t136">
            <v:fill opacity="0.400000"/>
            <v:textpath style="font-family:&quot;SimSun&quot;;font-size:20;v-text-kern:t;mso-text-shadow:auto" string="仅供内部审核                                     仅供内部审核"/>
          </v:shape>
        </w:pict>
      </w:r>
      <w:r>
        <w:rPr>
          <w:position w:val="-175"/>
        </w:rPr>
        <w:drawing>
          <wp:inline distT="0" distB="0" distL="0" distR="0">
            <wp:extent cx="6886575" cy="5562600"/>
            <wp:effectExtent l="0" t="0" r="0" b="0"/>
            <wp:docPr id="14" name="IM 14"/>
            <wp:cNvGraphicFramePr/>
            <a:graphic>
              <a:graphicData uri="http://schemas.openxmlformats.org/drawingml/2006/picture">
                <pic:pic>
                  <pic:nvPicPr>
                    <pic:cNvPr id="14" name="IM 14"/>
                    <pic:cNvPicPr/>
                  </pic:nvPicPr>
                  <pic:blipFill>
                    <a:blip r:embed="rId43"/>
                    <a:stretch>
                      <a:fillRect/>
                    </a:stretch>
                  </pic:blipFill>
                  <pic:spPr>
                    <a:xfrm rot="0">
                      <a:off x="0" y="0"/>
                      <a:ext cx="6886575" cy="5562600"/>
                    </a:xfrm>
                    <a:prstGeom prst="rect">
                      <a:avLst/>
                    </a:prstGeom>
                  </pic:spPr>
                </pic:pic>
              </a:graphicData>
            </a:graphic>
          </wp:inline>
        </w:drawing>
      </w:r>
    </w:p>
    <w:p>
      <w:pPr>
        <w:spacing w:line="8760" w:lineRule="exact"/>
        <w:sectPr>
          <w:footerReference w:type="default" r:id="rId42"/>
          <w:pgSz w:w="16840" w:h="11900"/>
          <w:pgMar w:top="642" w:right="0" w:bottom="340" w:left="0" w:header="326" w:footer="111" w:gutter="0"/>
        </w:sectPr>
        <w:rPr/>
      </w:pPr>
    </w:p>
    <w:p>
      <w:pPr>
        <w:pStyle w:val="BodyText"/>
        <w:spacing w:line="267" w:lineRule="auto"/>
        <w:rPr/>
      </w:pPr>
      <w:r>
        <w:pict>
          <v:shape id="_x0000_s248" style="position:absolute;margin-left:638.92pt;margin-top:45.1055pt;mso-position-vertical-relative:page;mso-position-horizontal-relative:page;width:119.4pt;height:18.85pt;z-index:251694080;rotation:330;" o:allowincell="f" fillcolor="#404040" filled="true" stroked="false" type="#_x0000_t136">
            <v:fill opacity="0.400000"/>
            <v:textpath style="font-family:&quot;SimSun&quot;;font-size:20;v-text-kern:t;mso-text-shadow:auto" string="仅供内部审核"/>
          </v:shape>
        </w:pict>
      </w:r>
      <w:r>
        <w:pict>
          <v:shape id="_x0000_s250" style="position:absolute;margin-left:312.92pt;margin-top:45.1055pt;mso-position-vertical-relative:page;mso-position-horizontal-relative:page;width:119.4pt;height:18.85pt;z-index:251698176;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000"/>
        <w:spacing w:line="8925" w:lineRule="exact"/>
        <w:rPr/>
      </w:pPr>
      <w:r>
        <w:pict>
          <v:shape id="_x0000_s252" style="position:absolute;margin-left:638.92pt;margin-top:470.073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pict>
          <v:shape id="_x0000_s254" style="position:absolute;margin-left:280.957pt;margin-top:347.362pt;mso-position-vertical-relative:text;mso-position-horizontal-relative:text;width:609.35pt;height:22.25pt;z-index:251695104;rotation:330;" fillcolor="#404040" filled="true" stroked="false" type="#_x0000_t136">
            <v:fill opacity="0.400000"/>
            <v:textpath style="font-family:&quot;SimSun&quot;;font-size:20;v-text-kern:t;mso-text-shadow:auto" string="仅供内部审核                                     仅供内部审核"/>
          </v:shape>
        </w:pict>
      </w:r>
      <w:r>
        <w:pict>
          <v:shape id="_x0000_s256" style="position:absolute;margin-left:-45.0434pt;margin-top:347.362pt;mso-position-vertical-relative:text;mso-position-horizontal-relative:text;width:609.35pt;height:22.25pt;z-index:251696128;rotation:330;" fillcolor="#404040" filled="true" stroked="false" type="#_x0000_t136">
            <v:fill opacity="0.400000"/>
            <v:textpath style="font-family:&quot;SimSun&quot;;font-size:20;v-text-kern:t;mso-text-shadow:auto" string="仅供内部审核                                     仅供内部审核"/>
          </v:shape>
        </w:pict>
      </w:r>
      <w:r>
        <w:pict>
          <v:shape id="_x0000_s258" style="position:absolute;margin-left:86.92pt;margin-top:228.073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rPr>
          <w:position w:val="-178"/>
        </w:rPr>
        <w:drawing>
          <wp:inline distT="0" distB="0" distL="0" distR="0">
            <wp:extent cx="6886575" cy="5667375"/>
            <wp:effectExtent l="0" t="0" r="0" b="0"/>
            <wp:docPr id="16" name="IM 16"/>
            <wp:cNvGraphicFramePr/>
            <a:graphic>
              <a:graphicData uri="http://schemas.openxmlformats.org/drawingml/2006/picture">
                <pic:pic>
                  <pic:nvPicPr>
                    <pic:cNvPr id="16" name="IM 16"/>
                    <pic:cNvPicPr/>
                  </pic:nvPicPr>
                  <pic:blipFill>
                    <a:blip r:embed="rId46"/>
                    <a:stretch>
                      <a:fillRect/>
                    </a:stretch>
                  </pic:blipFill>
                  <pic:spPr>
                    <a:xfrm rot="0">
                      <a:off x="0" y="0"/>
                      <a:ext cx="6886575" cy="5667375"/>
                    </a:xfrm>
                    <a:prstGeom prst="rect">
                      <a:avLst/>
                    </a:prstGeom>
                  </pic:spPr>
                </pic:pic>
              </a:graphicData>
            </a:graphic>
          </wp:inline>
        </w:drawing>
      </w:r>
    </w:p>
    <w:p>
      <w:pPr>
        <w:spacing w:line="8925" w:lineRule="exact"/>
        <w:sectPr>
          <w:headerReference w:type="default" r:id="rId44"/>
          <w:footerReference w:type="default" r:id="rId45"/>
          <w:pgSz w:w="16840" w:h="11900"/>
          <w:pgMar w:top="642" w:right="0" w:bottom="340" w:left="0" w:header="326" w:footer="111" w:gutter="0"/>
        </w:sectPr>
        <w:rPr/>
      </w:pPr>
    </w:p>
    <w:p>
      <w:pPr>
        <w:pStyle w:val="BodyText"/>
        <w:spacing w:line="267" w:lineRule="auto"/>
        <w:rPr/>
      </w:pPr>
      <w:r>
        <w:pict>
          <v:shape id="_x0000_s260" style="position:absolute;margin-left:312.92pt;margin-top:45.1055pt;mso-position-vertical-relative:page;mso-position-horizontal-relative:page;width:119.4pt;height:18.85pt;z-index:251699200;rotation:330;" o:allowincell="f" fillcolor="#404040" filled="true" stroked="false" type="#_x0000_t136">
            <v:fill opacity="0.400000"/>
            <v:textpath style="font-family:&quot;SimSun&quot;;font-size:20;v-text-kern:t;mso-text-shadow:auto" string="仅供内部审核"/>
          </v:shape>
        </w:pict>
      </w:r>
      <w:r>
        <w:pict>
          <v:shape id="_x0000_s262" style="position:absolute;margin-left:638.92pt;margin-top:45.1055pt;mso-position-vertical-relative:page;mso-position-horizontal-relative:page;width:119.4pt;height:18.85pt;z-index:251700224;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000"/>
        <w:spacing w:line="8835" w:lineRule="exact"/>
        <w:rPr/>
      </w:pPr>
      <w:r>
        <w:pict>
          <v:shape id="_x0000_s264" style="position:absolute;margin-left:86.92pt;margin-top:228.073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266" style="position:absolute;margin-left:-45.0434pt;margin-top:347.362pt;mso-position-vertical-relative:text;mso-position-horizontal-relative:text;width:609.35pt;height:22.25pt;z-index:251702272;rotation:330;" fillcolor="#404040" filled="true" stroked="false" type="#_x0000_t136">
            <v:fill opacity="0.400000"/>
            <v:textpath style="font-family:&quot;SimSun&quot;;font-size:20;v-text-kern:t;mso-text-shadow:auto" string="仅供内部审核                                     仅供内部审核"/>
          </v:shape>
        </w:pict>
      </w:r>
      <w:r>
        <w:rPr>
          <w:position w:val="-176"/>
        </w:rPr>
        <w:drawing>
          <wp:inline distT="0" distB="0" distL="0" distR="0">
            <wp:extent cx="6886575" cy="5610225"/>
            <wp:effectExtent l="0" t="0" r="0" b="0"/>
            <wp:docPr id="18" name="IM 18"/>
            <wp:cNvGraphicFramePr/>
            <a:graphic>
              <a:graphicData uri="http://schemas.openxmlformats.org/drawingml/2006/picture">
                <pic:pic>
                  <pic:nvPicPr>
                    <pic:cNvPr id="18" name="IM 18"/>
                    <pic:cNvPicPr/>
                  </pic:nvPicPr>
                  <pic:blipFill>
                    <a:blip r:embed="rId48"/>
                    <a:stretch>
                      <a:fillRect/>
                    </a:stretch>
                  </pic:blipFill>
                  <pic:spPr>
                    <a:xfrm rot="0">
                      <a:off x="0" y="0"/>
                      <a:ext cx="6886575" cy="5610225"/>
                    </a:xfrm>
                    <a:prstGeom prst="rect">
                      <a:avLst/>
                    </a:prstGeom>
                  </pic:spPr>
                </pic:pic>
              </a:graphicData>
            </a:graphic>
          </wp:inline>
        </w:drawing>
      </w:r>
    </w:p>
    <w:p>
      <w:pPr>
        <w:spacing w:line="8835" w:lineRule="exact"/>
        <w:sectPr>
          <w:headerReference w:type="default" r:id="rId29"/>
          <w:footerReference w:type="default" r:id="rId47"/>
          <w:pgSz w:w="16840" w:h="11900"/>
          <w:pgMar w:top="642" w:right="0" w:bottom="340" w:left="0" w:header="326" w:footer="111" w:gutter="0"/>
        </w:sectPr>
        <w:rPr/>
      </w:pPr>
    </w:p>
    <w:p>
      <w:pPr>
        <w:pStyle w:val="BodyText"/>
        <w:spacing w:line="267" w:lineRule="auto"/>
        <w:rPr/>
      </w:pPr>
      <w:r>
        <w:pict>
          <v:shape id="_x0000_s268" style="position:absolute;margin-left:638.92pt;margin-top:45.1055pt;mso-position-vertical-relative:page;mso-position-horizontal-relative:page;width:119.4pt;height:18.85pt;z-index:251705344;rotation:330;" o:allowincell="f" fillcolor="#404040" filled="true" stroked="false" type="#_x0000_t136">
            <v:fill opacity="0.400000"/>
            <v:textpath style="font-family:&quot;SimSun&quot;;font-size:20;v-text-kern:t;mso-text-shadow:auto" string="仅供内部审核"/>
          </v:shape>
        </w:pict>
      </w:r>
      <w:r>
        <w:pict>
          <v:shape id="_x0000_s270" style="position:absolute;margin-left:312.92pt;margin-top:45.1055pt;mso-position-vertical-relative:page;mso-position-horizontal-relative:page;width:119.4pt;height:18.85pt;z-index:251708416;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000"/>
        <w:spacing w:line="8415" w:lineRule="exact"/>
        <w:rPr/>
      </w:pPr>
      <w:r>
        <w:pict>
          <v:shape id="_x0000_s272" style="position:absolute;margin-left:86.92pt;margin-top:228.073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_x0000_s274" style="position:absolute;margin-left:-45.0434pt;margin-top:347.362pt;mso-position-vertical-relative:text;mso-position-horizontal-relative:text;width:609.35pt;height:22.25pt;z-index:251707392;rotation:330;" fillcolor="#404040" filled="true" stroked="false" type="#_x0000_t136">
            <v:fill opacity="0.400000"/>
            <v:textpath style="font-family:&quot;SimSun&quot;;font-size:20;v-text-kern:t;mso-text-shadow:auto" string="仅供内部审核                                     仅供内部审核"/>
          </v:shape>
        </w:pict>
      </w:r>
      <w:r>
        <w:rPr>
          <w:position w:val="-168"/>
        </w:rPr>
        <w:drawing>
          <wp:inline distT="0" distB="0" distL="0" distR="0">
            <wp:extent cx="6886575" cy="5343525"/>
            <wp:effectExtent l="0" t="0" r="0" b="0"/>
            <wp:docPr id="20" name="IM 20"/>
            <wp:cNvGraphicFramePr/>
            <a:graphic>
              <a:graphicData uri="http://schemas.openxmlformats.org/drawingml/2006/picture">
                <pic:pic>
                  <pic:nvPicPr>
                    <pic:cNvPr id="20" name="IM 20"/>
                    <pic:cNvPicPr/>
                  </pic:nvPicPr>
                  <pic:blipFill>
                    <a:blip r:embed="rId50"/>
                    <a:stretch>
                      <a:fillRect/>
                    </a:stretch>
                  </pic:blipFill>
                  <pic:spPr>
                    <a:xfrm rot="0">
                      <a:off x="0" y="0"/>
                      <a:ext cx="6886575" cy="5343525"/>
                    </a:xfrm>
                    <a:prstGeom prst="rect">
                      <a:avLst/>
                    </a:prstGeom>
                  </pic:spPr>
                </pic:pic>
              </a:graphicData>
            </a:graphic>
          </wp:inline>
        </w:drawing>
      </w:r>
    </w:p>
    <w:p>
      <w:pPr>
        <w:spacing w:line="8415" w:lineRule="exact"/>
        <w:sectPr>
          <w:footerReference w:type="default" r:id="rId49"/>
          <w:pgSz w:w="16840" w:h="11900"/>
          <w:pgMar w:top="642" w:right="0" w:bottom="340" w:left="0" w:header="326" w:footer="111" w:gutter="0"/>
        </w:sectPr>
        <w:rPr/>
      </w:pPr>
    </w:p>
    <w:p>
      <w:pPr>
        <w:pStyle w:val="BodyText"/>
        <w:spacing w:line="267" w:lineRule="auto"/>
        <w:rPr/>
      </w:pPr>
      <w:r>
        <w:pict>
          <v:shape id="_x0000_s276" style="position:absolute;margin-left:312.92pt;margin-top:45.1055pt;mso-position-vertical-relative:page;mso-position-horizontal-relative:page;width:119.4pt;height:18.85pt;z-index:251712512;rotation:330;" o:allowincell="f" fillcolor="#404040" filled="true" stroked="false" type="#_x0000_t136">
            <v:fill opacity="0.400000"/>
            <v:textpath style="font-family:&quot;SimSun&quot;;font-size:20;v-text-kern:t;mso-text-shadow:auto" string="仅供内部审核"/>
          </v:shape>
        </w:pict>
      </w:r>
      <w:r>
        <w:pict>
          <v:shape id="_x0000_s278" style="position:absolute;margin-left:638.92pt;margin-top:45.1055pt;mso-position-vertical-relative:page;mso-position-horizontal-relative:page;width:119.4pt;height:18.85pt;z-index:251713536;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000"/>
        <w:spacing w:line="8775" w:lineRule="exact"/>
        <w:rPr/>
      </w:pPr>
      <w:r>
        <w:pict>
          <v:shape id="_x0000_s280" style="position:absolute;margin-left:-45.0434pt;margin-top:347.362pt;mso-position-vertical-relative:text;mso-position-horizontal-relative:text;width:609.35pt;height:22.25pt;z-index:251711488;rotation:330;" fillcolor="#404040" filled="true" stroked="false" type="#_x0000_t136">
            <v:fill opacity="0.400000"/>
            <v:textpath style="font-family:&quot;SimSun&quot;;font-size:20;v-text-kern:t;mso-text-shadow:auto" string="仅供内部审核                                     仅供内部审核"/>
          </v:shape>
        </w:pict>
      </w:r>
      <w:r>
        <w:pict>
          <v:shape id="_x0000_s282" style="position:absolute;margin-left:86.92pt;margin-top:228.073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rPr>
          <w:position w:val="-175"/>
        </w:rPr>
        <w:drawing>
          <wp:inline distT="0" distB="0" distL="0" distR="0">
            <wp:extent cx="6886575" cy="5572125"/>
            <wp:effectExtent l="0" t="0" r="0" b="0"/>
            <wp:docPr id="22" name="IM 22"/>
            <wp:cNvGraphicFramePr/>
            <a:graphic>
              <a:graphicData uri="http://schemas.openxmlformats.org/drawingml/2006/picture">
                <pic:pic>
                  <pic:nvPicPr>
                    <pic:cNvPr id="22" name="IM 22"/>
                    <pic:cNvPicPr/>
                  </pic:nvPicPr>
                  <pic:blipFill>
                    <a:blip r:embed="rId52"/>
                    <a:stretch>
                      <a:fillRect/>
                    </a:stretch>
                  </pic:blipFill>
                  <pic:spPr>
                    <a:xfrm rot="0">
                      <a:off x="0" y="0"/>
                      <a:ext cx="6886575" cy="5572125"/>
                    </a:xfrm>
                    <a:prstGeom prst="rect">
                      <a:avLst/>
                    </a:prstGeom>
                  </pic:spPr>
                </pic:pic>
              </a:graphicData>
            </a:graphic>
          </wp:inline>
        </w:drawing>
      </w:r>
    </w:p>
    <w:p>
      <w:pPr>
        <w:spacing w:line="8775" w:lineRule="exact"/>
        <w:sectPr>
          <w:footerReference w:type="default" r:id="rId51"/>
          <w:pgSz w:w="16840" w:h="11900"/>
          <w:pgMar w:top="642" w:right="0" w:bottom="340" w:left="0" w:header="326" w:footer="111" w:gutter="0"/>
        </w:sectPr>
        <w:rPr/>
      </w:pPr>
    </w:p>
    <w:p>
      <w:pPr>
        <w:pStyle w:val="BodyText"/>
        <w:spacing w:line="267" w:lineRule="auto"/>
        <w:rPr/>
      </w:pPr>
      <w:r>
        <w:pict>
          <v:shape id="_x0000_s296" style="position:absolute;margin-left:312.92pt;margin-top:45.1055pt;mso-position-vertical-relative:page;mso-position-horizontal-relative:page;width:119.4pt;height:18.85pt;z-index:251717632;rotation:330;" o:allowincell="f" fillcolor="#404040" filled="true" stroked="false" type="#_x0000_t136">
            <v:fill opacity="0.400000"/>
            <v:textpath style="font-family:&quot;SimSun&quot;;font-size:20;v-text-kern:t;mso-text-shadow:auto" string="仅供内部审核"/>
          </v:shape>
        </w:pict>
      </w:r>
      <w:r>
        <w:pict>
          <v:shape id="_x0000_s298" style="position:absolute;margin-left:638.92pt;margin-top:45.1055pt;mso-position-vertical-relative:page;mso-position-horizontal-relative:page;width:119.4pt;height:18.85pt;z-index:251718656;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3000"/>
        <w:spacing w:line="1185" w:lineRule="exact"/>
        <w:rPr/>
      </w:pPr>
      <w:r>
        <w:rPr>
          <w:position w:val="-23"/>
        </w:rPr>
        <w:drawing>
          <wp:inline distT="0" distB="0" distL="0" distR="0">
            <wp:extent cx="6886575" cy="752475"/>
            <wp:effectExtent l="0" t="0" r="0" b="0"/>
            <wp:docPr id="24" name="IM 24"/>
            <wp:cNvGraphicFramePr/>
            <a:graphic>
              <a:graphicData uri="http://schemas.openxmlformats.org/drawingml/2006/picture">
                <pic:pic>
                  <pic:nvPicPr>
                    <pic:cNvPr id="24" name="IM 24"/>
                    <pic:cNvPicPr/>
                  </pic:nvPicPr>
                  <pic:blipFill>
                    <a:blip r:embed="rId55"/>
                    <a:stretch>
                      <a:fillRect/>
                    </a:stretch>
                  </pic:blipFill>
                  <pic:spPr>
                    <a:xfrm rot="0">
                      <a:off x="0" y="0"/>
                      <a:ext cx="6886575" cy="752475"/>
                    </a:xfrm>
                    <a:prstGeom prst="rect">
                      <a:avLst/>
                    </a:prstGeom>
                  </pic:spPr>
                </pic:pic>
              </a:graphicData>
            </a:graphic>
          </wp:inline>
        </w:drawing>
      </w:r>
    </w:p>
    <w:sectPr>
      <w:headerReference w:type="default" r:id="rId53"/>
      <w:footerReference w:type="default" r:id="rId54"/>
      <w:pgSz w:w="16840" w:h="1190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60" style="position:absolute;margin-left:86.92pt;margin-top:27.7633pt;mso-position-vertical-relative:text;mso-position-horizontal-relative:text;width:119.4pt;height:18.85pt;z-index:-251570176;rotation:330;" fillcolor="#404040" filled="true" stroked="false" type="#_x0000_t136">
          <v:fill opacity="0.400000"/>
          <v:textpath style="font-family:&quot;SimSun&quot;;font-size:20;v-text-kern:t;mso-text-shadow:auto" string="仅供内部审核"/>
        </v:shape>
      </w:pict>
    </w:r>
    <w:r>
      <w:pict>
        <v:shape id="PowerPlusWaterMarkObject162" style="position:absolute;margin-left:-13.08pt;margin-top:288.105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491.92pt;margin-top:44.1055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391.92pt;margin-top:288.10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86.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13.08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491.92pt;margin-top:532.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391.92pt;margin-top:776.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_x0000_s176" style="position:absolute;margin-left:30pt;margin-top:29.5pt;mso-position-vertical-relative:page;mso-position-horizontal-relative:page;width:535pt;height:1pt;z-index:-25157222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兴县魏家滩镇中心卫生院2024年单位决算公开报告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80" style="position:absolute;margin-left:-13.08pt;margin-top:28.7633pt;mso-position-vertical-relative:text;mso-position-horizontal-relative:text;width:119.4pt;height:18.85pt;z-index:-251566080;rotation:330;" fillcolor="#404040" filled="true" stroked="false" type="#_x0000_t136">
          <v:fill opacity="0.400000"/>
          <v:textpath style="font-family:&quot;SimSun&quot;;font-size:20;v-text-kern:t;mso-text-shadow:auto" string="仅供内部审核"/>
        </v:shape>
      </w:pict>
    </w:r>
    <w:r>
      <w:pict>
        <v:shape id="PowerPlusWaterMarkObject182" style="position:absolute;margin-left:280.957pt;margin-top:406.395pt;mso-position-vertical-relative:page;mso-position-horizontal-relative:page;width:609.35pt;height:22.25pt;z-index:-25156812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84" style="position:absolute;margin-left:638.92pt;margin-top:529.106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_x0000_s186" style="position:absolute;margin-left:30pt;margin-top:29.5pt;mso-position-vertical-relative:page;mso-position-horizontal-relative:page;width:782pt;height:1pt;z-index:-251567104;"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兴县魏家滩镇中心卫生院2024年单位决算公开报告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44" style="position:absolute;margin-left:-13.08pt;margin-top:28.7633pt;mso-position-vertical-relative:text;mso-position-horizontal-relative:text;width:119.4pt;height:18.85pt;z-index:-251564032;rotation:330;" fillcolor="#404040" filled="true" stroked="false" type="#_x0000_t136">
          <v:fill opacity="0.400000"/>
          <v:textpath style="font-family:&quot;SimSun&quot;;font-size:20;v-text-kern:t;mso-text-shadow:auto" string="仅供内部审核"/>
        </v:shape>
      </w:pict>
    </w:r>
    <w:r>
      <w:pict>
        <v:shape id="_x0000_s246" style="position:absolute;margin-left:30pt;margin-top:29.5pt;mso-position-vertical-relative:page;mso-position-horizontal-relative:page;width:782pt;height:1pt;z-index:-251565056;"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兴县魏家滩镇中心卫生院2024年单位决算公开报告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84" style="position:absolute;margin-left:-13.08pt;margin-top:28.7633pt;mso-position-vertical-relative:text;mso-position-horizontal-relative:text;width:119.4pt;height:18.85pt;z-index:-251557888;rotation:330;" fillcolor="#404040" filled="true" stroked="false" type="#_x0000_t136">
          <v:fill opacity="0.400000"/>
          <v:textpath style="font-family:&quot;SimSun&quot;;font-size:20;v-text-kern:t;mso-text-shadow:auto" string="仅供内部审核"/>
        </v:shape>
      </w:pict>
    </w:r>
    <w:r>
      <w:pict>
        <v:shape id="PowerPlusWaterMarkObject286" style="position:absolute;margin-left:86.92pt;margin-top:287.106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288" style="position:absolute;margin-left:-45.0434pt;margin-top:406.395pt;mso-position-vertical-relative:page;mso-position-horizontal-relative:page;width:609.35pt;height:22.25pt;z-index:-25155993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90" style="position:absolute;margin-left:280.957pt;margin-top:406.395pt;mso-position-vertical-relative:page;mso-position-horizontal-relative:page;width:609.35pt;height:22.25pt;z-index:-25156096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92" style="position:absolute;margin-left:638.92pt;margin-top:529.106pt;mso-position-vertical-relative:page;mso-position-horizontal-relative:page;width:119.4pt;height:18.85pt;z-index:-251561984;rotation:330;" o:allowincell="f" fillcolor="#404040" filled="true" stroked="false" type="#_x0000_t136">
          <v:fill opacity="0.400000"/>
          <v:textpath style="font-family:&quot;SimSun&quot;;font-size:20;v-text-kern:t;mso-text-shadow:auto" string="仅供内部审核"/>
        </v:shape>
      </w:pict>
    </w:r>
    <w:r>
      <w:pict>
        <v:shape id="_x0000_s294" style="position:absolute;margin-left:30pt;margin-top:29.5pt;mso-position-vertical-relative:page;mso-position-horizontal-relative:page;width:782pt;height:1pt;z-index:-251558912;"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兴县魏家滩镇中心卫生院2024年单位决算公开报告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86.92pt;margin-top:532.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491.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4" style="position:absolute;margin-left:86.92pt;margin-top:27.7633pt;mso-position-vertical-relative:text;mso-position-horizontal-relative:text;width:119.4pt;height:18.85pt;z-index:-251633664;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1.92pt;margin-top:532.106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391.92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_x0000_s50"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兴县魏家滩镇中心卫生院2024年单位决算公开报告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2" style="position:absolute;margin-left:86.92pt;margin-top:27.7633pt;mso-position-vertical-relative:text;mso-position-horizontal-relative:text;width:119.4pt;height:18.85pt;z-index:-251624448;rotation:330;" fillcolor="#404040" filled="true" stroked="false" type="#_x0000_t136">
          <v:fill opacity="0.400000"/>
          <v:textpath style="font-family:&quot;SimSun&quot;;font-size:20;v-text-kern:t;mso-text-shadow:auto" string="仅供内部审核"/>
        </v:shape>
      </w:pict>
    </w:r>
    <w:r>
      <w:pict>
        <v:shape id="PowerPlusWaterMarkObject54" style="position:absolute;margin-left:-13.08pt;margin-top:288.105pt;mso-position-vertical-relative:page;mso-position-horizontal-relative:page;width:119.4pt;height:18.85pt;z-index:-251627520;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13.08pt;margin-top:776.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兴县魏家滩镇中心卫生院2024年单位决算公开报告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70" style="position:absolute;margin-left:86.92pt;margin-top:27.7633pt;mso-position-vertical-relative:text;mso-position-horizontal-relative:text;width:119.4pt;height:18.85pt;z-index:-251615232;rotation:330;" fillcolor="#404040" filled="true" stroked="false" type="#_x0000_t136">
          <v:fill opacity="0.400000"/>
          <v:textpath style="font-family:&quot;SimSun&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13.08pt;margin-top:776.106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兴县魏家滩镇中心卫生院2024年单位决算公开报告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8" style="position:absolute;margin-left:86.92pt;margin-top:27.7633pt;mso-position-vertical-relative:text;mso-position-horizontal-relative:text;width:119.4pt;height:18.85pt;z-index:-251606016;rotation:330;" fillcolor="#404040" filled="true" stroked="false" type="#_x0000_t136">
          <v:fill opacity="0.400000"/>
          <v:textpath style="font-family:&quot;SimSun&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13.08pt;margin-top:776.106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兴县魏家滩镇中心卫生院2024年单位决算公开报告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6" style="position:absolute;margin-left:-13.08pt;margin-top:28.7633pt;mso-position-vertical-relative:text;mso-position-horizontal-relative:text;width:119.4pt;height:18.85pt;z-index:-251597824;rotation:330;" fillcolor="#404040" filled="true" stroked="false" type="#_x0000_t136">
          <v:fill opacity="0.400000"/>
          <v:textpath style="font-family:&quot;SimSun&quot;;font-size:20;v-text-kern:t;mso-text-shadow:auto" string="仅供内部审核"/>
        </v:shape>
      </w:pict>
    </w:r>
    <w:r>
      <w:pict>
        <v:shape id="PowerPlusWaterMarkObject108" style="position:absolute;margin-left:312.92pt;margin-top:45.1055pt;mso-position-vertical-relative:page;mso-position-horizontal-relative:page;width:119.4pt;height:18.85pt;z-index:-251598848;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86.92pt;margin-top:287.106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638.92pt;margin-top:45.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45.0434pt;margin-top:406.395pt;mso-position-vertical-relative:page;mso-position-horizontal-relative:page;width:609.35pt;height:22.25pt;z-index:-2516039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6" style="position:absolute;margin-left:280.957pt;margin-top:406.395pt;mso-position-vertical-relative:page;mso-position-horizontal-relative:page;width:609.35pt;height:22.25pt;z-index:-25160294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8" style="position:absolute;margin-left:638.92pt;margin-top:529.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_x0000_s120" style="position:absolute;margin-left:30pt;margin-top:29.5pt;mso-position-vertical-relative:page;mso-position-horizontal-relative:page;width:782pt;height:1pt;z-index:-251600896;"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兴县魏家滩镇中心卫生院2024年单位决算公开报告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2" style="position:absolute;margin-left:86.92pt;margin-top:27.7633pt;mso-position-vertical-relative:text;mso-position-horizontal-relative:text;width:119.4pt;height:18.85pt;z-index:-251588608;rotation:330;" fillcolor="#404040" filled="true" stroked="false" type="#_x0000_t136">
          <v:fill opacity="0.400000"/>
          <v:textpath style="font-family:&quot;SimSun&quot;;font-size:20;v-text-kern:t;mso-text-shadow:auto" string="仅供内部审核"/>
        </v:shape>
      </w:pict>
    </w:r>
    <w:r>
      <w:pict>
        <v:shape id="PowerPlusWaterMarkObject124" style="position:absolute;margin-left:-13.08pt;margin-top:288.105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491.92pt;margin-top:44.1055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391.92pt;margin-top:288.105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86.92pt;margin-top:532.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13.08pt;margin-top:776.106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491.92pt;margin-top:532.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6" style="position:absolute;margin-left:391.92pt;margin-top:776.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_x0000_s138" style="position:absolute;margin-left:30pt;margin-top:29.5pt;mso-position-vertical-relative:page;mso-position-horizontal-relative:page;width:535pt;height:1pt;z-index:-25159065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兴县魏家滩镇中心卫生院2024年单位决算公开报告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42" style="position:absolute;margin-left:86.92pt;margin-top:27.7633pt;mso-position-vertical-relative:text;mso-position-horizontal-relative:text;width:119.4pt;height:18.85pt;z-index:-251579392;rotation:330;" fillcolor="#404040" filled="true" stroked="false" type="#_x0000_t136">
          <v:fill opacity="0.400000"/>
          <v:textpath style="font-family:&quot;SimSun&quot;;font-size:20;v-text-kern:t;mso-text-shadow:auto" string="仅供内部审核"/>
        </v:shape>
      </w:pict>
    </w:r>
    <w:r>
      <w:pict>
        <v:shape id="PowerPlusWaterMarkObject144" style="position:absolute;margin-left:-13.08pt;margin-top:288.105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491.92pt;margin-top:44.105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391.92pt;margin-top:288.105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86.92pt;margin-top:532.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13.08pt;margin-top:776.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491.92pt;margin-top:532.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391.92pt;margin-top:776.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_x0000_s158" style="position:absolute;margin-left:30pt;margin-top:29.5pt;mso-position-vertical-relative:page;mso-position-horizontal-relative:page;width:535pt;height:1pt;z-index:-25158144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兴县魏家滩镇中心卫生院2024年单位决算公开报告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3.xml"/><Relationship Id="rId7" Type="http://schemas.openxmlformats.org/officeDocument/2006/relationships/header" Target="header5.xml"/><Relationship Id="rId6" Type="http://schemas.openxmlformats.org/officeDocument/2006/relationships/footer" Target="footer2.xml"/><Relationship Id="rId58" Type="http://schemas.openxmlformats.org/officeDocument/2006/relationships/fontTable" Target="fontTable.xml"/><Relationship Id="rId57" Type="http://schemas.openxmlformats.org/officeDocument/2006/relationships/styles" Target="styles.xml"/><Relationship Id="rId56" Type="http://schemas.openxmlformats.org/officeDocument/2006/relationships/settings" Target="settings.xml"/><Relationship Id="rId55" Type="http://schemas.openxmlformats.org/officeDocument/2006/relationships/image" Target="media/image12.png"/><Relationship Id="rId54" Type="http://schemas.openxmlformats.org/officeDocument/2006/relationships/footer" Target="footer30.xml"/><Relationship Id="rId53" Type="http://schemas.openxmlformats.org/officeDocument/2006/relationships/header" Target="header13.xml"/><Relationship Id="rId52" Type="http://schemas.openxmlformats.org/officeDocument/2006/relationships/image" Target="media/image11.png"/><Relationship Id="rId51" Type="http://schemas.openxmlformats.org/officeDocument/2006/relationships/footer" Target="footer29.xml"/><Relationship Id="rId50" Type="http://schemas.openxmlformats.org/officeDocument/2006/relationships/image" Target="media/image10.png"/><Relationship Id="rId5" Type="http://schemas.openxmlformats.org/officeDocument/2006/relationships/header" Target="header4.xml"/><Relationship Id="rId49" Type="http://schemas.openxmlformats.org/officeDocument/2006/relationships/footer" Target="footer28.xml"/><Relationship Id="rId48" Type="http://schemas.openxmlformats.org/officeDocument/2006/relationships/image" Target="media/image9.png"/><Relationship Id="rId47" Type="http://schemas.openxmlformats.org/officeDocument/2006/relationships/footer" Target="footer27.xml"/><Relationship Id="rId46" Type="http://schemas.openxmlformats.org/officeDocument/2006/relationships/image" Target="media/image8.png"/><Relationship Id="rId45" Type="http://schemas.openxmlformats.org/officeDocument/2006/relationships/footer" Target="footer26.xml"/><Relationship Id="rId44" Type="http://schemas.openxmlformats.org/officeDocument/2006/relationships/header" Target="header12.xml"/><Relationship Id="rId43" Type="http://schemas.openxmlformats.org/officeDocument/2006/relationships/image" Target="media/image7.png"/><Relationship Id="rId42" Type="http://schemas.openxmlformats.org/officeDocument/2006/relationships/footer" Target="footer25.xml"/><Relationship Id="rId41" Type="http://schemas.openxmlformats.org/officeDocument/2006/relationships/image" Target="media/image6.png"/><Relationship Id="rId40" Type="http://schemas.openxmlformats.org/officeDocument/2006/relationships/footer" Target="footer24.xml"/><Relationship Id="rId4" Type="http://schemas.openxmlformats.org/officeDocument/2006/relationships/footer" Target="footer1.xml"/><Relationship Id="rId39" Type="http://schemas.openxmlformats.org/officeDocument/2006/relationships/image" Target="media/image5.png"/><Relationship Id="rId38" Type="http://schemas.openxmlformats.org/officeDocument/2006/relationships/footer" Target="footer23.xml"/><Relationship Id="rId37" Type="http://schemas.openxmlformats.org/officeDocument/2006/relationships/image" Target="media/image4.png"/><Relationship Id="rId36" Type="http://schemas.openxmlformats.org/officeDocument/2006/relationships/footer" Target="footer22.xml"/><Relationship Id="rId35" Type="http://schemas.openxmlformats.org/officeDocument/2006/relationships/image" Target="media/image3.png"/><Relationship Id="rId34" Type="http://schemas.openxmlformats.org/officeDocument/2006/relationships/footer" Target="footer21.xml"/><Relationship Id="rId33" Type="http://schemas.openxmlformats.org/officeDocument/2006/relationships/image" Target="media/image2.png"/><Relationship Id="rId32" Type="http://schemas.openxmlformats.org/officeDocument/2006/relationships/footer" Target="footer20.xml"/><Relationship Id="rId31" Type="http://schemas.openxmlformats.org/officeDocument/2006/relationships/image" Target="media/image1.png"/><Relationship Id="rId30" Type="http://schemas.openxmlformats.org/officeDocument/2006/relationships/footer" Target="footer19.xml"/><Relationship Id="rId3" Type="http://schemas.openxmlformats.org/officeDocument/2006/relationships/header" Target="header3.xml"/><Relationship Id="rId29" Type="http://schemas.openxmlformats.org/officeDocument/2006/relationships/header" Target="header11.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header" Target="header10.xml"/><Relationship Id="rId24" Type="http://schemas.openxmlformats.org/officeDocument/2006/relationships/footer" Target="footer15.xml"/><Relationship Id="rId23" Type="http://schemas.openxmlformats.org/officeDocument/2006/relationships/header" Target="header9.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header" Target="header2.xml"/><Relationship Id="rId19" Type="http://schemas.openxmlformats.org/officeDocument/2006/relationships/header" Target="header8.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7.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2025-10-09T15:46:05Z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2025-10-09T16:04:02</vt:filetime>
  </property>
</Properties>
</file>