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BBB08">
      <w:pPr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兴县林业局</w:t>
      </w:r>
    </w:p>
    <w:p w14:paraId="5747F68F">
      <w:pPr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兴县城区南北两山可视山体绿化工程</w:t>
      </w:r>
    </w:p>
    <w:p w14:paraId="5EB16B95">
      <w:pPr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（园林景观）新增项目工程</w:t>
      </w:r>
    </w:p>
    <w:p w14:paraId="3A5748D0">
      <w:pPr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财政支出绩效自评报告</w:t>
      </w:r>
    </w:p>
    <w:p w14:paraId="48ACD5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</w:p>
    <w:p w14:paraId="3FEEF0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0" w:name="_Toc27209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一、项目基本情况</w:t>
      </w:r>
      <w:bookmarkEnd w:id="0"/>
    </w:p>
    <w:p w14:paraId="312B77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1" w:name="_Toc12000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（一）项目概况</w:t>
      </w:r>
      <w:bookmarkEnd w:id="1"/>
    </w:p>
    <w:p w14:paraId="11338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1.</w:t>
      </w: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立项背景</w:t>
      </w:r>
    </w:p>
    <w:p w14:paraId="6CCCF9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2009年11月山西省委在全省林业工作会议上提出“大刀实施生态兴省战略建设山川秀美新山西”的奋斗目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标</w:t>
      </w:r>
      <w:bookmarkStart w:id="15" w:name="_GoBack"/>
      <w:bookmarkEnd w:id="15"/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，随后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出台了系列意见、决定等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提出要加快“绿化山西”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。2011年制定了《山西省林业生态建设总体规划纲要（2011-2020年）》，纲要中提出“绿化山西”战略的实施纲领，是实施“绿化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山西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”的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宏伟目标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的省域蓝图，要实现这一宏伟目标，须由各市、县通力合作，尤其是兴县这样生态脆弱的区域，必须按照纲要的要求，大力造林绿化，弥补历史欠账，在至2020年的较短时期，完成各级林业主管部门按照纲要和其他计划分配的造林绿化任务，努力使大地增绿、环境增色、林业增效、农民增收，以实际行动支撑“绿化山西”宏伟目标的实现。</w:t>
      </w:r>
    </w:p>
    <w:p w14:paraId="16F4F2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“十三五”规划纲要指出,未来5年，我国将“以提高环境质量为核心，以解决生态环境领域突出问题为重点，加大生态环境保护力度，提高资源利用效率，为人民提供更多优质生态产品，协同推进人民富裕、国家富强、中国美丽。”</w:t>
      </w:r>
    </w:p>
    <w:p w14:paraId="71B0F5A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项目立项依据</w:t>
      </w:r>
    </w:p>
    <w:p w14:paraId="3118CD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兴县发展和改革局关于对《兴县城区南北两山可视山体绿化工程（园林景观）新增项目工程可行性研究报告》的批复（兴发改审发[2019]78号）；</w:t>
      </w:r>
    </w:p>
    <w:p w14:paraId="6E0DA0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（2）兴县发展和改革局关于对《兴县城区南北两山可视山体绿化工程（园林景观）新增项目工程初步设计》的批复（兴发改审发[2019]115号）；</w:t>
      </w:r>
    </w:p>
    <w:p w14:paraId="2987B83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（3）其他相关政策性文件。</w:t>
      </w:r>
    </w:p>
    <w:p w14:paraId="5F1C80F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项目的主要内容</w:t>
      </w:r>
    </w:p>
    <w:p w14:paraId="7683CB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本项目为兴县城区南北两山可视山体绿化工程项目的补充，建设内容主要包括：道路工程、栈道工程、挡墙工程、绿化工程、绿化灌溉工程、场地平整工程、道路土方工程。</w:t>
      </w:r>
    </w:p>
    <w:p w14:paraId="6594726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项目资金使用及财务管理</w:t>
      </w:r>
    </w:p>
    <w:p w14:paraId="03EC6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（1）资金拨付情况</w:t>
      </w:r>
    </w:p>
    <w:p w14:paraId="69E04B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年兴县财政局实际拨付兴县林业局“兴县城区南北两山可视山体绿化工程（园林景观）新增项目工程”资金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1,385.00万元，资金到位率100.00%。</w:t>
      </w:r>
    </w:p>
    <w:p w14:paraId="0E479E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资金使用情况</w:t>
      </w:r>
    </w:p>
    <w:p w14:paraId="392005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年兴县林业局“兴县城区南北两山可视山体绿化工程（园林景观）新增项目工程”资金实际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支出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1,361.91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万元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。</w:t>
      </w:r>
    </w:p>
    <w:p w14:paraId="3DF031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）财务管理情况</w:t>
      </w:r>
    </w:p>
    <w:p w14:paraId="111ECA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兴县林业局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为规范和加强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项目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管理，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提高资金使用效益，保证项目资金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使用的合法性、合理性，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根据国家、省、市有关规定和文件精神，同时严格按照资金使用要求做到专款专用。严禁挤占、挪用、截留、滞留项目资金。</w:t>
      </w:r>
    </w:p>
    <w:p w14:paraId="466AC30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项目组织和管理</w:t>
      </w:r>
    </w:p>
    <w:p w14:paraId="4200E5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林业局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为强化项目管理，使用好项目资金，保障政策切实落地。对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资金的使用范围、申报及审核流程进行了规范。通过开展绩效考评，建立激励机制和问责制度，把目标责任制落到实处，保证资金安全性、规范性、有效性。对事前、事中、事后全过程监督，建立资金、项目监督责任制和责任追究制，不定期开展专项检查，对弄虚作假、挤占、截留、挪用、套取和不作为、乱作为等行为要严肃追责。</w:t>
      </w:r>
    </w:p>
    <w:p w14:paraId="072779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2" w:name="_Toc11821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（二）项目绩效目标</w:t>
      </w:r>
      <w:bookmarkEnd w:id="2"/>
    </w:p>
    <w:p w14:paraId="0D1D97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经过南北两山造林绿化（园林景观）新增项目等林业工程建设，将完成道路工程、栈道工程、挡墙工程、绿化工程、绿化灌溉工程、场地平整工程、道路土方工程等。工程实施后，更好地完善兴县城区南北两山可视山体绿化工程，改善人居环境，为广大人民群众提供更多的休闲娱乐空间。将县城周边的生态环境、景观质量得到大力改善，生物多样性得到很大丰富。为构筑“生态大县、经济林强县、生态旅游名县”奠定坚实的基础，最终实现“生活美、生态美、家园美、宜居宜业”的美丽兴县。</w:t>
      </w:r>
    </w:p>
    <w:p w14:paraId="6FFC61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3" w:name="_Toc12000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二、绩效评价工作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  <w:t>开展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情况</w:t>
      </w:r>
      <w:bookmarkEnd w:id="3"/>
    </w:p>
    <w:p w14:paraId="0D93BE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4" w:name="_Toc24444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（一）绩效评价目的</w:t>
      </w:r>
      <w:bookmarkEnd w:id="4"/>
    </w:p>
    <w:p w14:paraId="294E99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通过实施预算绩效评价，了解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兴县城区南北两山可视山体绿化工程（园林景观）新增项目工程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项目的资金使用情况、项目实施情况以及取得的综合绩效，全面反映财政资金产出效益和结果的经济性、效率性、效益性和公平性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及时发现项目管理中存在的问题，总结项目实施经验，进一步加强和规范项目资金管理，完善项目和资金管理办法，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指导预算编制和申报绩效目标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优化财政支出结构提供决策参考和依据，以保证项目资金使用管理的规范性、安全性和有效性。</w:t>
      </w:r>
    </w:p>
    <w:p w14:paraId="333237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5" w:name="_Toc20324_WPSOffice_Level2"/>
      <w:bookmarkStart w:id="6" w:name="_Toc15002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（二）绩效评价原则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  <w:lang w:eastAsia="zh-CN"/>
        </w:rPr>
        <w:t>、依据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及方法</w:t>
      </w:r>
    </w:p>
    <w:p w14:paraId="4DD827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1. 绩效评价原则</w:t>
      </w:r>
    </w:p>
    <w:p w14:paraId="6561C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（1）科学规范原则。绩效评价应当严格执行规定的程序，按照科学可行的要求，采用定量分析与定性分析相结合的方法。</w:t>
      </w:r>
    </w:p>
    <w:p w14:paraId="517DBC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（2）公正公开原则。绩效评价应当符合真实、客观、公正的要求，依法公开并接受监督。</w:t>
      </w:r>
    </w:p>
    <w:p w14:paraId="6EE879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（3）分级分类原则。绩效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由财政部门、项目单位根据评价对象的特点分类组织实施。</w:t>
      </w:r>
    </w:p>
    <w:p w14:paraId="56431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（4）绩效相关原则。绩效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应当针对具体支出及其产出绩效进行，评价结果应当清晰反映支出和产出绩效之间的紧密对应关系。</w:t>
      </w:r>
    </w:p>
    <w:p w14:paraId="45104E1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绩效评价依据</w:t>
      </w:r>
    </w:p>
    <w:p w14:paraId="078C0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（1）《中华人民共和国预算法》（2014修正）；</w:t>
      </w:r>
    </w:p>
    <w:p w14:paraId="4C1C33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（2）《中共中央国务院关于全面实施预算绩效管理的意见》（财预〔2018〕167号）；</w:t>
      </w:r>
    </w:p>
    <w:p w14:paraId="4008F2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（3）《项目支出绩效评估管理办法》（财预〔2020〕10号）；</w:t>
      </w:r>
    </w:p>
    <w:p w14:paraId="239ACD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（4）国务院办公厅《关于转发财政部、国务院爱卫办、国家发展改革委〈扶贫项目资金绩效管理办法〉的通知》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国办发〔2018〕35号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；</w:t>
      </w:r>
    </w:p>
    <w:p w14:paraId="26E72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（5）山西省财政厅 山西省扶贫开发办公室 山西省发展和改革委员会 山西省民族事务委员会 山西省农业厅 山西省林业厅关于印发《财政专项扶贫资金管理办法》的通知（晋财农〔2017〕124号）；</w:t>
      </w:r>
    </w:p>
    <w:p w14:paraId="7E2A0D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（6）中共山西省委 山西省人民政府《关于全面实施预算绩效管理的实施意见》（晋发〔2018〕39 号）；</w:t>
      </w:r>
    </w:p>
    <w:p w14:paraId="517DA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（7）其他有关预算管理制度、资金及财务管理办法、财务会计资料、项目验收（评价、决算、稽查、检查）报告、相关行业政策、行业标准及专业技术规范、预算下达相关文件等。</w:t>
      </w:r>
    </w:p>
    <w:p w14:paraId="7465FF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3. 绩效评价方法</w:t>
      </w:r>
    </w:p>
    <w:p w14:paraId="7BBF12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）比较分析法</w:t>
      </w:r>
    </w:p>
    <w:p w14:paraId="4B863A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通过对绩效目标与实施效果的比较、历史与当期情况、不同部门和地区同类支出的比较，综合分析绩效目标实现程度。</w:t>
      </w:r>
    </w:p>
    <w:p w14:paraId="2B5C2A3F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因素分析法</w:t>
      </w:r>
    </w:p>
    <w:p w14:paraId="159682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通过综合分析影响绩效目标实现、实施效果的内外因素，评价绩效目标的实现程度。</w:t>
      </w:r>
    </w:p>
    <w:p w14:paraId="7780909D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公众评判法</w:t>
      </w:r>
    </w:p>
    <w:p w14:paraId="1C2094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通过专家评估、访谈、公众问卷及抽样调查等对财政支出效果进行评判，评价绩效目标的实现程度。由于该项目是兴县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林业局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的重要民生工程，无法直接用指标计量其效益，为客观测定专项资金的使用效果，本次评价采取对利益相关方全覆盖的方式，随机走访受益群众了解项目情况及对项目的满意程度。同时对项目主管领导进行访谈，最后进行综合分析，以评价其效益。</w:t>
      </w:r>
    </w:p>
    <w:p w14:paraId="4F88B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7" w:name="_Toc9745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（三）绩效评价指标体系</w:t>
      </w:r>
      <w:bookmarkEnd w:id="7"/>
    </w:p>
    <w:p w14:paraId="03B24E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绩效评价指标体系是绩效评价工作的核心，主要包括评价指标的设计原则、评价指标及指标值的确定、权重设定、证据收集方法等。</w:t>
      </w:r>
    </w:p>
    <w:p w14:paraId="5F3A3A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1.绩效评价指标设计原则</w:t>
      </w:r>
    </w:p>
    <w:p w14:paraId="061874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绩效评价指标是指衡量绩效目标实现程度的考核工具。绩效评价指标体系的构建是一项复杂的系统工程，也是绩效评价的重点和难点。要构建科学、合理的绩效评价指标体系，除了要遵循指标甄选的一般原则外，还要根据项目的目标和任务，从影响项目实现的效益情况把握绩效指标体系构建的思路，项目绩效评价指标体系的构建主要遵循的原则如下：</w:t>
      </w:r>
    </w:p>
    <w:p w14:paraId="5C2BE6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（1）科学性原则</w:t>
      </w:r>
    </w:p>
    <w:p w14:paraId="51B279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科学性原则主要体现在可重复操作上，无论评价主体是谁，不管什么时候评价，对同一项目的评价结论应该是基本相同的，评价指标要能够表达项目的内涵。</w:t>
      </w:r>
    </w:p>
    <w:p w14:paraId="645B0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（2）系统性原则</w:t>
      </w:r>
    </w:p>
    <w:p w14:paraId="0CC289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各评价指标之间要有一定的逻辑关系，一定层级的绩效评价指标必须与同一层级的绩效评价目的相一致，要从不同的侧面反映项目实施的主要特征和状态，并能体现出项目未来的发展趋势。</w:t>
      </w:r>
    </w:p>
    <w:p w14:paraId="795139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（3）可操作性原则</w:t>
      </w:r>
    </w:p>
    <w:p w14:paraId="7C9732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充分考虑数量及指标量化的难易程度，每个评价指标应该概念确切、含义清楚、信息集中、数据资料容易获得，计算范围明确，计算方法简明易懂，尽量利用现有的规范标准及统计资料。</w:t>
      </w:r>
    </w:p>
    <w:p w14:paraId="37E522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（4）定量和定性相结合原则</w:t>
      </w:r>
    </w:p>
    <w:p w14:paraId="59A397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根据指标的特殊性和复杂性，以定量指标为主，定性指标为辅，既有定量数据，又进行定性分析。</w:t>
      </w:r>
    </w:p>
    <w:p w14:paraId="0B71B9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2.评价指标的确定</w:t>
      </w:r>
    </w:p>
    <w:p w14:paraId="579082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参考财政部财政项目支出绩效评价指标体系框架，结合项目的实际情况及项目绩效评价原则，构建兴县林业局2021年度兴县城区南北两山可视山体绿化工程（园林景观）新增项目工程的绩效自评指标体系。本指标体系共分为三级：一级指标包括投入、产出、效益和满意度指标。二级指标包括全年预算执行率、数量、质量、时效、成本指标、经济效益、社会效益、生态效益、可持续影响和服务对象满意度指标。三级指标根据不同二级指标及不同项目的实际情况增设指标内容。</w:t>
      </w:r>
    </w:p>
    <w:p w14:paraId="7D7352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3.评价指标的权重或分值设定</w:t>
      </w:r>
    </w:p>
    <w:p w14:paraId="5C0760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综合考虑以上因素，评价设定的各类指标权重为：投入指标10分、产出指标50分、效益指标30分、服务对象满意度指标10分；二级指标分值由绩效评价工作组依据各指标的重要性集体研究确定，具体评分根据评分标准确定。</w:t>
      </w:r>
    </w:p>
    <w:p w14:paraId="7BC9C2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4.评定等级</w:t>
      </w:r>
    </w:p>
    <w:p w14:paraId="0990A1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依据《财政支出项目绩效评价操作指南》，将评分结果类型分为优、良、中、差。60分以下为差，60分（含）-80分为中，80分（含）-90分为良，90分（含）以上为优。</w:t>
      </w:r>
    </w:p>
    <w:p w14:paraId="6AF3E856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绩效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  <w:lang w:eastAsia="zh-CN"/>
        </w:rPr>
        <w:t>自评工作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过程</w:t>
      </w:r>
      <w:bookmarkEnd w:id="5"/>
    </w:p>
    <w:p w14:paraId="308769BF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收集、审核资料</w:t>
      </w:r>
    </w:p>
    <w:p w14:paraId="0770A8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根据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年兴县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林业局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资金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项目的具体情况，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在全面收集资料的基础上，根据经审核后的评价工作方案，对已收集的资料进行分类整理、审查和分析。</w:t>
      </w:r>
    </w:p>
    <w:p w14:paraId="419E72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）通过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查询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项目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相关资料，熟悉有关方面的国家政策、法律、法规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及部门规章，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了解项目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相关的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政策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规定，检查项目相关的审批资料、财务资料、管理制度、会议记录和工作总结，抽查与项目相关的招投标资料、合同资料、验收资料，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对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财务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资料反映的预算资金收支活动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合规性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以及项目实施过程和组织管理的有效性进行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检查。</w:t>
      </w:r>
    </w:p>
    <w:p w14:paraId="00FCD0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（2）根据评价对象的具体情况向预算部门和资金使用单位收集相关资料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，并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设计相关表格，对收集的资料进行整理、分类、分析，提出补充资料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。</w:t>
      </w:r>
    </w:p>
    <w:p w14:paraId="0068B3EF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现场勘察</w:t>
      </w:r>
    </w:p>
    <w:p w14:paraId="6EE72D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根据评价对象的特点和提供的数据资料，进行实地考察验证。</w:t>
      </w:r>
    </w:p>
    <w:p w14:paraId="5DE4AF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（1）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收集整理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财政资金支出情况、财务管理状况、目标完成情况以及实施效果的介绍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，核实相关资料。</w:t>
      </w:r>
    </w:p>
    <w:p w14:paraId="09443A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（2）从项目利益相关方中确定访谈对象，包括项目的管理人员、实施人员、项目受益者及参与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者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。根据调查的内容范围和主要问题，设计访谈提纲并开展访谈，获取绩效评价业务需要的基础资料。</w:t>
      </w:r>
    </w:p>
    <w:p w14:paraId="37F077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）根据项目的具体情况设计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社会公众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问卷调查表，并按照一定的问卷数量开展问卷调查，对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回收的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问卷数据进行整理与分析，将问卷汇总结果作为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确定社会公众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满意度的依据。</w:t>
      </w:r>
    </w:p>
    <w:p w14:paraId="556E6B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（4）调研结束后对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现场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调研记录进行整理与分析，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形成综合评价的基础数据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。</w:t>
      </w:r>
    </w:p>
    <w:p w14:paraId="4848E696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综合评价</w:t>
      </w:r>
    </w:p>
    <w:p w14:paraId="5C06ED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根据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现场评价工作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取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得的资料，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依据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评价工作方案确定的评价指标、评价权重、评价标准和评价方法，对评价对象进行全面的定量、定性分析和综合评价，形成评价结论。</w:t>
      </w:r>
    </w:p>
    <w:p w14:paraId="4F53E027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  <w:t>撰写报告</w:t>
      </w:r>
    </w:p>
    <w:p w14:paraId="41EEF7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根据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单位的绩效评价情况，撰写绩效自评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报告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。</w:t>
      </w:r>
    </w:p>
    <w:bookmarkEnd w:id="6"/>
    <w:p w14:paraId="3EC94A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</w:pPr>
      <w:bookmarkStart w:id="8" w:name="_Toc11821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三、项目绩效</w:t>
      </w:r>
      <w:bookmarkEnd w:id="8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  <w:t>体系指标分析</w:t>
      </w:r>
    </w:p>
    <w:p w14:paraId="36FF5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本次绩效评价指标体系按照逻辑分析法，从“投入”、“产出”、“效益”和“满意度指标”4 个维度进行构建。</w:t>
      </w:r>
    </w:p>
    <w:p w14:paraId="72B0F8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1. 投入</w:t>
      </w:r>
    </w:p>
    <w:p w14:paraId="580F34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投入指标从项目资金执行情况方面进行考察，投入指标分值共计10分，本项目实际得分9.83分：</w:t>
      </w:r>
    </w:p>
    <w:p w14:paraId="72254AFA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A11全年预算执行率</w:t>
      </w:r>
    </w:p>
    <w:p w14:paraId="253113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兴县林业局2021年度兴县城区南北两山可视山体绿化工程（园林景观）新增项目工程项目全年预算金额13,850,000.00元，全年支出金额13,619,136.00元。执行率=全年支出金额/全年预算金额= 13,619,136.00 /13,850,000.00*100.00%=98.33%。</w:t>
      </w:r>
    </w:p>
    <w:p w14:paraId="529779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yellow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依据项目支出绩效自评得分规则，项目资金全年预算执行率得9.84分。</w:t>
      </w:r>
    </w:p>
    <w:p w14:paraId="5EC98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2. 产出</w:t>
      </w:r>
    </w:p>
    <w:p w14:paraId="6CAF66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产出指标从数量、质量、时效和成本四个方面进行考察，产出指标分值共计50分，本项目实际得分49.90分，详见下表：</w:t>
      </w:r>
    </w:p>
    <w:p w14:paraId="74184C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 w:ascii="黑体" w:hAnsi="黑体" w:eastAsia="黑体" w:cs="黑体"/>
          <w:bCs/>
          <w:kern w:val="2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kern w:val="2"/>
          <w:sz w:val="28"/>
          <w:szCs w:val="28"/>
          <w:highlight w:val="none"/>
          <w:lang w:val="en-US" w:eastAsia="zh-CN"/>
        </w:rPr>
        <w:t>表2-1产出指标评分情况表</w:t>
      </w:r>
    </w:p>
    <w:tbl>
      <w:tblPr>
        <w:tblStyle w:val="6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703"/>
        <w:gridCol w:w="2671"/>
        <w:gridCol w:w="1454"/>
        <w:gridCol w:w="1530"/>
      </w:tblGrid>
      <w:tr w14:paraId="2DF7B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702" w:type="dxa"/>
            <w:vAlign w:val="center"/>
          </w:tcPr>
          <w:p w14:paraId="426907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一级指标</w:t>
            </w:r>
          </w:p>
        </w:tc>
        <w:tc>
          <w:tcPr>
            <w:tcW w:w="1703" w:type="dxa"/>
            <w:vAlign w:val="center"/>
          </w:tcPr>
          <w:p w14:paraId="50ECC4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2671" w:type="dxa"/>
            <w:vAlign w:val="center"/>
          </w:tcPr>
          <w:p w14:paraId="21E6B6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三级指标</w:t>
            </w:r>
          </w:p>
        </w:tc>
        <w:tc>
          <w:tcPr>
            <w:tcW w:w="1454" w:type="dxa"/>
            <w:vAlign w:val="center"/>
          </w:tcPr>
          <w:p w14:paraId="0C5B3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权重</w:t>
            </w:r>
          </w:p>
        </w:tc>
        <w:tc>
          <w:tcPr>
            <w:tcW w:w="1530" w:type="dxa"/>
            <w:vAlign w:val="center"/>
          </w:tcPr>
          <w:p w14:paraId="529746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得分</w:t>
            </w:r>
          </w:p>
        </w:tc>
      </w:tr>
      <w:tr w14:paraId="54F1E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restart"/>
            <w:vAlign w:val="center"/>
          </w:tcPr>
          <w:p w14:paraId="5B4A28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B产出</w:t>
            </w:r>
          </w:p>
        </w:tc>
        <w:tc>
          <w:tcPr>
            <w:tcW w:w="1703" w:type="dxa"/>
            <w:vMerge w:val="restart"/>
            <w:vAlign w:val="center"/>
          </w:tcPr>
          <w:p w14:paraId="448438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1数量指标</w:t>
            </w:r>
          </w:p>
        </w:tc>
        <w:tc>
          <w:tcPr>
            <w:tcW w:w="2671" w:type="dxa"/>
            <w:vAlign w:val="center"/>
          </w:tcPr>
          <w:p w14:paraId="75B52C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11</w:t>
            </w: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道路工程</w:t>
            </w:r>
          </w:p>
        </w:tc>
        <w:tc>
          <w:tcPr>
            <w:tcW w:w="1454" w:type="dxa"/>
            <w:vAlign w:val="center"/>
          </w:tcPr>
          <w:p w14:paraId="2D94C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 w14:paraId="60AD7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 w14:paraId="62534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 w14:paraId="2ADEB9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 w14:paraId="3C7295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 w14:paraId="429B57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B12桥梁工程</w:t>
            </w:r>
          </w:p>
        </w:tc>
        <w:tc>
          <w:tcPr>
            <w:tcW w:w="1454" w:type="dxa"/>
            <w:vAlign w:val="center"/>
          </w:tcPr>
          <w:p w14:paraId="19B20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 w14:paraId="253B2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 w14:paraId="036CB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 w14:paraId="21CCC2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 w14:paraId="51D1B8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 w14:paraId="0FF1FA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B13栈道工程</w:t>
            </w:r>
          </w:p>
        </w:tc>
        <w:tc>
          <w:tcPr>
            <w:tcW w:w="1454" w:type="dxa"/>
            <w:vAlign w:val="center"/>
          </w:tcPr>
          <w:p w14:paraId="65A88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 w14:paraId="0F1CA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 w14:paraId="46B89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 w14:paraId="08813C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 w14:paraId="3886EE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 w14:paraId="712B2E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B14挡墙工程</w:t>
            </w:r>
          </w:p>
        </w:tc>
        <w:tc>
          <w:tcPr>
            <w:tcW w:w="1454" w:type="dxa"/>
            <w:vAlign w:val="center"/>
          </w:tcPr>
          <w:p w14:paraId="2458F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 w14:paraId="76B36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 w14:paraId="17A43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 w14:paraId="2B420F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 w14:paraId="26EE30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 w14:paraId="15AB79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B15绿化工程</w:t>
            </w:r>
          </w:p>
        </w:tc>
        <w:tc>
          <w:tcPr>
            <w:tcW w:w="1454" w:type="dxa"/>
            <w:vAlign w:val="center"/>
          </w:tcPr>
          <w:p w14:paraId="415BF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 w14:paraId="394B4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 w14:paraId="6DAE9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 w14:paraId="0B08C2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 w14:paraId="044C31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 w14:paraId="28963A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B16绿化灌溉项目</w:t>
            </w:r>
          </w:p>
        </w:tc>
        <w:tc>
          <w:tcPr>
            <w:tcW w:w="1454" w:type="dxa"/>
            <w:vAlign w:val="center"/>
          </w:tcPr>
          <w:p w14:paraId="5CC18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 w14:paraId="1EBE7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 w14:paraId="4EDC8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 w14:paraId="4B5048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 w14:paraId="45E750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 w14:paraId="299115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B17场地平整工程</w:t>
            </w:r>
          </w:p>
        </w:tc>
        <w:tc>
          <w:tcPr>
            <w:tcW w:w="1454" w:type="dxa"/>
            <w:vAlign w:val="center"/>
          </w:tcPr>
          <w:p w14:paraId="25F20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 w14:paraId="1E7A7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 w14:paraId="0FBF2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 w14:paraId="045B0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 w14:paraId="2A55E6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 w14:paraId="5B8397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B18场地土方工程</w:t>
            </w:r>
          </w:p>
        </w:tc>
        <w:tc>
          <w:tcPr>
            <w:tcW w:w="1454" w:type="dxa"/>
            <w:vAlign w:val="center"/>
          </w:tcPr>
          <w:p w14:paraId="7D505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 w14:paraId="473BC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 w14:paraId="603CD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 w14:paraId="049DC7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Align w:val="center"/>
          </w:tcPr>
          <w:p w14:paraId="2744F1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2质量指标</w:t>
            </w:r>
          </w:p>
        </w:tc>
        <w:tc>
          <w:tcPr>
            <w:tcW w:w="2671" w:type="dxa"/>
            <w:vAlign w:val="center"/>
          </w:tcPr>
          <w:p w14:paraId="7690E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验收合格率</w:t>
            </w:r>
          </w:p>
        </w:tc>
        <w:tc>
          <w:tcPr>
            <w:tcW w:w="1454" w:type="dxa"/>
            <w:vAlign w:val="center"/>
          </w:tcPr>
          <w:p w14:paraId="346E2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vAlign w:val="center"/>
          </w:tcPr>
          <w:p w14:paraId="6F223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</w:tr>
      <w:tr w14:paraId="04C0B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 w14:paraId="177B52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Align w:val="center"/>
          </w:tcPr>
          <w:p w14:paraId="36C8B3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3时效指标</w:t>
            </w:r>
          </w:p>
        </w:tc>
        <w:tc>
          <w:tcPr>
            <w:tcW w:w="2671" w:type="dxa"/>
            <w:vAlign w:val="center"/>
          </w:tcPr>
          <w:p w14:paraId="4DEE21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31</w:t>
            </w: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完成及时性</w:t>
            </w:r>
          </w:p>
        </w:tc>
        <w:tc>
          <w:tcPr>
            <w:tcW w:w="1454" w:type="dxa"/>
            <w:vAlign w:val="center"/>
          </w:tcPr>
          <w:p w14:paraId="434F4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vAlign w:val="center"/>
          </w:tcPr>
          <w:p w14:paraId="369B9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</w:tr>
      <w:tr w14:paraId="1195C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 w14:paraId="5F95BB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Align w:val="center"/>
          </w:tcPr>
          <w:p w14:paraId="246913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4成本指标</w:t>
            </w:r>
          </w:p>
        </w:tc>
        <w:tc>
          <w:tcPr>
            <w:tcW w:w="2671" w:type="dxa"/>
            <w:vAlign w:val="center"/>
          </w:tcPr>
          <w:p w14:paraId="2301D6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41预算成本完成率</w:t>
            </w:r>
          </w:p>
        </w:tc>
        <w:tc>
          <w:tcPr>
            <w:tcW w:w="1454" w:type="dxa"/>
            <w:vAlign w:val="center"/>
          </w:tcPr>
          <w:p w14:paraId="015E0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vAlign w:val="center"/>
          </w:tcPr>
          <w:p w14:paraId="5CD88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5.90</w:t>
            </w:r>
          </w:p>
        </w:tc>
      </w:tr>
      <w:tr w14:paraId="7E723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76" w:type="dxa"/>
            <w:gridSpan w:val="3"/>
            <w:vAlign w:val="center"/>
          </w:tcPr>
          <w:p w14:paraId="485E48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合  计</w:t>
            </w:r>
          </w:p>
        </w:tc>
        <w:tc>
          <w:tcPr>
            <w:tcW w:w="1454" w:type="dxa"/>
            <w:vAlign w:val="center"/>
          </w:tcPr>
          <w:p w14:paraId="1093D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530" w:type="dxa"/>
            <w:vAlign w:val="center"/>
          </w:tcPr>
          <w:p w14:paraId="7D60E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49.90</w:t>
            </w:r>
          </w:p>
        </w:tc>
      </w:tr>
    </w:tbl>
    <w:p w14:paraId="2AD9DAE2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B11道路土方工程</w:t>
      </w:r>
    </w:p>
    <w:p w14:paraId="6E1E9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新增项目工程”计划新建烽火台至祥瑞阁停车场处车行道一条，长648.513米，宽6米，实际项目内容已按标准完成。依据项目支出绩效自评得分规则，道路土方工程得4分。</w:t>
      </w:r>
    </w:p>
    <w:p w14:paraId="29051240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B12桥梁工程</w:t>
      </w:r>
    </w:p>
    <w:p w14:paraId="0ED308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兴县林业局“兴县城区南北两山可视山体绿化工程（园林景观）新增项目工程”计划在新建公路比较线上设置状元桥一座，实际项目内容已按标准完成。依据项目支出绩效自评得分规则，桥梁工程得4分。</w:t>
      </w:r>
    </w:p>
    <w:p w14:paraId="54E539D9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B13栈道工程</w:t>
      </w:r>
    </w:p>
    <w:p w14:paraId="767C59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兴县林业局“兴县城区南北两山可视山体绿化工程（园林景观）新增项目工程”计划完成总长度624米，宽2米的栈道，实际项目内容已按标准完成。依据项目支出绩效自评得分规则，栈道工程得4分。</w:t>
      </w:r>
    </w:p>
    <w:p w14:paraId="2AA70A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（4）B14挡墙工程</w:t>
      </w:r>
    </w:p>
    <w:p w14:paraId="051E1A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新增项目工程”计划在公园主入口新建长度100米，高10米的混凝土挡土墙，实际项目内容已按标准完成。依据项目支出绩效自评得分规则，挡墙工程得4分。</w:t>
      </w:r>
    </w:p>
    <w:p w14:paraId="725BB9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（5）B15绿化工程</w:t>
      </w:r>
    </w:p>
    <w:p w14:paraId="180092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兴县林业局“兴县城区南北两山可视山体绿化工程（园林景观）新增项目工程”计划在新建道路路基范围内种植树木2400株，实际项目内容已按标准完成。依据项目支出绩效自评得分规则，绿化工程得4分。</w:t>
      </w:r>
    </w:p>
    <w:p w14:paraId="1745BF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（6）B16绿化灌溉工程</w:t>
      </w:r>
    </w:p>
    <w:p w14:paraId="37D78ED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兴县林业局“兴县城区南北两山可视山体绿化工程（园林景观）新增项目工程”计划在取水困难的地方建立蓄水池一座，实际项目内容已按标准完成。依据项目支出绩效自评得分规则，绿化灌溉工程得4分。</w:t>
      </w:r>
    </w:p>
    <w:p w14:paraId="27DD66D0"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B17土地平整工程</w:t>
      </w:r>
    </w:p>
    <w:p w14:paraId="3317A3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兴县林业局“兴县城区南北两山可视山体绿化工程（园林景观）新增项目工程”计划平整南山公园中六处场地，实际项目内容已按标准完成。依据项目支出绩效自评得分规则，土地平整工程得4分。</w:t>
      </w:r>
    </w:p>
    <w:p w14:paraId="099C63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（8）B18道路土方工程</w:t>
      </w:r>
    </w:p>
    <w:p w14:paraId="2A6234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兴县林业局“兴县城区南北两山可视山体绿化工程（园林景观）新增项目工程”计划挖方约228460.70m³，实际项目内容已按标准完成。依据项目支出绩效自评得分规则，道路土方工程得4分。</w:t>
      </w:r>
    </w:p>
    <w:p w14:paraId="21784E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（9）B21验收合格率</w:t>
      </w:r>
    </w:p>
    <w:p w14:paraId="7DAF1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兴县林业局“兴县城区南北两山可视山体绿化工程（园林景观）新增项目工程”项目建设内容均已通过验收。依据项目支出绩效自评得分规则，项目验收合格率得6分。</w:t>
      </w:r>
    </w:p>
    <w:p w14:paraId="198C0E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（10）B31完成及时性</w:t>
      </w:r>
    </w:p>
    <w:p w14:paraId="23AE33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兴县林业局“兴县城区南北两山可视山体绿化工程（园林景观）新增项目工程”项目已按照计划时间开工并完工。依据项目支出绩效自评得分规则，项目完成及时性得分6分。</w:t>
      </w:r>
    </w:p>
    <w:p w14:paraId="340DBD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（11）B41预算成本完成率</w:t>
      </w:r>
    </w:p>
    <w:p w14:paraId="024C18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兴县林业局“兴县城区南北两山可视山体绿化工程（园林景观）新增项目工程”项目预算资金1,385.00万元，实际支付资金1,361.91万元，预算成本完成率98.33%。预算成本完成率5.90分。</w:t>
      </w:r>
    </w:p>
    <w:p w14:paraId="6A89AC9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效益</w:t>
      </w:r>
    </w:p>
    <w:p w14:paraId="79072E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效果指标从经济效益、社会效益、生态效益和可持续影响四个方面进行考察，效果指标分值共计30分，本项目实际得分27分，详见下表：</w:t>
      </w:r>
    </w:p>
    <w:p w14:paraId="3F7D2B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 w:ascii="黑体" w:hAnsi="黑体" w:eastAsia="黑体" w:cs="黑体"/>
          <w:bCs/>
          <w:kern w:val="2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kern w:val="2"/>
          <w:sz w:val="28"/>
          <w:szCs w:val="28"/>
          <w:highlight w:val="none"/>
          <w:lang w:val="en-US" w:eastAsia="zh-CN"/>
        </w:rPr>
        <w:t>表3-1 效果指标评分情况表</w:t>
      </w:r>
    </w:p>
    <w:tbl>
      <w:tblPr>
        <w:tblStyle w:val="6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703"/>
        <w:gridCol w:w="2671"/>
        <w:gridCol w:w="1454"/>
        <w:gridCol w:w="1530"/>
      </w:tblGrid>
      <w:tr w14:paraId="1ACF0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702" w:type="dxa"/>
            <w:vAlign w:val="center"/>
          </w:tcPr>
          <w:p w14:paraId="7D2E4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一级指标</w:t>
            </w:r>
          </w:p>
        </w:tc>
        <w:tc>
          <w:tcPr>
            <w:tcW w:w="1703" w:type="dxa"/>
            <w:vAlign w:val="center"/>
          </w:tcPr>
          <w:p w14:paraId="112DDF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2671" w:type="dxa"/>
            <w:vAlign w:val="center"/>
          </w:tcPr>
          <w:p w14:paraId="3909C5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三级指标</w:t>
            </w:r>
          </w:p>
        </w:tc>
        <w:tc>
          <w:tcPr>
            <w:tcW w:w="1454" w:type="dxa"/>
            <w:vAlign w:val="center"/>
          </w:tcPr>
          <w:p w14:paraId="208C64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权重</w:t>
            </w:r>
          </w:p>
        </w:tc>
        <w:tc>
          <w:tcPr>
            <w:tcW w:w="1530" w:type="dxa"/>
            <w:vAlign w:val="center"/>
          </w:tcPr>
          <w:p w14:paraId="3CCF49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得分</w:t>
            </w:r>
          </w:p>
        </w:tc>
      </w:tr>
      <w:tr w14:paraId="165FE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restart"/>
            <w:vAlign w:val="center"/>
          </w:tcPr>
          <w:p w14:paraId="54D110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C效果</w:t>
            </w:r>
          </w:p>
        </w:tc>
        <w:tc>
          <w:tcPr>
            <w:tcW w:w="1703" w:type="dxa"/>
            <w:vMerge w:val="restart"/>
            <w:vAlign w:val="center"/>
          </w:tcPr>
          <w:p w14:paraId="75620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C1项目效果</w:t>
            </w:r>
          </w:p>
        </w:tc>
        <w:tc>
          <w:tcPr>
            <w:tcW w:w="2671" w:type="dxa"/>
            <w:vAlign w:val="center"/>
          </w:tcPr>
          <w:p w14:paraId="3E8F07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left"/>
              <w:textAlignment w:val="auto"/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</w:t>
            </w:r>
            <w:r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11</w:t>
            </w: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经济</w:t>
            </w:r>
            <w:r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效益</w:t>
            </w:r>
          </w:p>
        </w:tc>
        <w:tc>
          <w:tcPr>
            <w:tcW w:w="1454" w:type="dxa"/>
            <w:vAlign w:val="center"/>
          </w:tcPr>
          <w:p w14:paraId="41F35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530" w:type="dxa"/>
            <w:vAlign w:val="center"/>
          </w:tcPr>
          <w:p w14:paraId="49C85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 w14:paraId="7097F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 w14:paraId="768494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 w14:paraId="39F600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 w14:paraId="76FB65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left"/>
              <w:textAlignment w:val="auto"/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C12社会效益</w:t>
            </w:r>
          </w:p>
        </w:tc>
        <w:tc>
          <w:tcPr>
            <w:tcW w:w="1454" w:type="dxa"/>
            <w:vAlign w:val="center"/>
          </w:tcPr>
          <w:p w14:paraId="31D04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530" w:type="dxa"/>
            <w:vAlign w:val="center"/>
          </w:tcPr>
          <w:p w14:paraId="56ED3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</w:tr>
      <w:tr w14:paraId="4983D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 w14:paraId="36C9EC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 w14:paraId="3DE413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 w14:paraId="6EEF0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left"/>
              <w:textAlignment w:val="auto"/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</w:t>
            </w:r>
            <w:r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3生态效益</w:t>
            </w:r>
          </w:p>
        </w:tc>
        <w:tc>
          <w:tcPr>
            <w:tcW w:w="1454" w:type="dxa"/>
            <w:vAlign w:val="center"/>
          </w:tcPr>
          <w:p w14:paraId="0ECDD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vAlign w:val="center"/>
          </w:tcPr>
          <w:p w14:paraId="67109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</w:tr>
      <w:tr w14:paraId="67470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 w14:paraId="4603D9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 w14:paraId="6201B2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 w14:paraId="47E3F0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left"/>
              <w:textAlignment w:val="auto"/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</w:t>
            </w:r>
            <w:r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4可持续影响</w:t>
            </w:r>
          </w:p>
        </w:tc>
        <w:tc>
          <w:tcPr>
            <w:tcW w:w="1454" w:type="dxa"/>
            <w:vAlign w:val="center"/>
          </w:tcPr>
          <w:p w14:paraId="36247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vAlign w:val="center"/>
          </w:tcPr>
          <w:p w14:paraId="778E8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</w:tr>
      <w:tr w14:paraId="2C3C2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76" w:type="dxa"/>
            <w:gridSpan w:val="3"/>
            <w:vAlign w:val="center"/>
          </w:tcPr>
          <w:p w14:paraId="704276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center"/>
              <w:textAlignment w:val="auto"/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合  计</w:t>
            </w:r>
          </w:p>
        </w:tc>
        <w:tc>
          <w:tcPr>
            <w:tcW w:w="1454" w:type="dxa"/>
            <w:vAlign w:val="center"/>
          </w:tcPr>
          <w:p w14:paraId="543ED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530" w:type="dxa"/>
            <w:vAlign w:val="center"/>
          </w:tcPr>
          <w:p w14:paraId="2E227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27</w:t>
            </w:r>
          </w:p>
        </w:tc>
      </w:tr>
    </w:tbl>
    <w:p w14:paraId="7DA99C18"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C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1经济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效益</w:t>
      </w:r>
    </w:p>
    <w:p w14:paraId="4368AA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新增项目工程”项目的实施，区域的生态环境、景观环境、生产环境得到提升，民生得到改善；同时，工程建设在施工、搬运、种植及后期管护过程中需要大量的劳动力，给当地的农民增加了就业机会。同时参与工程建设的人员在工程实施过程中,通过参与培训和生产实践，提高了生产技能，为以后的创业、就业创造了条件。对经济发展和提升带来一定的影响。依据项目支出绩效自评得分规则，经济效益得4分。</w:t>
      </w:r>
    </w:p>
    <w:p w14:paraId="73843373"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C12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社会效益</w:t>
      </w:r>
    </w:p>
    <w:p w14:paraId="2003C6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兴县林业局通过实施“兴县城区南北两山可视山体绿化工程（园林景观）新增项目工程”项目，改善区域生态环境、促进社会协调发展、提升城镇整体形象，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同时，工程建设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过程中需要大量劳动力，给当地的农牧民增加就业机会，产生的社会效益较好。依据项目支出绩效自评得分规则，社会效益得7分。</w:t>
      </w:r>
    </w:p>
    <w:p w14:paraId="2B7D6596"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C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3生态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效益</w:t>
      </w:r>
    </w:p>
    <w:p w14:paraId="0AD69B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兴县林业局“兴县城区南北两山可视山体绿化工程（园林景观）新增项目工程”项目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的实施，以大面积的绿化为主，在改善公园硬质设施的基础上，进行园林景观的提升，会增强区域陆地生态系统在保持水土、涵养水源，净化空气，防灾减灾等功能，将会很大程度上改善工程区生态环境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。依据项目支出绩效自评得分规则，生态效益得8分。</w:t>
      </w:r>
    </w:p>
    <w:p w14:paraId="3F970611"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C14可持续影响</w:t>
      </w:r>
    </w:p>
    <w:p w14:paraId="38664A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兴县林业局“兴县城区南北两山可视山体绿化工程（园林景观）新增项目工程”项目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的实施，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将明显改善生态环境，增强区域森林生态服务功能，必将产生较强的可持续影响。依据项目支出绩效自评得分规则，可持续影响得8分。</w:t>
      </w:r>
    </w:p>
    <w:p w14:paraId="7C49106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服务对象满意度</w:t>
      </w:r>
    </w:p>
    <w:p w14:paraId="63A50A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D1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1服务对象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满意度</w:t>
      </w:r>
    </w:p>
    <w:p w14:paraId="5ED22B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满意度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考核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服务对象对项目实施效果的满意程度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，该指标采取问卷调查的方式，问卷调查采取对利益相关方全覆盖的方式，通过随机抽查方式发放问卷50份，实际收回50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份调查问卷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。其中：45份非常满意、5份满意。</w:t>
      </w:r>
    </w:p>
    <w:p w14:paraId="1C1004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依据项目支出绩效自评得分规则，满意度等级从非常满意到不满意的权重分别为100%、80%、50%、0，项目满意度＝（非常满意数*100%+满意数*80%+一般数*50%+不满意数*0）/调查问卷回收总数*100%。</w:t>
      </w:r>
    </w:p>
    <w:p w14:paraId="29EDB1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依据项目支出绩效自评得分规则，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服务对象满意度 *10为服务对象满意度最终得分。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项目满意度98.00%，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服务对象满意度得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9.80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分。</w:t>
      </w:r>
    </w:p>
    <w:p w14:paraId="1D5D9E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9" w:name="_Toc24444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四、评价结论及评价结果应用建议</w:t>
      </w:r>
      <w:bookmarkEnd w:id="9"/>
    </w:p>
    <w:p w14:paraId="2F4CDA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10" w:name="_Toc20581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（一）评价结论</w:t>
      </w:r>
      <w:bookmarkEnd w:id="10"/>
    </w:p>
    <w:p w14:paraId="684603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本次绩效评价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按照综合评分分级：综合评分采用百分制，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分为四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个等级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：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优（得分≧90），良（90＞得分≥80），中（80＞得分≥60），差（得分＜ 60 分）。</w:t>
      </w:r>
    </w:p>
    <w:p w14:paraId="124546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兴县林业局“兴县城区南北两山可视山体绿化工程（园林景观）新增项目工程”项目绩效评价得分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为96.53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分，评价等级为“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优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”。</w:t>
      </w:r>
    </w:p>
    <w:p w14:paraId="2E3830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11" w:name="_Toc8373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（二）评价结果应用建议</w:t>
      </w:r>
      <w:bookmarkEnd w:id="11"/>
    </w:p>
    <w:p w14:paraId="2B48CC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兴县林业局认真贯彻县委工作会议精神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。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在项目实施中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探索典型经验示范带动，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进一步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落实主体责任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。做到责任明确，分工明确。对工作开展得好、资金使用效益高的项目，在分配财政资金时给予奖励和倾斜。对不作为、乱作为等行为，严肃追究相关人员责任，做到财政资金使用的精准、安全、高效，确保如期完成每一项工作任务。</w:t>
      </w:r>
    </w:p>
    <w:p w14:paraId="0CD65F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12" w:name="_Toc15002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五、主要经验及做法</w:t>
      </w:r>
      <w:bookmarkEnd w:id="12"/>
    </w:p>
    <w:p w14:paraId="1756B8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南北两山绿化工程新增工程项目的实施，将会存在资金、工程造价、工程设计、用地等方面的风险，为工程实施带来一定影响，但是通过积极协调争取和多方筹集资金，设计阶段认真调查，反复推敲，重视用地协调落实,一定能够解决工程实施中的风险，保证工程顺利实施。南山生态园景观提质改造是一项生态公益性建设项目，将具有比较显著的生态、经济、民生和社会效益。</w:t>
      </w:r>
      <w:bookmarkStart w:id="13" w:name="_Toc10677_WPSOffice_Level1"/>
    </w:p>
    <w:p w14:paraId="4E7694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</w:p>
    <w:p w14:paraId="05CA00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</w:p>
    <w:p w14:paraId="361CF1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附件：</w:t>
      </w:r>
      <w:bookmarkEnd w:id="13"/>
      <w:bookmarkStart w:id="14" w:name="_Toc13436_WPSOffice_Level2"/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项目支出绩效自评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表</w:t>
      </w:r>
      <w:bookmarkEnd w:id="14"/>
    </w:p>
    <w:p w14:paraId="6DBC6C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 w14:paraId="0F59A4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 w14:paraId="58564F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 w14:paraId="109E181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right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兴县林业局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 xml:space="preserve">         </w:t>
      </w:r>
    </w:p>
    <w:p w14:paraId="57489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120" w:firstLineChars="16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X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XX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日</w:t>
      </w:r>
    </w:p>
    <w:p w14:paraId="4783EB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20" w:lineRule="exact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6" w:h="16838"/>
          <w:pgMar w:top="2098" w:right="1531" w:bottom="1984" w:left="1531" w:header="1474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titlePg/>
          <w:rtlGutter w:val="0"/>
          <w:docGrid w:type="lines" w:linePitch="312" w:charSpace="0"/>
        </w:sectPr>
      </w:pPr>
    </w:p>
    <w:p w14:paraId="60FE7074">
      <w:pPr>
        <w:spacing w:line="360" w:lineRule="auto"/>
        <w:ind w:left="0" w:leftChars="0" w:firstLine="420" w:firstLineChars="175"/>
        <w:rPr>
          <w:rFonts w:hint="eastAsia" w:cs="Times New Roman"/>
          <w:sz w:val="24"/>
          <w:szCs w:val="32"/>
          <w:lang w:eastAsia="zh-CN"/>
        </w:rPr>
      </w:pPr>
    </w:p>
    <w:sectPr>
      <w:type w:val="continuous"/>
      <w:pgSz w:w="11906" w:h="16838"/>
      <w:pgMar w:top="2098" w:right="1531" w:bottom="1984" w:left="1531" w:header="1474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titlePg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962BE0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DF5C06"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8DF5C06"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2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AC3900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2D8972">
                          <w:pPr>
                            <w:pStyle w:val="3"/>
                            <w:rPr>
                              <w:rFonts w:hint="eastAsia" w:eastAsiaTheme="minorEastAsia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2D8972">
                    <w:pPr>
                      <w:pStyle w:val="3"/>
                      <w:rPr>
                        <w:rFonts w:hint="eastAsia" w:eastAsiaTheme="minorEastAsia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9D7C2F">
    <w:pPr>
      <w:pStyle w:val="4"/>
      <w:pBdr>
        <w:bottom w:val="single" w:color="auto" w:sz="4" w:space="1"/>
      </w:pBdr>
      <w:jc w:val="center"/>
    </w:pPr>
    <w:r>
      <w:rPr>
        <w:rFonts w:hint="eastAsia"/>
        <w:lang w:val="en-US" w:eastAsia="zh-CN"/>
      </w:rPr>
      <w:t>兴县林业局“兴县城区南北两山可视山体绿化工程（园林景观）新增项目工程”财政支出绩效自评报告</w:t>
    </w:r>
  </w:p>
  <w:p w14:paraId="4E2A8887"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2D0ECC">
    <w:pPr>
      <w:pStyle w:val="4"/>
      <w:pBdr>
        <w:bottom w:val="single" w:color="auto" w:sz="4" w:space="1"/>
      </w:pBdr>
      <w:jc w:val="center"/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>兴县林业局“兴县城区南北两山可视山体绿化工程（园林景观）新增项目工程”财政支出绩效自评报告</w:t>
    </w:r>
  </w:p>
  <w:p w14:paraId="4230C535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EAD3AB"/>
    <w:multiLevelType w:val="singleLevel"/>
    <w:tmpl w:val="D3EAD3AB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E6984161"/>
    <w:multiLevelType w:val="singleLevel"/>
    <w:tmpl w:val="E6984161"/>
    <w:lvl w:ilvl="0" w:tentative="0">
      <w:start w:val="7"/>
      <w:numFmt w:val="decimal"/>
      <w:suff w:val="nothing"/>
      <w:lvlText w:val="（%1）"/>
      <w:lvlJc w:val="left"/>
    </w:lvl>
  </w:abstractNum>
  <w:abstractNum w:abstractNumId="2">
    <w:nsid w:val="F6F773AF"/>
    <w:multiLevelType w:val="singleLevel"/>
    <w:tmpl w:val="F6F773AF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FFC4B004"/>
    <w:multiLevelType w:val="singleLevel"/>
    <w:tmpl w:val="FFC4B004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5E1909FA"/>
    <w:multiLevelType w:val="singleLevel"/>
    <w:tmpl w:val="5E1909FA"/>
    <w:lvl w:ilvl="0" w:tentative="0">
      <w:start w:val="2"/>
      <w:numFmt w:val="decimal"/>
      <w:suff w:val="nothing"/>
      <w:lvlText w:val="（%1）"/>
      <w:lvlJc w:val="left"/>
    </w:lvl>
  </w:abstractNum>
  <w:abstractNum w:abstractNumId="5">
    <w:nsid w:val="5E39D4F7"/>
    <w:multiLevelType w:val="singleLevel"/>
    <w:tmpl w:val="5E39D4F7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6F43F36"/>
    <w:multiLevelType w:val="singleLevel"/>
    <w:tmpl w:val="66F43F36"/>
    <w:lvl w:ilvl="0" w:tentative="0">
      <w:start w:val="2"/>
      <w:numFmt w:val="decimal"/>
      <w:suff w:val="space"/>
      <w:lvlText w:val="%1."/>
      <w:lvlJc w:val="left"/>
    </w:lvl>
  </w:abstractNum>
  <w:abstractNum w:abstractNumId="7">
    <w:nsid w:val="6A24A71D"/>
    <w:multiLevelType w:val="singleLevel"/>
    <w:tmpl w:val="6A24A71D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7759E2FD"/>
    <w:multiLevelType w:val="singleLevel"/>
    <w:tmpl w:val="7759E2FD"/>
    <w:lvl w:ilvl="0" w:tentative="0">
      <w:start w:val="2"/>
      <w:numFmt w:val="decimal"/>
      <w:suff w:val="space"/>
      <w:lvlText w:val="%1."/>
      <w:lvlJc w:val="left"/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OWExYzQ3MDBmMTAxOTg0YWYwZjNjNDVkYWFhZWQifQ=="/>
  </w:docVars>
  <w:rsids>
    <w:rsidRoot w:val="775478D8"/>
    <w:rsid w:val="004825E7"/>
    <w:rsid w:val="00511FBA"/>
    <w:rsid w:val="00710DB9"/>
    <w:rsid w:val="007842AE"/>
    <w:rsid w:val="00A858D8"/>
    <w:rsid w:val="01034337"/>
    <w:rsid w:val="0123460F"/>
    <w:rsid w:val="0125392E"/>
    <w:rsid w:val="018A1742"/>
    <w:rsid w:val="01AE0598"/>
    <w:rsid w:val="020759A6"/>
    <w:rsid w:val="02276599"/>
    <w:rsid w:val="022B3E21"/>
    <w:rsid w:val="02B91735"/>
    <w:rsid w:val="04077088"/>
    <w:rsid w:val="04BA54F8"/>
    <w:rsid w:val="04CE4D00"/>
    <w:rsid w:val="04D61232"/>
    <w:rsid w:val="052E3C0D"/>
    <w:rsid w:val="054A1450"/>
    <w:rsid w:val="05EF7A74"/>
    <w:rsid w:val="063E617F"/>
    <w:rsid w:val="06417466"/>
    <w:rsid w:val="06E9012A"/>
    <w:rsid w:val="07194A37"/>
    <w:rsid w:val="071B76F7"/>
    <w:rsid w:val="071E1091"/>
    <w:rsid w:val="07DB4AB2"/>
    <w:rsid w:val="080D606D"/>
    <w:rsid w:val="087A7671"/>
    <w:rsid w:val="089542E7"/>
    <w:rsid w:val="098C23E7"/>
    <w:rsid w:val="0AB13AD9"/>
    <w:rsid w:val="0AD10CF0"/>
    <w:rsid w:val="0B0158C3"/>
    <w:rsid w:val="0B6B08EC"/>
    <w:rsid w:val="0C417E8A"/>
    <w:rsid w:val="0C6D40FA"/>
    <w:rsid w:val="0C744984"/>
    <w:rsid w:val="0CBE3B32"/>
    <w:rsid w:val="0D9930B3"/>
    <w:rsid w:val="0E4F7E8E"/>
    <w:rsid w:val="0F4C70E1"/>
    <w:rsid w:val="0FD63482"/>
    <w:rsid w:val="0FFF2D9F"/>
    <w:rsid w:val="100A0AFC"/>
    <w:rsid w:val="10474DB4"/>
    <w:rsid w:val="107964E6"/>
    <w:rsid w:val="10C6225A"/>
    <w:rsid w:val="10C65498"/>
    <w:rsid w:val="1126470E"/>
    <w:rsid w:val="128D3552"/>
    <w:rsid w:val="12DF066F"/>
    <w:rsid w:val="133B22E2"/>
    <w:rsid w:val="13700FB6"/>
    <w:rsid w:val="137A6F77"/>
    <w:rsid w:val="13D86E8A"/>
    <w:rsid w:val="145C3629"/>
    <w:rsid w:val="145F7A84"/>
    <w:rsid w:val="15334EAB"/>
    <w:rsid w:val="154523E2"/>
    <w:rsid w:val="15A23400"/>
    <w:rsid w:val="15DE7222"/>
    <w:rsid w:val="15E2221D"/>
    <w:rsid w:val="16122DC9"/>
    <w:rsid w:val="16E17D88"/>
    <w:rsid w:val="17323002"/>
    <w:rsid w:val="175E48A4"/>
    <w:rsid w:val="18004A29"/>
    <w:rsid w:val="18DD61B1"/>
    <w:rsid w:val="19E57170"/>
    <w:rsid w:val="19F00F7B"/>
    <w:rsid w:val="1A35050B"/>
    <w:rsid w:val="1A913737"/>
    <w:rsid w:val="1B395649"/>
    <w:rsid w:val="1B3E133B"/>
    <w:rsid w:val="1B6245E8"/>
    <w:rsid w:val="1B711537"/>
    <w:rsid w:val="1B983250"/>
    <w:rsid w:val="1BB407AA"/>
    <w:rsid w:val="1BFA13EB"/>
    <w:rsid w:val="1C0D7CF2"/>
    <w:rsid w:val="1C347393"/>
    <w:rsid w:val="1C3916BB"/>
    <w:rsid w:val="1DEB5BE0"/>
    <w:rsid w:val="1E207988"/>
    <w:rsid w:val="1E440DD2"/>
    <w:rsid w:val="1E532178"/>
    <w:rsid w:val="1E563442"/>
    <w:rsid w:val="1E86276E"/>
    <w:rsid w:val="1E8951DC"/>
    <w:rsid w:val="1F033371"/>
    <w:rsid w:val="1F746ABF"/>
    <w:rsid w:val="1F793487"/>
    <w:rsid w:val="207D5119"/>
    <w:rsid w:val="20803CC9"/>
    <w:rsid w:val="21362C88"/>
    <w:rsid w:val="214612B6"/>
    <w:rsid w:val="21850FB4"/>
    <w:rsid w:val="2197797B"/>
    <w:rsid w:val="220009FF"/>
    <w:rsid w:val="22204EEA"/>
    <w:rsid w:val="22CE130A"/>
    <w:rsid w:val="23371C91"/>
    <w:rsid w:val="24574DE8"/>
    <w:rsid w:val="247E4716"/>
    <w:rsid w:val="24916FBB"/>
    <w:rsid w:val="25821DEE"/>
    <w:rsid w:val="25D34859"/>
    <w:rsid w:val="25EF2F74"/>
    <w:rsid w:val="25F8698C"/>
    <w:rsid w:val="269D05A3"/>
    <w:rsid w:val="26CF56C6"/>
    <w:rsid w:val="26F40EF4"/>
    <w:rsid w:val="2726083F"/>
    <w:rsid w:val="272C6987"/>
    <w:rsid w:val="27393C89"/>
    <w:rsid w:val="273C23C6"/>
    <w:rsid w:val="274A24D9"/>
    <w:rsid w:val="27B259DD"/>
    <w:rsid w:val="286767A5"/>
    <w:rsid w:val="28823A68"/>
    <w:rsid w:val="28B75C8C"/>
    <w:rsid w:val="28EB6073"/>
    <w:rsid w:val="295F2E2B"/>
    <w:rsid w:val="2965576D"/>
    <w:rsid w:val="29A171E3"/>
    <w:rsid w:val="2A14362B"/>
    <w:rsid w:val="2A4A7AF0"/>
    <w:rsid w:val="2A7A5999"/>
    <w:rsid w:val="2AF96231"/>
    <w:rsid w:val="2BB661FC"/>
    <w:rsid w:val="2BF42FA2"/>
    <w:rsid w:val="2CA80CAA"/>
    <w:rsid w:val="2F7260E4"/>
    <w:rsid w:val="2FFC48DD"/>
    <w:rsid w:val="303473CF"/>
    <w:rsid w:val="308F31FF"/>
    <w:rsid w:val="313E7EDE"/>
    <w:rsid w:val="315C6BD7"/>
    <w:rsid w:val="316C6453"/>
    <w:rsid w:val="31952513"/>
    <w:rsid w:val="31FE73BF"/>
    <w:rsid w:val="322E36AB"/>
    <w:rsid w:val="32555DAE"/>
    <w:rsid w:val="327D70C1"/>
    <w:rsid w:val="328D1666"/>
    <w:rsid w:val="32B63BE7"/>
    <w:rsid w:val="33380932"/>
    <w:rsid w:val="3502603F"/>
    <w:rsid w:val="352B0153"/>
    <w:rsid w:val="357251C3"/>
    <w:rsid w:val="35A4532D"/>
    <w:rsid w:val="36DA5039"/>
    <w:rsid w:val="374A6796"/>
    <w:rsid w:val="378473D3"/>
    <w:rsid w:val="387C133F"/>
    <w:rsid w:val="38AD350C"/>
    <w:rsid w:val="38C81578"/>
    <w:rsid w:val="39C0385F"/>
    <w:rsid w:val="3B267196"/>
    <w:rsid w:val="3B6C3ED7"/>
    <w:rsid w:val="3BB86365"/>
    <w:rsid w:val="3BD16BF1"/>
    <w:rsid w:val="3D685812"/>
    <w:rsid w:val="3D754856"/>
    <w:rsid w:val="3DA75B0A"/>
    <w:rsid w:val="3E1D4AE0"/>
    <w:rsid w:val="3E493C55"/>
    <w:rsid w:val="3F4C1E14"/>
    <w:rsid w:val="3FE8302B"/>
    <w:rsid w:val="41AA260C"/>
    <w:rsid w:val="42143DB4"/>
    <w:rsid w:val="42F064E9"/>
    <w:rsid w:val="43894CC0"/>
    <w:rsid w:val="43CD2ACE"/>
    <w:rsid w:val="43F919D7"/>
    <w:rsid w:val="442D736F"/>
    <w:rsid w:val="446C23AB"/>
    <w:rsid w:val="4500160B"/>
    <w:rsid w:val="45A740DF"/>
    <w:rsid w:val="461038DC"/>
    <w:rsid w:val="46C20F13"/>
    <w:rsid w:val="470B136A"/>
    <w:rsid w:val="475A27F6"/>
    <w:rsid w:val="47933C0C"/>
    <w:rsid w:val="47A03CF5"/>
    <w:rsid w:val="47D538BC"/>
    <w:rsid w:val="47F03757"/>
    <w:rsid w:val="48094185"/>
    <w:rsid w:val="485C56D4"/>
    <w:rsid w:val="49660C56"/>
    <w:rsid w:val="49DD022A"/>
    <w:rsid w:val="4A61537D"/>
    <w:rsid w:val="4A8A4A17"/>
    <w:rsid w:val="4ABF7583"/>
    <w:rsid w:val="4B6B5F82"/>
    <w:rsid w:val="4B716025"/>
    <w:rsid w:val="4C3D18A5"/>
    <w:rsid w:val="4C714515"/>
    <w:rsid w:val="4D4B536C"/>
    <w:rsid w:val="4D7639B5"/>
    <w:rsid w:val="4E3A5817"/>
    <w:rsid w:val="4E941E96"/>
    <w:rsid w:val="4ED928EF"/>
    <w:rsid w:val="4F34472F"/>
    <w:rsid w:val="4F352A4E"/>
    <w:rsid w:val="4F584960"/>
    <w:rsid w:val="4F97318C"/>
    <w:rsid w:val="4FAA243E"/>
    <w:rsid w:val="4FB87EE8"/>
    <w:rsid w:val="50221203"/>
    <w:rsid w:val="50290053"/>
    <w:rsid w:val="502A0C02"/>
    <w:rsid w:val="50E14D6A"/>
    <w:rsid w:val="50E90752"/>
    <w:rsid w:val="516D5598"/>
    <w:rsid w:val="51AD5B5C"/>
    <w:rsid w:val="51D44763"/>
    <w:rsid w:val="52261143"/>
    <w:rsid w:val="523B4113"/>
    <w:rsid w:val="5295255D"/>
    <w:rsid w:val="52A24D78"/>
    <w:rsid w:val="52F668CE"/>
    <w:rsid w:val="52FE7451"/>
    <w:rsid w:val="53865A4A"/>
    <w:rsid w:val="53A80467"/>
    <w:rsid w:val="5562576D"/>
    <w:rsid w:val="55893A86"/>
    <w:rsid w:val="558D556F"/>
    <w:rsid w:val="55D1334E"/>
    <w:rsid w:val="56C50C41"/>
    <w:rsid w:val="573037C5"/>
    <w:rsid w:val="57924840"/>
    <w:rsid w:val="586A77C9"/>
    <w:rsid w:val="59984E35"/>
    <w:rsid w:val="59A064B3"/>
    <w:rsid w:val="59C86909"/>
    <w:rsid w:val="5A8E0E69"/>
    <w:rsid w:val="5B2C3469"/>
    <w:rsid w:val="5B382C96"/>
    <w:rsid w:val="5B5B4D72"/>
    <w:rsid w:val="5B754C40"/>
    <w:rsid w:val="5B853052"/>
    <w:rsid w:val="5C086021"/>
    <w:rsid w:val="5C38660C"/>
    <w:rsid w:val="5C594B26"/>
    <w:rsid w:val="5C801A9F"/>
    <w:rsid w:val="5D0643B6"/>
    <w:rsid w:val="5D512A0D"/>
    <w:rsid w:val="5D903B97"/>
    <w:rsid w:val="5E836886"/>
    <w:rsid w:val="5EB32CFF"/>
    <w:rsid w:val="5ECD587B"/>
    <w:rsid w:val="5EEE3AD3"/>
    <w:rsid w:val="5F235A98"/>
    <w:rsid w:val="5F334319"/>
    <w:rsid w:val="5F644ECF"/>
    <w:rsid w:val="604B29F7"/>
    <w:rsid w:val="608D20C3"/>
    <w:rsid w:val="60AE6EFF"/>
    <w:rsid w:val="60D95F74"/>
    <w:rsid w:val="60FA2C82"/>
    <w:rsid w:val="61A65E91"/>
    <w:rsid w:val="620263EA"/>
    <w:rsid w:val="62563C59"/>
    <w:rsid w:val="628F602D"/>
    <w:rsid w:val="629973FA"/>
    <w:rsid w:val="63487AF1"/>
    <w:rsid w:val="6356577D"/>
    <w:rsid w:val="63CB0048"/>
    <w:rsid w:val="64460120"/>
    <w:rsid w:val="64C57C6B"/>
    <w:rsid w:val="655F187A"/>
    <w:rsid w:val="65793114"/>
    <w:rsid w:val="65E04CC8"/>
    <w:rsid w:val="65F40890"/>
    <w:rsid w:val="66733FAD"/>
    <w:rsid w:val="66C13408"/>
    <w:rsid w:val="67342380"/>
    <w:rsid w:val="67750A01"/>
    <w:rsid w:val="67A05630"/>
    <w:rsid w:val="688D5A17"/>
    <w:rsid w:val="69362178"/>
    <w:rsid w:val="69445814"/>
    <w:rsid w:val="6A3037E7"/>
    <w:rsid w:val="6A5E70B2"/>
    <w:rsid w:val="6A6234B6"/>
    <w:rsid w:val="6AB60CE2"/>
    <w:rsid w:val="6AB619CF"/>
    <w:rsid w:val="6AD576A0"/>
    <w:rsid w:val="6B170D07"/>
    <w:rsid w:val="6B7E1A43"/>
    <w:rsid w:val="6BBB22B6"/>
    <w:rsid w:val="6C995851"/>
    <w:rsid w:val="6D181F80"/>
    <w:rsid w:val="6D1E41E7"/>
    <w:rsid w:val="6D3F73B1"/>
    <w:rsid w:val="6D8A37F7"/>
    <w:rsid w:val="6E362DF0"/>
    <w:rsid w:val="6EAD6DEA"/>
    <w:rsid w:val="6EF873C1"/>
    <w:rsid w:val="6F1C3784"/>
    <w:rsid w:val="6F5C58A8"/>
    <w:rsid w:val="6F6843E8"/>
    <w:rsid w:val="6F8C21B9"/>
    <w:rsid w:val="706E3FAA"/>
    <w:rsid w:val="70E80A6C"/>
    <w:rsid w:val="72D7609D"/>
    <w:rsid w:val="73317106"/>
    <w:rsid w:val="73F55F24"/>
    <w:rsid w:val="74897F49"/>
    <w:rsid w:val="751B537A"/>
    <w:rsid w:val="75655534"/>
    <w:rsid w:val="75B306BD"/>
    <w:rsid w:val="75BC41B5"/>
    <w:rsid w:val="76686599"/>
    <w:rsid w:val="76D6493F"/>
    <w:rsid w:val="77460A8A"/>
    <w:rsid w:val="774F00CD"/>
    <w:rsid w:val="775478D8"/>
    <w:rsid w:val="77570494"/>
    <w:rsid w:val="788A29CA"/>
    <w:rsid w:val="79B566A9"/>
    <w:rsid w:val="7A10574B"/>
    <w:rsid w:val="7AD315B5"/>
    <w:rsid w:val="7BB97187"/>
    <w:rsid w:val="7C050874"/>
    <w:rsid w:val="7C1C3664"/>
    <w:rsid w:val="7C3E139D"/>
    <w:rsid w:val="7C574FCB"/>
    <w:rsid w:val="7CB63CAD"/>
    <w:rsid w:val="7DF22919"/>
    <w:rsid w:val="7DFA516C"/>
    <w:rsid w:val="7E1114DA"/>
    <w:rsid w:val="7E8B4EC4"/>
    <w:rsid w:val="7ED7411B"/>
    <w:rsid w:val="7EED339F"/>
    <w:rsid w:val="7F0C5E30"/>
    <w:rsid w:val="7F13058B"/>
    <w:rsid w:val="7F3C227C"/>
    <w:rsid w:val="7F4E444D"/>
    <w:rsid w:val="7F571007"/>
    <w:rsid w:val="7FD1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0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2">
    <w:name w:val="font0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font11"/>
    <w:basedOn w:val="7"/>
    <w:qFormat/>
    <w:uiPriority w:val="0"/>
    <w:rPr>
      <w:rFonts w:hint="eastAsia" w:ascii="宋体" w:hAnsi="宋体" w:eastAsia="宋体" w:cs="宋体"/>
      <w:color w:val="3D3D3D"/>
      <w:sz w:val="21"/>
      <w:szCs w:val="21"/>
      <w:u w:val="none"/>
    </w:rPr>
  </w:style>
  <w:style w:type="character" w:customStyle="1" w:styleId="14">
    <w:name w:val="font21"/>
    <w:basedOn w:val="7"/>
    <w:qFormat/>
    <w:uiPriority w:val="0"/>
    <w:rPr>
      <w:rFonts w:hint="default" w:ascii="Times New Roman" w:hAnsi="Times New Roman" w:cs="Times New Roman"/>
      <w:color w:val="3D3D3D"/>
      <w:sz w:val="21"/>
      <w:szCs w:val="21"/>
      <w:u w:val="none"/>
    </w:rPr>
  </w:style>
  <w:style w:type="character" w:customStyle="1" w:styleId="15">
    <w:name w:val="font4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6">
    <w:name w:val="font7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7">
    <w:name w:val="font6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8">
    <w:name w:val="font8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9">
    <w:name w:val="font31"/>
    <w:basedOn w:val="7"/>
    <w:qFormat/>
    <w:uiPriority w:val="0"/>
    <w:rPr>
      <w:rFonts w:hint="default" w:ascii="Arial" w:hAnsi="Arial" w:cs="Arial"/>
      <w:color w:val="000000"/>
      <w:sz w:val="18"/>
      <w:szCs w:val="18"/>
      <w:u w:val="none"/>
    </w:rPr>
  </w:style>
  <w:style w:type="character" w:customStyle="1" w:styleId="20">
    <w:name w:val="font51"/>
    <w:basedOn w:val="7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7000</Words>
  <Characters>7375</Characters>
  <Lines>0</Lines>
  <Paragraphs>0</Paragraphs>
  <TotalTime>6</TotalTime>
  <ScaleCrop>false</ScaleCrop>
  <LinksUpToDate>false</LinksUpToDate>
  <CharactersWithSpaces>7407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2019-08-27T02:51:00Z</dcterms:created>
  <dc:creator>秦艳丽</dc:creator>
  <cp:lastModifiedBy>成</cp:lastModifiedBy>
  <cp:lastPrinted>2019-12-03T05:31:00Z</cp:lastPrinted>
  <dcterms:modified xsi:type="dcterms:W3CDTF">2025-07-14T02:10:45Z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A38C7AA8EF1B4A3F9406716742067A39</vt:lpwstr>
  </property>
  <property fmtid="{D5CDD505-2E9C-101B-9397-08002B2CF9AE}" pid="4" name="KSOTemplateDocerSaveRecord">
    <vt:lpwstr>eyJoZGlkIjoiYzhiZDY4YjQ3MTExMWUwZTQzNDEyNzQxZDIxMzNjZTQiLCJ1c2VySWQiOiIxMTQ5OTg3NTc2In0=</vt:lpwstr>
  </property>
</Properties>
</file>