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100" w:type="dxa"/>
        <w:tblCellMar>
          <w:left w:w="0" w:type="dxa"/>
          <w:right w:w="0" w:type="dxa"/>
        </w:tblCellMar>
        <w:tblLook w:val="04A0" w:firstRow="1" w:lastRow="0" w:firstColumn="1" w:lastColumn="0" w:noHBand="0" w:noVBand="1"/>
      </w:tblPr>
      <w:tblGrid>
        <w:gridCol w:w="8100"/>
      </w:tblGrid>
      <w:tr w:rsidR="00315DE8" w14:paraId="55BB3718" w14:textId="77777777" w:rsidTr="00BC2F3A">
        <w:trPr>
          <w:trHeight w:val="612"/>
        </w:trPr>
        <w:tc>
          <w:tcPr>
            <w:tcW w:w="8100" w:type="dxa"/>
            <w:tcBorders>
              <w:top w:val="nil"/>
              <w:left w:val="nil"/>
              <w:bottom w:val="nil"/>
              <w:right w:val="nil"/>
            </w:tcBorders>
            <w:shd w:val="clear" w:color="auto" w:fill="auto"/>
            <w:noWrap/>
            <w:tcMar>
              <w:top w:w="15" w:type="dxa"/>
              <w:left w:w="15" w:type="dxa"/>
              <w:bottom w:w="0" w:type="dxa"/>
              <w:right w:w="15" w:type="dxa"/>
            </w:tcMar>
            <w:vAlign w:val="center"/>
            <w:hideMark/>
          </w:tcPr>
          <w:p w14:paraId="1EBD0D7D" w14:textId="77777777" w:rsidR="00315DE8" w:rsidRDefault="00315DE8" w:rsidP="00BC2F3A">
            <w:pPr>
              <w:widowControl/>
              <w:jc w:val="center"/>
              <w:rPr>
                <w:sz w:val="48"/>
                <w:szCs w:val="48"/>
              </w:rPr>
            </w:pPr>
            <w:proofErr w:type="gramStart"/>
            <w:r>
              <w:rPr>
                <w:rFonts w:hint="eastAsia"/>
                <w:sz w:val="48"/>
                <w:szCs w:val="48"/>
              </w:rPr>
              <w:t>2019</w:t>
            </w:r>
            <w:r>
              <w:rPr>
                <w:rFonts w:hint="eastAsia"/>
                <w:sz w:val="48"/>
                <w:szCs w:val="48"/>
              </w:rPr>
              <w:t>年正沟九座</w:t>
            </w:r>
            <w:proofErr w:type="gramEnd"/>
            <w:r>
              <w:rPr>
                <w:rFonts w:hint="eastAsia"/>
                <w:sz w:val="48"/>
                <w:szCs w:val="48"/>
              </w:rPr>
              <w:t>于淤地坝除险加固工程绩效自评报告</w:t>
            </w:r>
          </w:p>
        </w:tc>
      </w:tr>
      <w:tr w:rsidR="00315DE8" w14:paraId="756C6CE8" w14:textId="77777777" w:rsidTr="00BC2F3A">
        <w:trPr>
          <w:trHeight w:val="612"/>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A3D86E3" w14:textId="77777777" w:rsidR="00315DE8" w:rsidRDefault="00315DE8" w:rsidP="00BC2F3A">
            <w:pPr>
              <w:jc w:val="center"/>
              <w:rPr>
                <w:sz w:val="48"/>
                <w:szCs w:val="48"/>
              </w:rPr>
            </w:pPr>
          </w:p>
        </w:tc>
      </w:tr>
      <w:tr w:rsidR="00315DE8" w14:paraId="6296FC00" w14:textId="77777777" w:rsidTr="00BC2F3A">
        <w:trPr>
          <w:trHeight w:val="2121"/>
        </w:trPr>
        <w:tc>
          <w:tcPr>
            <w:tcW w:w="8100" w:type="dxa"/>
            <w:tcBorders>
              <w:top w:val="nil"/>
              <w:left w:val="nil"/>
              <w:bottom w:val="nil"/>
              <w:right w:val="nil"/>
            </w:tcBorders>
            <w:shd w:val="clear" w:color="auto" w:fill="auto"/>
            <w:tcMar>
              <w:top w:w="15" w:type="dxa"/>
              <w:left w:w="15" w:type="dxa"/>
              <w:bottom w:w="0" w:type="dxa"/>
              <w:right w:w="15" w:type="dxa"/>
            </w:tcMar>
            <w:hideMark/>
          </w:tcPr>
          <w:p w14:paraId="5B9AF432" w14:textId="77777777" w:rsidR="00315DE8" w:rsidRDefault="00315DE8" w:rsidP="00BC2F3A">
            <w:pPr>
              <w:rPr>
                <w:rFonts w:ascii="宋体" w:eastAsia="宋体" w:hAnsi="宋体" w:cs="宋体"/>
                <w:sz w:val="28"/>
                <w:szCs w:val="28"/>
              </w:rPr>
            </w:pPr>
            <w:r>
              <w:rPr>
                <w:rFonts w:hint="eastAsia"/>
                <w:sz w:val="28"/>
                <w:szCs w:val="28"/>
              </w:rPr>
              <w:t xml:space="preserve">    </w:t>
            </w:r>
            <w:r>
              <w:rPr>
                <w:rFonts w:hint="eastAsia"/>
                <w:sz w:val="28"/>
                <w:szCs w:val="28"/>
              </w:rPr>
              <w:t>根据兴县财政局《关于开展</w:t>
            </w:r>
            <w:r>
              <w:rPr>
                <w:rFonts w:hint="eastAsia"/>
                <w:sz w:val="28"/>
                <w:szCs w:val="28"/>
              </w:rPr>
              <w:t>2021</w:t>
            </w:r>
            <w:r>
              <w:rPr>
                <w:rFonts w:hint="eastAsia"/>
                <w:sz w:val="28"/>
                <w:szCs w:val="28"/>
              </w:rPr>
              <w:t>年度预算项目支出绩效评价和部门整体支出绩效评价工作的通知》（兴财绩（</w:t>
            </w:r>
            <w:r>
              <w:rPr>
                <w:rFonts w:hint="eastAsia"/>
                <w:sz w:val="28"/>
                <w:szCs w:val="28"/>
              </w:rPr>
              <w:t>2021</w:t>
            </w:r>
            <w:r>
              <w:rPr>
                <w:rFonts w:hint="eastAsia"/>
                <w:sz w:val="28"/>
                <w:szCs w:val="28"/>
              </w:rPr>
              <w:t>）</w:t>
            </w:r>
            <w:r>
              <w:rPr>
                <w:rFonts w:hint="eastAsia"/>
                <w:sz w:val="28"/>
                <w:szCs w:val="28"/>
              </w:rPr>
              <w:t>1122</w:t>
            </w:r>
            <w:r>
              <w:rPr>
                <w:rFonts w:hint="eastAsia"/>
                <w:sz w:val="28"/>
                <w:szCs w:val="28"/>
              </w:rPr>
              <w:t>号），为落实十九大提出的“全面实施绩效管理”要求和“花钱必问效，无效必问责”的绩效财政理念，提高财政资金使用效益，现根据《通知》要求，结合我局实际情况，就开展</w:t>
            </w:r>
            <w:proofErr w:type="gramStart"/>
            <w:r>
              <w:rPr>
                <w:rFonts w:hint="eastAsia"/>
                <w:sz w:val="28"/>
                <w:szCs w:val="28"/>
              </w:rPr>
              <w:t>2019</w:t>
            </w:r>
            <w:r>
              <w:rPr>
                <w:rFonts w:hint="eastAsia"/>
                <w:sz w:val="28"/>
                <w:szCs w:val="28"/>
              </w:rPr>
              <w:t>年正沟九座</w:t>
            </w:r>
            <w:proofErr w:type="gramEnd"/>
            <w:r>
              <w:rPr>
                <w:rFonts w:hint="eastAsia"/>
                <w:sz w:val="28"/>
                <w:szCs w:val="28"/>
              </w:rPr>
              <w:t>于淤地坝除险加固工程绩效自评情况报告如下：</w:t>
            </w:r>
          </w:p>
        </w:tc>
      </w:tr>
      <w:tr w:rsidR="00315DE8" w14:paraId="402C26A9"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554E8409" w14:textId="77777777" w:rsidR="00315DE8" w:rsidRDefault="00315DE8" w:rsidP="00BC2F3A">
            <w:pPr>
              <w:rPr>
                <w:sz w:val="28"/>
                <w:szCs w:val="28"/>
              </w:rPr>
            </w:pPr>
            <w:r>
              <w:rPr>
                <w:rFonts w:hint="eastAsia"/>
                <w:sz w:val="28"/>
                <w:szCs w:val="28"/>
              </w:rPr>
              <w:t xml:space="preserve">    </w:t>
            </w:r>
            <w:r>
              <w:rPr>
                <w:rFonts w:hint="eastAsia"/>
                <w:sz w:val="28"/>
                <w:szCs w:val="28"/>
              </w:rPr>
              <w:t>一、项目基本情况</w:t>
            </w:r>
          </w:p>
        </w:tc>
      </w:tr>
      <w:tr w:rsidR="00315DE8" w14:paraId="759C7283"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8D3EF9E" w14:textId="77777777" w:rsidR="00315DE8" w:rsidRDefault="00315DE8" w:rsidP="00BC2F3A">
            <w:pPr>
              <w:rPr>
                <w:sz w:val="28"/>
                <w:szCs w:val="28"/>
              </w:rPr>
            </w:pPr>
            <w:r>
              <w:rPr>
                <w:rFonts w:hint="eastAsia"/>
                <w:sz w:val="28"/>
                <w:szCs w:val="28"/>
              </w:rPr>
              <w:t xml:space="preserve">    </w:t>
            </w:r>
            <w:r>
              <w:rPr>
                <w:rFonts w:hint="eastAsia"/>
                <w:sz w:val="28"/>
                <w:szCs w:val="28"/>
              </w:rPr>
              <w:t>（一）项目概况</w:t>
            </w:r>
          </w:p>
        </w:tc>
      </w:tr>
      <w:tr w:rsidR="00315DE8" w14:paraId="31DA544A"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DE1FE02" w14:textId="77777777" w:rsidR="00315DE8" w:rsidRDefault="00315DE8" w:rsidP="00BC2F3A">
            <w:pPr>
              <w:rPr>
                <w:sz w:val="28"/>
                <w:szCs w:val="28"/>
              </w:rPr>
            </w:pPr>
            <w:r>
              <w:rPr>
                <w:rFonts w:hint="eastAsia"/>
                <w:sz w:val="28"/>
                <w:szCs w:val="28"/>
              </w:rPr>
              <w:t xml:space="preserve">    1.</w:t>
            </w:r>
            <w:r>
              <w:rPr>
                <w:rFonts w:hint="eastAsia"/>
                <w:sz w:val="28"/>
                <w:szCs w:val="28"/>
              </w:rPr>
              <w:t>项目概况</w:t>
            </w:r>
          </w:p>
        </w:tc>
      </w:tr>
      <w:tr w:rsidR="00315DE8" w14:paraId="008BD327"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1FE07240" w14:textId="77777777" w:rsidR="00315DE8" w:rsidRDefault="00315DE8" w:rsidP="00BC2F3A">
            <w:pPr>
              <w:rPr>
                <w:sz w:val="28"/>
                <w:szCs w:val="28"/>
              </w:rPr>
            </w:pPr>
            <w:r>
              <w:rPr>
                <w:rFonts w:hint="eastAsia"/>
                <w:sz w:val="28"/>
                <w:szCs w:val="28"/>
              </w:rPr>
              <w:t xml:space="preserve">   </w:t>
            </w:r>
            <w:r>
              <w:rPr>
                <w:sz w:val="28"/>
                <w:szCs w:val="28"/>
              </w:rPr>
              <w:t xml:space="preserve"> </w:t>
            </w:r>
            <w:r w:rsidRPr="00887F91">
              <w:rPr>
                <w:rFonts w:hint="eastAsia"/>
                <w:sz w:val="28"/>
                <w:szCs w:val="28"/>
              </w:rPr>
              <w:t>吕梁市水利局以吕水财经</w:t>
            </w:r>
            <w:r w:rsidRPr="00887F91">
              <w:rPr>
                <w:rFonts w:hint="eastAsia"/>
                <w:sz w:val="28"/>
                <w:szCs w:val="28"/>
              </w:rPr>
              <w:t>[2018]447</w:t>
            </w:r>
            <w:r w:rsidRPr="00887F91">
              <w:rPr>
                <w:rFonts w:hint="eastAsia"/>
                <w:sz w:val="28"/>
                <w:szCs w:val="28"/>
              </w:rPr>
              <w:t>号《吕梁市水利局关于转发下达</w:t>
            </w:r>
            <w:r w:rsidRPr="00887F91">
              <w:rPr>
                <w:rFonts w:hint="eastAsia"/>
                <w:sz w:val="28"/>
                <w:szCs w:val="28"/>
              </w:rPr>
              <w:t>2019</w:t>
            </w:r>
            <w:r w:rsidRPr="00887F91">
              <w:rPr>
                <w:rFonts w:hint="eastAsia"/>
                <w:sz w:val="28"/>
                <w:szCs w:val="28"/>
              </w:rPr>
              <w:t>年第一批中央水利发展资金计划的通知》文件下达计划，</w:t>
            </w:r>
            <w:r w:rsidRPr="00887F91">
              <w:rPr>
                <w:rFonts w:hint="eastAsia"/>
                <w:sz w:val="28"/>
                <w:szCs w:val="28"/>
              </w:rPr>
              <w:t>2019</w:t>
            </w:r>
            <w:r w:rsidRPr="00887F91">
              <w:rPr>
                <w:rFonts w:hint="eastAsia"/>
                <w:sz w:val="28"/>
                <w:szCs w:val="28"/>
              </w:rPr>
              <w:t>年</w:t>
            </w:r>
            <w:r w:rsidRPr="00887F91">
              <w:rPr>
                <w:rFonts w:hint="eastAsia"/>
                <w:sz w:val="28"/>
                <w:szCs w:val="28"/>
              </w:rPr>
              <w:t>10</w:t>
            </w:r>
            <w:r w:rsidRPr="00887F91">
              <w:rPr>
                <w:rFonts w:hint="eastAsia"/>
                <w:sz w:val="28"/>
                <w:szCs w:val="28"/>
              </w:rPr>
              <w:t>月</w:t>
            </w:r>
            <w:r w:rsidRPr="00887F91">
              <w:rPr>
                <w:rFonts w:hint="eastAsia"/>
                <w:sz w:val="28"/>
                <w:szCs w:val="28"/>
              </w:rPr>
              <w:t>24</w:t>
            </w:r>
            <w:r w:rsidRPr="00887F91">
              <w:rPr>
                <w:rFonts w:hint="eastAsia"/>
                <w:sz w:val="28"/>
                <w:szCs w:val="28"/>
              </w:rPr>
              <w:t>日山西省水利厅以晋水保函</w:t>
            </w:r>
            <w:r w:rsidRPr="00887F91">
              <w:rPr>
                <w:rFonts w:hint="eastAsia"/>
                <w:sz w:val="28"/>
                <w:szCs w:val="28"/>
              </w:rPr>
              <w:t>[2019]531</w:t>
            </w:r>
            <w:r w:rsidRPr="00887F91">
              <w:rPr>
                <w:rFonts w:hint="eastAsia"/>
                <w:sz w:val="28"/>
                <w:szCs w:val="28"/>
              </w:rPr>
              <w:t>号《山西省水利厅关于兴县正沟等</w:t>
            </w:r>
            <w:r w:rsidRPr="00887F91">
              <w:rPr>
                <w:rFonts w:hint="eastAsia"/>
                <w:sz w:val="28"/>
                <w:szCs w:val="28"/>
              </w:rPr>
              <w:t>9</w:t>
            </w:r>
            <w:r w:rsidRPr="00887F91">
              <w:rPr>
                <w:rFonts w:hint="eastAsia"/>
                <w:sz w:val="28"/>
                <w:szCs w:val="28"/>
              </w:rPr>
              <w:t>座淤地坝除险加固工程初步设计的批复》文件立项，批复总投资</w:t>
            </w:r>
            <w:r w:rsidRPr="00887F91">
              <w:rPr>
                <w:rFonts w:hint="eastAsia"/>
                <w:sz w:val="28"/>
                <w:szCs w:val="28"/>
              </w:rPr>
              <w:t>822</w:t>
            </w:r>
            <w:r w:rsidRPr="00887F91">
              <w:rPr>
                <w:rFonts w:hint="eastAsia"/>
                <w:sz w:val="28"/>
                <w:szCs w:val="28"/>
              </w:rPr>
              <w:t>万元</w:t>
            </w:r>
            <w:r w:rsidRPr="00887F91">
              <w:rPr>
                <w:rFonts w:hint="eastAsia"/>
                <w:sz w:val="28"/>
                <w:szCs w:val="28"/>
              </w:rPr>
              <w:t>,</w:t>
            </w:r>
            <w:r w:rsidRPr="00887F91">
              <w:rPr>
                <w:rFonts w:hint="eastAsia"/>
                <w:sz w:val="28"/>
                <w:szCs w:val="28"/>
              </w:rPr>
              <w:t>其中工程措施费</w:t>
            </w:r>
            <w:r w:rsidRPr="00887F91">
              <w:rPr>
                <w:rFonts w:hint="eastAsia"/>
                <w:sz w:val="28"/>
                <w:szCs w:val="28"/>
              </w:rPr>
              <w:t>714.43</w:t>
            </w:r>
            <w:r w:rsidRPr="00887F91">
              <w:rPr>
                <w:rFonts w:hint="eastAsia"/>
                <w:sz w:val="28"/>
                <w:szCs w:val="28"/>
              </w:rPr>
              <w:t>万元，独立费用</w:t>
            </w:r>
            <w:r w:rsidRPr="00887F91">
              <w:rPr>
                <w:rFonts w:hint="eastAsia"/>
                <w:sz w:val="28"/>
                <w:szCs w:val="28"/>
              </w:rPr>
              <w:t>83.88</w:t>
            </w:r>
            <w:r w:rsidRPr="00887F91">
              <w:rPr>
                <w:rFonts w:hint="eastAsia"/>
                <w:sz w:val="28"/>
                <w:szCs w:val="28"/>
              </w:rPr>
              <w:t>万元，基本预备费</w:t>
            </w:r>
            <w:r w:rsidRPr="00887F91">
              <w:rPr>
                <w:rFonts w:hint="eastAsia"/>
                <w:sz w:val="28"/>
                <w:szCs w:val="28"/>
              </w:rPr>
              <w:t>23.69</w:t>
            </w:r>
            <w:r w:rsidRPr="00887F91">
              <w:rPr>
                <w:rFonts w:hint="eastAsia"/>
                <w:sz w:val="28"/>
                <w:szCs w:val="28"/>
              </w:rPr>
              <w:t>万元。</w:t>
            </w:r>
            <w:r w:rsidRPr="00887F91">
              <w:rPr>
                <w:rFonts w:hint="eastAsia"/>
                <w:sz w:val="28"/>
                <w:szCs w:val="28"/>
              </w:rPr>
              <w:t>2020</w:t>
            </w:r>
            <w:r w:rsidRPr="00887F91">
              <w:rPr>
                <w:rFonts w:hint="eastAsia"/>
                <w:sz w:val="28"/>
                <w:szCs w:val="28"/>
              </w:rPr>
              <w:t>年</w:t>
            </w:r>
            <w:r w:rsidRPr="00887F91">
              <w:rPr>
                <w:rFonts w:hint="eastAsia"/>
                <w:sz w:val="28"/>
                <w:szCs w:val="28"/>
              </w:rPr>
              <w:t>7</w:t>
            </w:r>
            <w:r w:rsidRPr="00887F91">
              <w:rPr>
                <w:rFonts w:hint="eastAsia"/>
                <w:sz w:val="28"/>
                <w:szCs w:val="28"/>
              </w:rPr>
              <w:t>月</w:t>
            </w:r>
            <w:r w:rsidRPr="00887F91">
              <w:rPr>
                <w:rFonts w:hint="eastAsia"/>
                <w:sz w:val="28"/>
                <w:szCs w:val="28"/>
              </w:rPr>
              <w:t>23</w:t>
            </w:r>
            <w:r w:rsidRPr="00887F91">
              <w:rPr>
                <w:rFonts w:hint="eastAsia"/>
                <w:sz w:val="28"/>
                <w:szCs w:val="28"/>
              </w:rPr>
              <w:t>日兴县财政局以</w:t>
            </w:r>
            <w:proofErr w:type="gramStart"/>
            <w:r w:rsidRPr="00887F91">
              <w:rPr>
                <w:rFonts w:hint="eastAsia"/>
                <w:sz w:val="28"/>
                <w:szCs w:val="28"/>
              </w:rPr>
              <w:t>兴财评</w:t>
            </w:r>
            <w:proofErr w:type="gramEnd"/>
            <w:r w:rsidRPr="00887F91">
              <w:rPr>
                <w:rFonts w:hint="eastAsia"/>
                <w:sz w:val="28"/>
                <w:szCs w:val="28"/>
              </w:rPr>
              <w:t>[2020]1165</w:t>
            </w:r>
            <w:r w:rsidRPr="00887F91">
              <w:rPr>
                <w:rFonts w:hint="eastAsia"/>
                <w:sz w:val="28"/>
                <w:szCs w:val="28"/>
              </w:rPr>
              <w:t>号文批复工程最高投标限价</w:t>
            </w:r>
            <w:r w:rsidRPr="00887F91">
              <w:rPr>
                <w:rFonts w:hint="eastAsia"/>
                <w:sz w:val="28"/>
                <w:szCs w:val="28"/>
              </w:rPr>
              <w:t>712.749794</w:t>
            </w:r>
            <w:r w:rsidRPr="00887F91">
              <w:rPr>
                <w:rFonts w:hint="eastAsia"/>
                <w:sz w:val="28"/>
                <w:szCs w:val="28"/>
              </w:rPr>
              <w:t>万元。独立费用</w:t>
            </w:r>
            <w:r w:rsidRPr="00887F91">
              <w:rPr>
                <w:rFonts w:hint="eastAsia"/>
                <w:sz w:val="28"/>
                <w:szCs w:val="28"/>
              </w:rPr>
              <w:t>83.88</w:t>
            </w:r>
            <w:r w:rsidRPr="00887F91">
              <w:rPr>
                <w:rFonts w:hint="eastAsia"/>
                <w:sz w:val="28"/>
                <w:szCs w:val="28"/>
              </w:rPr>
              <w:t>万元，基本预备费</w:t>
            </w:r>
            <w:r w:rsidRPr="00887F91">
              <w:rPr>
                <w:rFonts w:hint="eastAsia"/>
                <w:sz w:val="28"/>
                <w:szCs w:val="28"/>
              </w:rPr>
              <w:t>23.69</w:t>
            </w:r>
            <w:r w:rsidRPr="00887F91">
              <w:rPr>
                <w:rFonts w:hint="eastAsia"/>
                <w:sz w:val="28"/>
                <w:szCs w:val="28"/>
              </w:rPr>
              <w:t>万元。</w:t>
            </w:r>
          </w:p>
        </w:tc>
      </w:tr>
      <w:tr w:rsidR="00315DE8" w14:paraId="4464B486"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F3020BD" w14:textId="77777777" w:rsidR="00315DE8" w:rsidRDefault="00315DE8" w:rsidP="00BC2F3A">
            <w:pPr>
              <w:rPr>
                <w:sz w:val="28"/>
                <w:szCs w:val="28"/>
              </w:rPr>
            </w:pPr>
            <w:r>
              <w:rPr>
                <w:rFonts w:hint="eastAsia"/>
                <w:sz w:val="28"/>
                <w:szCs w:val="28"/>
              </w:rPr>
              <w:t xml:space="preserve">    2.</w:t>
            </w:r>
            <w:r>
              <w:rPr>
                <w:rFonts w:hint="eastAsia"/>
                <w:sz w:val="28"/>
                <w:szCs w:val="28"/>
              </w:rPr>
              <w:t>主要建设内容</w:t>
            </w:r>
          </w:p>
        </w:tc>
      </w:tr>
      <w:tr w:rsidR="00315DE8" w14:paraId="31287C79"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666E510E" w14:textId="77777777" w:rsidR="00315DE8" w:rsidRDefault="00315DE8" w:rsidP="00BC2F3A">
            <w:pPr>
              <w:rPr>
                <w:sz w:val="28"/>
                <w:szCs w:val="28"/>
              </w:rPr>
            </w:pPr>
            <w:r>
              <w:rPr>
                <w:rFonts w:hint="eastAsia"/>
                <w:sz w:val="28"/>
                <w:szCs w:val="28"/>
              </w:rPr>
              <w:t xml:space="preserve">    </w:t>
            </w:r>
            <w:proofErr w:type="gramStart"/>
            <w:r w:rsidRPr="00887F91">
              <w:rPr>
                <w:rFonts w:hint="eastAsia"/>
                <w:sz w:val="28"/>
                <w:szCs w:val="28"/>
              </w:rPr>
              <w:t>县正沟等</w:t>
            </w:r>
            <w:proofErr w:type="gramEnd"/>
            <w:r w:rsidRPr="00887F91">
              <w:rPr>
                <w:rFonts w:hint="eastAsia"/>
                <w:sz w:val="28"/>
                <w:szCs w:val="28"/>
              </w:rPr>
              <w:t>9</w:t>
            </w:r>
            <w:r w:rsidRPr="00887F91">
              <w:rPr>
                <w:rFonts w:hint="eastAsia"/>
                <w:sz w:val="28"/>
                <w:szCs w:val="28"/>
              </w:rPr>
              <w:t>座淤地坝除险加固工程建设主要内容是</w:t>
            </w:r>
            <w:proofErr w:type="gramStart"/>
            <w:r w:rsidRPr="00887F91">
              <w:rPr>
                <w:rFonts w:hint="eastAsia"/>
                <w:sz w:val="28"/>
                <w:szCs w:val="28"/>
              </w:rPr>
              <w:t>新建正沟</w:t>
            </w:r>
            <w:proofErr w:type="gramEnd"/>
            <w:r w:rsidRPr="00887F91">
              <w:rPr>
                <w:rFonts w:hint="eastAsia"/>
                <w:sz w:val="28"/>
                <w:szCs w:val="28"/>
              </w:rPr>
              <w:t>、</w:t>
            </w:r>
            <w:r w:rsidRPr="00887F91">
              <w:rPr>
                <w:rFonts w:hint="eastAsia"/>
                <w:sz w:val="28"/>
                <w:szCs w:val="28"/>
              </w:rPr>
              <w:lastRenderedPageBreak/>
              <w:t>萝卜沟、西墕沟、秋子沟、佛堂宇骨干坝除险加固工程</w:t>
            </w:r>
            <w:r w:rsidRPr="00887F91">
              <w:rPr>
                <w:rFonts w:hint="eastAsia"/>
                <w:sz w:val="28"/>
                <w:szCs w:val="28"/>
              </w:rPr>
              <w:t>5</w:t>
            </w:r>
            <w:r w:rsidRPr="00887F91">
              <w:rPr>
                <w:rFonts w:hint="eastAsia"/>
                <w:sz w:val="28"/>
                <w:szCs w:val="28"/>
              </w:rPr>
              <w:t>座；新建冯家沟、黄家梁、小黑羊、</w:t>
            </w:r>
            <w:proofErr w:type="gramStart"/>
            <w:r w:rsidRPr="00887F91">
              <w:rPr>
                <w:rFonts w:hint="eastAsia"/>
                <w:sz w:val="28"/>
                <w:szCs w:val="28"/>
              </w:rPr>
              <w:t>正沟中型</w:t>
            </w:r>
            <w:proofErr w:type="gramEnd"/>
            <w:r w:rsidRPr="00887F91">
              <w:rPr>
                <w:rFonts w:hint="eastAsia"/>
                <w:sz w:val="28"/>
                <w:szCs w:val="28"/>
              </w:rPr>
              <w:t>坝除险加固工程</w:t>
            </w:r>
            <w:r w:rsidRPr="00887F91">
              <w:rPr>
                <w:rFonts w:hint="eastAsia"/>
                <w:sz w:val="28"/>
                <w:szCs w:val="28"/>
              </w:rPr>
              <w:t>4</w:t>
            </w:r>
            <w:r w:rsidRPr="00887F91">
              <w:rPr>
                <w:rFonts w:hint="eastAsia"/>
                <w:sz w:val="28"/>
                <w:szCs w:val="28"/>
              </w:rPr>
              <w:t>座</w:t>
            </w:r>
            <w:r>
              <w:rPr>
                <w:rFonts w:hint="eastAsia"/>
                <w:sz w:val="28"/>
                <w:szCs w:val="28"/>
              </w:rPr>
              <w:t>。项目总金额</w:t>
            </w:r>
            <w:r>
              <w:rPr>
                <w:rFonts w:hint="eastAsia"/>
                <w:sz w:val="28"/>
                <w:szCs w:val="28"/>
              </w:rPr>
              <w:t>693.31</w:t>
            </w:r>
            <w:r>
              <w:rPr>
                <w:rFonts w:hint="eastAsia"/>
                <w:sz w:val="28"/>
                <w:szCs w:val="28"/>
              </w:rPr>
              <w:t>万元。</w:t>
            </w:r>
          </w:p>
        </w:tc>
      </w:tr>
      <w:tr w:rsidR="00315DE8" w14:paraId="0EF86F4D"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93C077E" w14:textId="77777777" w:rsidR="00315DE8" w:rsidRDefault="00315DE8" w:rsidP="00BC2F3A">
            <w:pPr>
              <w:rPr>
                <w:sz w:val="28"/>
                <w:szCs w:val="28"/>
              </w:rPr>
            </w:pPr>
            <w:r>
              <w:rPr>
                <w:rFonts w:hint="eastAsia"/>
                <w:sz w:val="28"/>
                <w:szCs w:val="28"/>
              </w:rPr>
              <w:lastRenderedPageBreak/>
              <w:t xml:space="preserve">    </w:t>
            </w:r>
            <w:r>
              <w:rPr>
                <w:rFonts w:hint="eastAsia"/>
                <w:sz w:val="28"/>
                <w:szCs w:val="28"/>
              </w:rPr>
              <w:t>（二）项目绩效目标情况</w:t>
            </w:r>
          </w:p>
        </w:tc>
      </w:tr>
      <w:tr w:rsidR="00315DE8" w14:paraId="0A694185"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6BD2A0A1" w14:textId="77777777" w:rsidR="00315DE8" w:rsidRDefault="00315DE8" w:rsidP="00BC2F3A">
            <w:pPr>
              <w:rPr>
                <w:sz w:val="28"/>
                <w:szCs w:val="28"/>
              </w:rPr>
            </w:pPr>
            <w:r>
              <w:rPr>
                <w:rFonts w:hint="eastAsia"/>
                <w:sz w:val="28"/>
                <w:szCs w:val="28"/>
              </w:rPr>
              <w:t xml:space="preserve">    1</w:t>
            </w:r>
            <w:r>
              <w:rPr>
                <w:rFonts w:hint="eastAsia"/>
                <w:sz w:val="28"/>
                <w:szCs w:val="28"/>
              </w:rPr>
              <w:t>．年度总体目标</w:t>
            </w:r>
          </w:p>
        </w:tc>
      </w:tr>
      <w:tr w:rsidR="00315DE8" w:rsidRPr="00887F91" w14:paraId="637D0D12"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30336B4" w14:textId="77777777" w:rsidR="00315DE8" w:rsidRDefault="00315DE8" w:rsidP="00BC2F3A">
            <w:pPr>
              <w:pStyle w:val="a7"/>
              <w:numPr>
                <w:ilvl w:val="0"/>
                <w:numId w:val="1"/>
              </w:numPr>
              <w:ind w:firstLineChars="0"/>
              <w:rPr>
                <w:sz w:val="28"/>
                <w:szCs w:val="28"/>
              </w:rPr>
            </w:pPr>
            <w:r w:rsidRPr="00887F91">
              <w:rPr>
                <w:rFonts w:hint="eastAsia"/>
                <w:sz w:val="28"/>
                <w:szCs w:val="28"/>
              </w:rPr>
              <w:t>新增</w:t>
            </w:r>
            <w:r w:rsidRPr="00887F91">
              <w:rPr>
                <w:rFonts w:hint="eastAsia"/>
                <w:sz w:val="28"/>
                <w:szCs w:val="28"/>
              </w:rPr>
              <w:t>9</w:t>
            </w:r>
            <w:r w:rsidRPr="00887F91">
              <w:rPr>
                <w:rFonts w:hint="eastAsia"/>
                <w:sz w:val="28"/>
                <w:szCs w:val="28"/>
              </w:rPr>
              <w:t>座淤地坝溢洪道。淤地坝除险加固后可有效控制水土流失，减少入黄泥沙。</w:t>
            </w:r>
            <w:r w:rsidRPr="00887F91">
              <w:rPr>
                <w:rFonts w:hint="eastAsia"/>
                <w:sz w:val="28"/>
                <w:szCs w:val="28"/>
              </w:rPr>
              <w:t xml:space="preserve"> </w:t>
            </w:r>
          </w:p>
          <w:p w14:paraId="2D565163" w14:textId="77777777" w:rsidR="00315DE8" w:rsidRPr="00887F91" w:rsidRDefault="00315DE8" w:rsidP="00BC2F3A">
            <w:pPr>
              <w:pStyle w:val="a7"/>
              <w:numPr>
                <w:ilvl w:val="0"/>
                <w:numId w:val="1"/>
              </w:numPr>
              <w:ind w:firstLineChars="0"/>
              <w:rPr>
                <w:sz w:val="28"/>
                <w:szCs w:val="28"/>
              </w:rPr>
            </w:pPr>
            <w:proofErr w:type="gramStart"/>
            <w:r w:rsidRPr="00887F91">
              <w:rPr>
                <w:rFonts w:hint="eastAsia"/>
                <w:sz w:val="28"/>
                <w:szCs w:val="28"/>
              </w:rPr>
              <w:t>正沟等</w:t>
            </w:r>
            <w:proofErr w:type="gramEnd"/>
            <w:r w:rsidRPr="00887F91">
              <w:rPr>
                <w:rFonts w:hint="eastAsia"/>
                <w:sz w:val="28"/>
                <w:szCs w:val="28"/>
              </w:rPr>
              <w:t>9</w:t>
            </w:r>
            <w:r w:rsidRPr="00887F91">
              <w:rPr>
                <w:rFonts w:hint="eastAsia"/>
                <w:sz w:val="28"/>
                <w:szCs w:val="28"/>
              </w:rPr>
              <w:t>座坝淤地坝除险加固后，可起到防洪减灾和淤地效益。下游保护人口</w:t>
            </w:r>
            <w:r w:rsidRPr="00887F91">
              <w:rPr>
                <w:rFonts w:hint="eastAsia"/>
                <w:sz w:val="28"/>
                <w:szCs w:val="28"/>
              </w:rPr>
              <w:t>1095</w:t>
            </w:r>
            <w:r w:rsidRPr="00887F91">
              <w:rPr>
                <w:rFonts w:hint="eastAsia"/>
                <w:sz w:val="28"/>
                <w:szCs w:val="28"/>
              </w:rPr>
              <w:t>人，可保护坝地</w:t>
            </w:r>
            <w:r w:rsidRPr="00887F91">
              <w:rPr>
                <w:rFonts w:hint="eastAsia"/>
                <w:sz w:val="28"/>
                <w:szCs w:val="28"/>
              </w:rPr>
              <w:t>731</w:t>
            </w:r>
            <w:r w:rsidRPr="00887F91">
              <w:rPr>
                <w:rFonts w:hint="eastAsia"/>
                <w:sz w:val="28"/>
                <w:szCs w:val="28"/>
              </w:rPr>
              <w:t>亩。</w:t>
            </w:r>
            <w:r w:rsidRPr="00887F91">
              <w:rPr>
                <w:rFonts w:hint="eastAsia"/>
                <w:sz w:val="28"/>
                <w:szCs w:val="28"/>
              </w:rPr>
              <w:t xml:space="preserve">  </w:t>
            </w:r>
            <w:r w:rsidRPr="00887F91">
              <w:rPr>
                <w:rFonts w:hint="eastAsia"/>
                <w:sz w:val="28"/>
                <w:szCs w:val="28"/>
              </w:rPr>
              <w:t>为当地群众提供高产稳产的耕地资源，改善农业生产条件，提高土地利用率，为优化土地利用结构，发展高效农业创造条件。</w:t>
            </w:r>
          </w:p>
        </w:tc>
      </w:tr>
      <w:tr w:rsidR="00315DE8" w14:paraId="62B5DBDF"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4F6B4EAB" w14:textId="77777777" w:rsidR="00315DE8" w:rsidRDefault="00315DE8" w:rsidP="00BC2F3A">
            <w:pPr>
              <w:rPr>
                <w:sz w:val="28"/>
                <w:szCs w:val="28"/>
              </w:rPr>
            </w:pPr>
            <w:r>
              <w:rPr>
                <w:rFonts w:hint="eastAsia"/>
                <w:sz w:val="28"/>
                <w:szCs w:val="28"/>
              </w:rPr>
              <w:t xml:space="preserve">    2</w:t>
            </w:r>
            <w:r>
              <w:rPr>
                <w:rFonts w:hint="eastAsia"/>
                <w:sz w:val="28"/>
                <w:szCs w:val="28"/>
              </w:rPr>
              <w:t>．阶段性目标</w:t>
            </w:r>
          </w:p>
        </w:tc>
      </w:tr>
      <w:tr w:rsidR="00315DE8" w14:paraId="056337A4"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5C0ED79" w14:textId="77777777" w:rsidR="00315DE8" w:rsidRDefault="00315DE8" w:rsidP="00BC2F3A">
            <w:pPr>
              <w:rPr>
                <w:sz w:val="28"/>
                <w:szCs w:val="28"/>
              </w:rPr>
            </w:pPr>
            <w:r>
              <w:rPr>
                <w:rFonts w:hint="eastAsia"/>
                <w:sz w:val="28"/>
                <w:szCs w:val="28"/>
              </w:rPr>
              <w:t xml:space="preserve">    2.1</w:t>
            </w:r>
            <w:r>
              <w:rPr>
                <w:rFonts w:hint="eastAsia"/>
                <w:sz w:val="28"/>
                <w:szCs w:val="28"/>
              </w:rPr>
              <w:t>数量指标</w:t>
            </w:r>
          </w:p>
        </w:tc>
      </w:tr>
      <w:tr w:rsidR="00315DE8" w14:paraId="0514D435"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4A5A4BA5" w14:textId="77777777" w:rsidR="00315DE8" w:rsidRDefault="00315DE8" w:rsidP="00BC2F3A">
            <w:pPr>
              <w:jc w:val="left"/>
              <w:rPr>
                <w:sz w:val="28"/>
                <w:szCs w:val="28"/>
              </w:rPr>
            </w:pPr>
            <w:r>
              <w:rPr>
                <w:rFonts w:hint="eastAsia"/>
                <w:sz w:val="28"/>
                <w:szCs w:val="28"/>
              </w:rPr>
              <w:t xml:space="preserve">    2.1.1</w:t>
            </w:r>
            <w:r>
              <w:rPr>
                <w:sz w:val="28"/>
                <w:szCs w:val="28"/>
              </w:rPr>
              <w:t xml:space="preserve"> </w:t>
            </w:r>
            <w:r>
              <w:rPr>
                <w:rFonts w:hint="eastAsia"/>
                <w:sz w:val="28"/>
                <w:szCs w:val="28"/>
              </w:rPr>
              <w:t>9</w:t>
            </w:r>
            <w:r>
              <w:rPr>
                <w:rFonts w:hint="eastAsia"/>
                <w:sz w:val="28"/>
                <w:szCs w:val="28"/>
              </w:rPr>
              <w:t>座淤地坝除险加固为加固。</w:t>
            </w:r>
          </w:p>
        </w:tc>
      </w:tr>
      <w:tr w:rsidR="00315DE8" w14:paraId="0D3D8FD5"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B1DB1E0" w14:textId="77777777" w:rsidR="00315DE8" w:rsidRDefault="00315DE8" w:rsidP="00BC2F3A">
            <w:pPr>
              <w:rPr>
                <w:sz w:val="28"/>
                <w:szCs w:val="28"/>
              </w:rPr>
            </w:pPr>
            <w:r>
              <w:rPr>
                <w:rFonts w:hint="eastAsia"/>
                <w:sz w:val="28"/>
                <w:szCs w:val="28"/>
              </w:rPr>
              <w:t xml:space="preserve">    2.2</w:t>
            </w:r>
            <w:r>
              <w:rPr>
                <w:rFonts w:hint="eastAsia"/>
                <w:sz w:val="28"/>
                <w:szCs w:val="28"/>
              </w:rPr>
              <w:t>质量指标</w:t>
            </w:r>
          </w:p>
        </w:tc>
      </w:tr>
      <w:tr w:rsidR="00315DE8" w14:paraId="1A9060B7"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DC38D5D" w14:textId="77777777" w:rsidR="00315DE8" w:rsidRDefault="00315DE8" w:rsidP="00BC2F3A">
            <w:pPr>
              <w:rPr>
                <w:sz w:val="28"/>
                <w:szCs w:val="28"/>
              </w:rPr>
            </w:pPr>
            <w:r>
              <w:rPr>
                <w:rFonts w:hint="eastAsia"/>
                <w:sz w:val="28"/>
                <w:szCs w:val="28"/>
              </w:rPr>
              <w:t xml:space="preserve">    2.2.1</w:t>
            </w:r>
            <w:r>
              <w:rPr>
                <w:rFonts w:hint="eastAsia"/>
                <w:sz w:val="28"/>
                <w:szCs w:val="28"/>
              </w:rPr>
              <w:t>符合《水土保持工程质量评定规程》（</w:t>
            </w:r>
            <w:r>
              <w:rPr>
                <w:rFonts w:hint="eastAsia"/>
                <w:sz w:val="28"/>
                <w:szCs w:val="28"/>
              </w:rPr>
              <w:t>SL336-2006</w:t>
            </w:r>
            <w:r>
              <w:rPr>
                <w:rFonts w:hint="eastAsia"/>
                <w:sz w:val="28"/>
                <w:szCs w:val="28"/>
              </w:rPr>
              <w:t>）标准质量要求为达标；</w:t>
            </w:r>
          </w:p>
          <w:p w14:paraId="2212D7FE" w14:textId="77777777" w:rsidR="00315DE8" w:rsidRDefault="00315DE8" w:rsidP="00BC2F3A">
            <w:pPr>
              <w:rPr>
                <w:sz w:val="28"/>
                <w:szCs w:val="28"/>
              </w:rPr>
            </w:pPr>
            <w:r>
              <w:rPr>
                <w:rFonts w:hint="eastAsia"/>
                <w:sz w:val="28"/>
                <w:szCs w:val="28"/>
              </w:rPr>
              <w:t xml:space="preserve">    2.2.2</w:t>
            </w:r>
            <w:r>
              <w:rPr>
                <w:rFonts w:hint="eastAsia"/>
                <w:sz w:val="28"/>
                <w:szCs w:val="28"/>
              </w:rPr>
              <w:t>工程验收合格率为≥</w:t>
            </w:r>
            <w:r>
              <w:rPr>
                <w:rFonts w:hint="eastAsia"/>
                <w:sz w:val="28"/>
                <w:szCs w:val="28"/>
              </w:rPr>
              <w:t>95</w:t>
            </w:r>
            <w:r>
              <w:rPr>
                <w:rFonts w:hint="eastAsia"/>
                <w:sz w:val="28"/>
                <w:szCs w:val="28"/>
              </w:rPr>
              <w:t>％；</w:t>
            </w:r>
          </w:p>
          <w:p w14:paraId="47F4EF62" w14:textId="77777777" w:rsidR="00315DE8" w:rsidRDefault="00315DE8" w:rsidP="00BC2F3A">
            <w:pPr>
              <w:rPr>
                <w:sz w:val="28"/>
                <w:szCs w:val="28"/>
              </w:rPr>
            </w:pPr>
            <w:r>
              <w:rPr>
                <w:rFonts w:hint="eastAsia"/>
                <w:sz w:val="28"/>
                <w:szCs w:val="28"/>
              </w:rPr>
              <w:t xml:space="preserve">    2.2.3</w:t>
            </w:r>
            <w:r>
              <w:rPr>
                <w:rFonts w:hint="eastAsia"/>
                <w:sz w:val="28"/>
                <w:szCs w:val="28"/>
              </w:rPr>
              <w:t>加固后淤地坝可使用年限为≥</w:t>
            </w:r>
            <w:r>
              <w:rPr>
                <w:rFonts w:hint="eastAsia"/>
                <w:sz w:val="28"/>
                <w:szCs w:val="28"/>
              </w:rPr>
              <w:t>5</w:t>
            </w:r>
            <w:r>
              <w:rPr>
                <w:rFonts w:hint="eastAsia"/>
                <w:sz w:val="28"/>
                <w:szCs w:val="28"/>
              </w:rPr>
              <w:t>年。</w:t>
            </w:r>
          </w:p>
        </w:tc>
      </w:tr>
      <w:tr w:rsidR="00315DE8" w14:paraId="0069225E"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2FDB055A" w14:textId="77777777" w:rsidR="00315DE8" w:rsidRDefault="00315DE8" w:rsidP="00BC2F3A">
            <w:pPr>
              <w:rPr>
                <w:sz w:val="28"/>
                <w:szCs w:val="28"/>
              </w:rPr>
            </w:pPr>
            <w:r>
              <w:rPr>
                <w:rFonts w:hint="eastAsia"/>
                <w:sz w:val="28"/>
                <w:szCs w:val="28"/>
              </w:rPr>
              <w:t xml:space="preserve">    2.3</w:t>
            </w:r>
            <w:r>
              <w:rPr>
                <w:rFonts w:hint="eastAsia"/>
                <w:sz w:val="28"/>
                <w:szCs w:val="28"/>
              </w:rPr>
              <w:t>时效指标</w:t>
            </w:r>
          </w:p>
        </w:tc>
      </w:tr>
      <w:tr w:rsidR="00315DE8" w14:paraId="1D7779AC"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5C582D5D" w14:textId="77777777" w:rsidR="00315DE8" w:rsidRDefault="00315DE8" w:rsidP="00BC2F3A">
            <w:pPr>
              <w:rPr>
                <w:sz w:val="28"/>
                <w:szCs w:val="28"/>
              </w:rPr>
            </w:pPr>
            <w:r>
              <w:rPr>
                <w:rFonts w:hint="eastAsia"/>
                <w:sz w:val="28"/>
                <w:szCs w:val="28"/>
              </w:rPr>
              <w:t xml:space="preserve">    2.3.1</w:t>
            </w:r>
            <w:r>
              <w:rPr>
                <w:rFonts w:hint="eastAsia"/>
                <w:sz w:val="28"/>
                <w:szCs w:val="28"/>
              </w:rPr>
              <w:t>资金拨付及时性为及时；</w:t>
            </w:r>
          </w:p>
          <w:p w14:paraId="3DD131FD" w14:textId="77777777" w:rsidR="00315DE8" w:rsidRDefault="00315DE8" w:rsidP="00BC2F3A">
            <w:pPr>
              <w:rPr>
                <w:sz w:val="28"/>
                <w:szCs w:val="28"/>
              </w:rPr>
            </w:pPr>
            <w:r>
              <w:rPr>
                <w:rFonts w:hint="eastAsia"/>
                <w:sz w:val="28"/>
                <w:szCs w:val="28"/>
              </w:rPr>
              <w:lastRenderedPageBreak/>
              <w:t xml:space="preserve">    2.3.2</w:t>
            </w:r>
            <w:r>
              <w:rPr>
                <w:rFonts w:hint="eastAsia"/>
                <w:sz w:val="28"/>
                <w:szCs w:val="28"/>
              </w:rPr>
              <w:t>工程完成及时率为≥</w:t>
            </w:r>
            <w:r>
              <w:rPr>
                <w:rFonts w:hint="eastAsia"/>
                <w:sz w:val="28"/>
                <w:szCs w:val="28"/>
              </w:rPr>
              <w:t>95</w:t>
            </w:r>
            <w:r>
              <w:rPr>
                <w:rFonts w:hint="eastAsia"/>
                <w:sz w:val="28"/>
                <w:szCs w:val="28"/>
              </w:rPr>
              <w:t>％。</w:t>
            </w:r>
          </w:p>
        </w:tc>
      </w:tr>
      <w:tr w:rsidR="00315DE8" w14:paraId="511B8D4D"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B838F42" w14:textId="77777777" w:rsidR="00315DE8" w:rsidRDefault="00315DE8" w:rsidP="00BC2F3A">
            <w:pPr>
              <w:rPr>
                <w:sz w:val="28"/>
                <w:szCs w:val="28"/>
              </w:rPr>
            </w:pPr>
            <w:r>
              <w:rPr>
                <w:rFonts w:hint="eastAsia"/>
                <w:sz w:val="28"/>
                <w:szCs w:val="28"/>
              </w:rPr>
              <w:lastRenderedPageBreak/>
              <w:t xml:space="preserve">    2.4</w:t>
            </w:r>
            <w:r>
              <w:rPr>
                <w:rFonts w:hint="eastAsia"/>
                <w:sz w:val="28"/>
                <w:szCs w:val="28"/>
              </w:rPr>
              <w:t>成本指标</w:t>
            </w:r>
          </w:p>
        </w:tc>
      </w:tr>
      <w:tr w:rsidR="00315DE8" w14:paraId="48AB9DCC"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290890E6" w14:textId="77777777" w:rsidR="00315DE8" w:rsidRDefault="00315DE8" w:rsidP="00BC2F3A">
            <w:pPr>
              <w:rPr>
                <w:sz w:val="28"/>
                <w:szCs w:val="28"/>
              </w:rPr>
            </w:pPr>
            <w:r>
              <w:rPr>
                <w:rFonts w:hint="eastAsia"/>
                <w:sz w:val="28"/>
                <w:szCs w:val="28"/>
              </w:rPr>
              <w:t xml:space="preserve">    2.4.1</w:t>
            </w:r>
            <w:r>
              <w:rPr>
                <w:rFonts w:hint="eastAsia"/>
                <w:sz w:val="28"/>
                <w:szCs w:val="28"/>
              </w:rPr>
              <w:t>工程投资为≤</w:t>
            </w:r>
            <w:r>
              <w:rPr>
                <w:rFonts w:hint="eastAsia"/>
                <w:sz w:val="28"/>
                <w:szCs w:val="28"/>
              </w:rPr>
              <w:t>693.31</w:t>
            </w:r>
            <w:r>
              <w:rPr>
                <w:rFonts w:hint="eastAsia"/>
                <w:sz w:val="28"/>
                <w:szCs w:val="28"/>
              </w:rPr>
              <w:t>万元。</w:t>
            </w:r>
          </w:p>
        </w:tc>
      </w:tr>
      <w:tr w:rsidR="00315DE8" w14:paraId="50E4FB6C"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AD17791" w14:textId="77777777" w:rsidR="00315DE8" w:rsidRDefault="00315DE8" w:rsidP="00BC2F3A">
            <w:pPr>
              <w:rPr>
                <w:sz w:val="28"/>
                <w:szCs w:val="28"/>
              </w:rPr>
            </w:pPr>
            <w:r>
              <w:rPr>
                <w:rFonts w:hint="eastAsia"/>
                <w:sz w:val="28"/>
                <w:szCs w:val="28"/>
              </w:rPr>
              <w:t xml:space="preserve">    2.5</w:t>
            </w:r>
            <w:r>
              <w:rPr>
                <w:rFonts w:hint="eastAsia"/>
                <w:sz w:val="28"/>
                <w:szCs w:val="28"/>
              </w:rPr>
              <w:t>社会效益指标</w:t>
            </w:r>
          </w:p>
        </w:tc>
      </w:tr>
      <w:tr w:rsidR="00315DE8" w14:paraId="618669E3"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B8E40E9" w14:textId="77777777" w:rsidR="00315DE8" w:rsidRDefault="00315DE8" w:rsidP="00BC2F3A">
            <w:pPr>
              <w:rPr>
                <w:sz w:val="28"/>
                <w:szCs w:val="28"/>
              </w:rPr>
            </w:pPr>
            <w:r>
              <w:rPr>
                <w:rFonts w:hint="eastAsia"/>
                <w:sz w:val="28"/>
                <w:szCs w:val="28"/>
              </w:rPr>
              <w:t xml:space="preserve">    2.5.1</w:t>
            </w:r>
            <w:r>
              <w:rPr>
                <w:rFonts w:hint="eastAsia"/>
                <w:sz w:val="28"/>
                <w:szCs w:val="28"/>
              </w:rPr>
              <w:t>受益总户数（其中贫困户）为</w:t>
            </w:r>
            <w:r>
              <w:rPr>
                <w:rFonts w:hint="eastAsia"/>
                <w:sz w:val="28"/>
                <w:szCs w:val="28"/>
              </w:rPr>
              <w:t>103</w:t>
            </w:r>
            <w:r>
              <w:rPr>
                <w:rFonts w:hint="eastAsia"/>
                <w:sz w:val="28"/>
                <w:szCs w:val="28"/>
              </w:rPr>
              <w:t>（</w:t>
            </w:r>
            <w:r>
              <w:rPr>
                <w:rFonts w:hint="eastAsia"/>
                <w:sz w:val="28"/>
                <w:szCs w:val="28"/>
              </w:rPr>
              <w:t>45</w:t>
            </w:r>
            <w:r>
              <w:rPr>
                <w:rFonts w:hint="eastAsia"/>
                <w:sz w:val="28"/>
                <w:szCs w:val="28"/>
              </w:rPr>
              <w:t>）户；</w:t>
            </w:r>
          </w:p>
          <w:p w14:paraId="1B5D3351" w14:textId="77777777" w:rsidR="00315DE8" w:rsidRDefault="00315DE8" w:rsidP="00BC2F3A">
            <w:pPr>
              <w:rPr>
                <w:sz w:val="28"/>
                <w:szCs w:val="28"/>
              </w:rPr>
            </w:pPr>
            <w:r>
              <w:rPr>
                <w:rFonts w:hint="eastAsia"/>
                <w:sz w:val="28"/>
                <w:szCs w:val="28"/>
              </w:rPr>
              <w:t xml:space="preserve">    2.5.2</w:t>
            </w:r>
            <w:r>
              <w:rPr>
                <w:rFonts w:hint="eastAsia"/>
                <w:sz w:val="28"/>
                <w:szCs w:val="28"/>
              </w:rPr>
              <w:t>受益户人口（其中贫困人口）为</w:t>
            </w:r>
            <w:r>
              <w:rPr>
                <w:rFonts w:hint="eastAsia"/>
                <w:sz w:val="28"/>
                <w:szCs w:val="28"/>
              </w:rPr>
              <w:t>360</w:t>
            </w:r>
            <w:r>
              <w:rPr>
                <w:rFonts w:hint="eastAsia"/>
                <w:sz w:val="28"/>
                <w:szCs w:val="28"/>
              </w:rPr>
              <w:t>（</w:t>
            </w:r>
            <w:r>
              <w:rPr>
                <w:rFonts w:hint="eastAsia"/>
                <w:sz w:val="28"/>
                <w:szCs w:val="28"/>
              </w:rPr>
              <w:t>157</w:t>
            </w:r>
            <w:r>
              <w:rPr>
                <w:rFonts w:hint="eastAsia"/>
                <w:sz w:val="28"/>
                <w:szCs w:val="28"/>
              </w:rPr>
              <w:t>）人。</w:t>
            </w:r>
          </w:p>
        </w:tc>
      </w:tr>
      <w:tr w:rsidR="00315DE8" w14:paraId="1A0300C1"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C9923E5" w14:textId="77777777" w:rsidR="00315DE8" w:rsidRDefault="00315DE8" w:rsidP="00BC2F3A">
            <w:pPr>
              <w:rPr>
                <w:sz w:val="28"/>
                <w:szCs w:val="28"/>
              </w:rPr>
            </w:pPr>
            <w:r>
              <w:rPr>
                <w:rFonts w:hint="eastAsia"/>
                <w:sz w:val="28"/>
                <w:szCs w:val="28"/>
              </w:rPr>
              <w:t xml:space="preserve">    2.6</w:t>
            </w:r>
            <w:r>
              <w:rPr>
                <w:rFonts w:hint="eastAsia"/>
                <w:sz w:val="28"/>
                <w:szCs w:val="28"/>
              </w:rPr>
              <w:t>可持续影响指标</w:t>
            </w:r>
          </w:p>
        </w:tc>
      </w:tr>
      <w:tr w:rsidR="00315DE8" w14:paraId="7BE8C2C8"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040A9A2" w14:textId="77777777" w:rsidR="00315DE8" w:rsidRDefault="00315DE8" w:rsidP="00BC2F3A">
            <w:pPr>
              <w:rPr>
                <w:sz w:val="28"/>
                <w:szCs w:val="28"/>
              </w:rPr>
            </w:pPr>
            <w:r>
              <w:rPr>
                <w:rFonts w:hint="eastAsia"/>
                <w:sz w:val="28"/>
                <w:szCs w:val="28"/>
              </w:rPr>
              <w:t xml:space="preserve">    2.6.1</w:t>
            </w:r>
            <w:r>
              <w:rPr>
                <w:rFonts w:hint="eastAsia"/>
                <w:sz w:val="28"/>
                <w:szCs w:val="28"/>
              </w:rPr>
              <w:t>工程建成后可起到治理水土流失、拦蓄泥沙的作用。为</w:t>
            </w:r>
            <w:r>
              <w:rPr>
                <w:rFonts w:hint="eastAsia"/>
                <w:sz w:val="28"/>
                <w:szCs w:val="28"/>
              </w:rPr>
              <w:t>328.88</w:t>
            </w:r>
            <w:r>
              <w:rPr>
                <w:rFonts w:hint="eastAsia"/>
                <w:sz w:val="28"/>
                <w:szCs w:val="28"/>
              </w:rPr>
              <w:t>万</w:t>
            </w:r>
            <w:r>
              <w:rPr>
                <w:rFonts w:hint="eastAsia"/>
                <w:sz w:val="28"/>
                <w:szCs w:val="28"/>
              </w:rPr>
              <w:t>m3</w:t>
            </w:r>
            <w:r>
              <w:rPr>
                <w:rFonts w:hint="eastAsia"/>
                <w:sz w:val="28"/>
                <w:szCs w:val="28"/>
              </w:rPr>
              <w:t>；</w:t>
            </w:r>
          </w:p>
          <w:p w14:paraId="4BB86432" w14:textId="77777777" w:rsidR="00315DE8" w:rsidRDefault="00315DE8" w:rsidP="00BC2F3A">
            <w:pPr>
              <w:rPr>
                <w:sz w:val="28"/>
                <w:szCs w:val="28"/>
              </w:rPr>
            </w:pPr>
            <w:r>
              <w:rPr>
                <w:rFonts w:hint="eastAsia"/>
                <w:sz w:val="28"/>
                <w:szCs w:val="28"/>
              </w:rPr>
              <w:t xml:space="preserve">    2.6.2</w:t>
            </w:r>
            <w:r>
              <w:rPr>
                <w:rFonts w:hint="eastAsia"/>
                <w:sz w:val="28"/>
                <w:szCs w:val="28"/>
              </w:rPr>
              <w:t>可保护下游村民为</w:t>
            </w:r>
            <w:r>
              <w:rPr>
                <w:rFonts w:hint="eastAsia"/>
                <w:sz w:val="28"/>
                <w:szCs w:val="28"/>
              </w:rPr>
              <w:t>1095</w:t>
            </w:r>
            <w:r>
              <w:rPr>
                <w:rFonts w:hint="eastAsia"/>
                <w:sz w:val="28"/>
                <w:szCs w:val="28"/>
              </w:rPr>
              <w:t>人。</w:t>
            </w:r>
          </w:p>
        </w:tc>
      </w:tr>
      <w:tr w:rsidR="00315DE8" w14:paraId="3604FCBE"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2B855B1C" w14:textId="77777777" w:rsidR="00315DE8" w:rsidRDefault="00315DE8" w:rsidP="00BC2F3A">
            <w:pPr>
              <w:rPr>
                <w:sz w:val="28"/>
                <w:szCs w:val="28"/>
              </w:rPr>
            </w:pPr>
            <w:r>
              <w:rPr>
                <w:rFonts w:hint="eastAsia"/>
                <w:sz w:val="28"/>
                <w:szCs w:val="28"/>
              </w:rPr>
              <w:t xml:space="preserve">    2.7</w:t>
            </w:r>
            <w:r>
              <w:rPr>
                <w:rFonts w:hint="eastAsia"/>
                <w:sz w:val="28"/>
                <w:szCs w:val="28"/>
              </w:rPr>
              <w:t>服务对象满意度指标</w:t>
            </w:r>
          </w:p>
        </w:tc>
      </w:tr>
      <w:tr w:rsidR="00315DE8" w14:paraId="33E5DD67"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860C802" w14:textId="77777777" w:rsidR="00315DE8" w:rsidRDefault="00315DE8" w:rsidP="00BC2F3A">
            <w:pPr>
              <w:rPr>
                <w:sz w:val="28"/>
                <w:szCs w:val="28"/>
              </w:rPr>
            </w:pPr>
            <w:r>
              <w:rPr>
                <w:rFonts w:hint="eastAsia"/>
                <w:sz w:val="28"/>
                <w:szCs w:val="28"/>
              </w:rPr>
              <w:t xml:space="preserve">    2.7.1</w:t>
            </w:r>
            <w:r>
              <w:rPr>
                <w:rFonts w:hint="eastAsia"/>
                <w:sz w:val="28"/>
                <w:szCs w:val="28"/>
              </w:rPr>
              <w:t>受益贫困户满意度为≥</w:t>
            </w:r>
            <w:r>
              <w:rPr>
                <w:rFonts w:hint="eastAsia"/>
                <w:sz w:val="28"/>
                <w:szCs w:val="28"/>
              </w:rPr>
              <w:t>95%</w:t>
            </w:r>
            <w:r>
              <w:rPr>
                <w:rFonts w:hint="eastAsia"/>
                <w:sz w:val="28"/>
                <w:szCs w:val="28"/>
              </w:rPr>
              <w:t>。</w:t>
            </w:r>
          </w:p>
        </w:tc>
      </w:tr>
      <w:tr w:rsidR="00315DE8" w14:paraId="7C6C8FF1"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146B88D2" w14:textId="77777777" w:rsidR="00315DE8" w:rsidRDefault="00315DE8" w:rsidP="00BC2F3A">
            <w:pPr>
              <w:rPr>
                <w:sz w:val="28"/>
                <w:szCs w:val="28"/>
              </w:rPr>
            </w:pPr>
            <w:r>
              <w:rPr>
                <w:rFonts w:hint="eastAsia"/>
                <w:sz w:val="28"/>
                <w:szCs w:val="28"/>
              </w:rPr>
              <w:t xml:space="preserve">    </w:t>
            </w:r>
            <w:r>
              <w:rPr>
                <w:rFonts w:hint="eastAsia"/>
                <w:sz w:val="28"/>
                <w:szCs w:val="28"/>
              </w:rPr>
              <w:t>二、单位自评工作开展情况</w:t>
            </w:r>
          </w:p>
        </w:tc>
      </w:tr>
      <w:tr w:rsidR="00315DE8" w14:paraId="4B612D6A" w14:textId="77777777" w:rsidTr="00BC2F3A">
        <w:trPr>
          <w:trHeight w:val="1710"/>
        </w:trPr>
        <w:tc>
          <w:tcPr>
            <w:tcW w:w="8100" w:type="dxa"/>
            <w:tcBorders>
              <w:top w:val="nil"/>
              <w:left w:val="nil"/>
              <w:bottom w:val="nil"/>
              <w:right w:val="nil"/>
            </w:tcBorders>
            <w:shd w:val="clear" w:color="auto" w:fill="auto"/>
            <w:tcMar>
              <w:top w:w="15" w:type="dxa"/>
              <w:left w:w="15" w:type="dxa"/>
              <w:bottom w:w="0" w:type="dxa"/>
              <w:right w:w="15" w:type="dxa"/>
            </w:tcMar>
            <w:hideMark/>
          </w:tcPr>
          <w:p w14:paraId="6BDAFE78" w14:textId="77777777" w:rsidR="00315DE8" w:rsidRDefault="00315DE8" w:rsidP="00BC2F3A">
            <w:pPr>
              <w:rPr>
                <w:sz w:val="28"/>
                <w:szCs w:val="28"/>
              </w:rPr>
            </w:pPr>
            <w:r>
              <w:rPr>
                <w:rFonts w:hint="eastAsia"/>
                <w:sz w:val="28"/>
                <w:szCs w:val="28"/>
              </w:rPr>
              <w:t xml:space="preserve">    </w:t>
            </w:r>
            <w:r>
              <w:rPr>
                <w:rFonts w:hint="eastAsia"/>
                <w:sz w:val="28"/>
                <w:szCs w:val="28"/>
              </w:rPr>
              <w:t>为做好绩效自评工作，我局制定了切实可行的绩效评价工作方案，成立了由单位一把手、各科室负责人及项目负责人组成的绩效评价工作小组，按照绩效评价指标及评分标准逐项打分，对</w:t>
            </w:r>
            <w:proofErr w:type="gramStart"/>
            <w:r>
              <w:rPr>
                <w:rFonts w:hint="eastAsia"/>
                <w:sz w:val="28"/>
                <w:szCs w:val="28"/>
              </w:rPr>
              <w:t>2019</w:t>
            </w:r>
            <w:r>
              <w:rPr>
                <w:rFonts w:hint="eastAsia"/>
                <w:sz w:val="28"/>
                <w:szCs w:val="28"/>
              </w:rPr>
              <w:t>年正沟九座</w:t>
            </w:r>
            <w:proofErr w:type="gramEnd"/>
            <w:r>
              <w:rPr>
                <w:rFonts w:hint="eastAsia"/>
                <w:sz w:val="28"/>
                <w:szCs w:val="28"/>
              </w:rPr>
              <w:t>于淤地坝除险加固工程支出预算进行了全面客观公正的绩效自评工作。</w:t>
            </w:r>
          </w:p>
        </w:tc>
      </w:tr>
      <w:tr w:rsidR="00315DE8" w14:paraId="3B2B2FA8"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6A182408" w14:textId="77777777" w:rsidR="00315DE8" w:rsidRDefault="00315DE8" w:rsidP="00BC2F3A">
            <w:pPr>
              <w:rPr>
                <w:sz w:val="28"/>
                <w:szCs w:val="28"/>
              </w:rPr>
            </w:pPr>
            <w:r>
              <w:rPr>
                <w:rFonts w:hint="eastAsia"/>
                <w:sz w:val="28"/>
                <w:szCs w:val="28"/>
              </w:rPr>
              <w:t xml:space="preserve">    </w:t>
            </w:r>
            <w:r>
              <w:rPr>
                <w:rFonts w:hint="eastAsia"/>
                <w:sz w:val="28"/>
                <w:szCs w:val="28"/>
              </w:rPr>
              <w:t>三、综合评价结论</w:t>
            </w:r>
          </w:p>
        </w:tc>
      </w:tr>
      <w:tr w:rsidR="00315DE8" w14:paraId="041B9616" w14:textId="77777777" w:rsidTr="00BC2F3A">
        <w:trPr>
          <w:trHeight w:val="1740"/>
        </w:trPr>
        <w:tc>
          <w:tcPr>
            <w:tcW w:w="8100" w:type="dxa"/>
            <w:tcBorders>
              <w:top w:val="nil"/>
              <w:left w:val="nil"/>
              <w:bottom w:val="nil"/>
              <w:right w:val="nil"/>
            </w:tcBorders>
            <w:shd w:val="clear" w:color="auto" w:fill="auto"/>
            <w:tcMar>
              <w:top w:w="15" w:type="dxa"/>
              <w:left w:w="15" w:type="dxa"/>
              <w:bottom w:w="0" w:type="dxa"/>
              <w:right w:w="15" w:type="dxa"/>
            </w:tcMar>
            <w:hideMark/>
          </w:tcPr>
          <w:p w14:paraId="02D01754" w14:textId="77777777" w:rsidR="00315DE8" w:rsidRDefault="00315DE8" w:rsidP="00BC2F3A">
            <w:pPr>
              <w:rPr>
                <w:sz w:val="28"/>
                <w:szCs w:val="28"/>
              </w:rPr>
            </w:pPr>
            <w:r>
              <w:rPr>
                <w:rFonts w:hint="eastAsia"/>
                <w:sz w:val="28"/>
                <w:szCs w:val="28"/>
              </w:rPr>
              <w:t xml:space="preserve">    </w:t>
            </w:r>
            <w:r>
              <w:rPr>
                <w:rFonts w:hint="eastAsia"/>
                <w:sz w:val="28"/>
                <w:szCs w:val="28"/>
              </w:rPr>
              <w:t>依据兴县财政局《关于开展</w:t>
            </w:r>
            <w:r>
              <w:rPr>
                <w:rFonts w:hint="eastAsia"/>
                <w:sz w:val="28"/>
                <w:szCs w:val="28"/>
              </w:rPr>
              <w:t>2021</w:t>
            </w:r>
            <w:r>
              <w:rPr>
                <w:rFonts w:hint="eastAsia"/>
                <w:sz w:val="28"/>
                <w:szCs w:val="28"/>
              </w:rPr>
              <w:t>年度预算项目支出绩效评价和部门整体支出绩效评价工作的通知》（兴财绩（</w:t>
            </w:r>
            <w:r>
              <w:rPr>
                <w:rFonts w:hint="eastAsia"/>
                <w:sz w:val="28"/>
                <w:szCs w:val="28"/>
              </w:rPr>
              <w:t>2021</w:t>
            </w:r>
            <w:r>
              <w:rPr>
                <w:rFonts w:hint="eastAsia"/>
                <w:sz w:val="28"/>
                <w:szCs w:val="28"/>
              </w:rPr>
              <w:t>）</w:t>
            </w:r>
            <w:r>
              <w:rPr>
                <w:rFonts w:hint="eastAsia"/>
                <w:sz w:val="28"/>
                <w:szCs w:val="28"/>
              </w:rPr>
              <w:t>1122</w:t>
            </w:r>
            <w:r>
              <w:rPr>
                <w:rFonts w:hint="eastAsia"/>
                <w:sz w:val="28"/>
                <w:szCs w:val="28"/>
              </w:rPr>
              <w:t>号）等文件及项目评价等级要求，本项目绩效评价结果采用综合评分定</w:t>
            </w:r>
            <w:r>
              <w:rPr>
                <w:rFonts w:hint="eastAsia"/>
                <w:sz w:val="28"/>
                <w:szCs w:val="28"/>
              </w:rPr>
              <w:lastRenderedPageBreak/>
              <w:t>级的方法，评价计分采取百分制。本项目绩效自评综合得分</w:t>
            </w:r>
            <w:r>
              <w:rPr>
                <w:sz w:val="28"/>
                <w:szCs w:val="28"/>
              </w:rPr>
              <w:t>98</w:t>
            </w:r>
            <w:r>
              <w:rPr>
                <w:rFonts w:hint="eastAsia"/>
                <w:sz w:val="28"/>
                <w:szCs w:val="28"/>
              </w:rPr>
              <w:t>.00</w:t>
            </w:r>
            <w:r>
              <w:rPr>
                <w:rFonts w:hint="eastAsia"/>
                <w:sz w:val="28"/>
                <w:szCs w:val="28"/>
              </w:rPr>
              <w:t>分，评价等级为“优”。</w:t>
            </w:r>
          </w:p>
        </w:tc>
      </w:tr>
      <w:tr w:rsidR="00315DE8" w14:paraId="4F1E650E"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31596FAF" w14:textId="77777777" w:rsidR="00315DE8" w:rsidRDefault="00315DE8" w:rsidP="00BC2F3A">
            <w:pPr>
              <w:rPr>
                <w:sz w:val="28"/>
                <w:szCs w:val="28"/>
              </w:rPr>
            </w:pPr>
            <w:r>
              <w:rPr>
                <w:rFonts w:hint="eastAsia"/>
                <w:sz w:val="28"/>
                <w:szCs w:val="28"/>
              </w:rPr>
              <w:lastRenderedPageBreak/>
              <w:t xml:space="preserve">    </w:t>
            </w:r>
            <w:r>
              <w:rPr>
                <w:rFonts w:hint="eastAsia"/>
                <w:sz w:val="28"/>
                <w:szCs w:val="28"/>
              </w:rPr>
              <w:t>四、项目资金使用和管理情况</w:t>
            </w:r>
          </w:p>
        </w:tc>
      </w:tr>
      <w:tr w:rsidR="00315DE8" w14:paraId="12A954DB"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5C17A888" w14:textId="77777777" w:rsidR="00315DE8" w:rsidRDefault="00315DE8" w:rsidP="00BC2F3A">
            <w:pPr>
              <w:rPr>
                <w:sz w:val="28"/>
                <w:szCs w:val="28"/>
              </w:rPr>
            </w:pPr>
            <w:r>
              <w:rPr>
                <w:rFonts w:hint="eastAsia"/>
                <w:sz w:val="28"/>
                <w:szCs w:val="28"/>
              </w:rPr>
              <w:t xml:space="preserve">    </w:t>
            </w:r>
            <w:r>
              <w:rPr>
                <w:rFonts w:hint="eastAsia"/>
                <w:sz w:val="28"/>
                <w:szCs w:val="28"/>
              </w:rPr>
              <w:t>（一）项目资金到位情况</w:t>
            </w:r>
          </w:p>
        </w:tc>
      </w:tr>
      <w:tr w:rsidR="00315DE8" w14:paraId="150410A6" w14:textId="77777777" w:rsidTr="00BC2F3A">
        <w:trPr>
          <w:trHeight w:val="696"/>
        </w:trPr>
        <w:tc>
          <w:tcPr>
            <w:tcW w:w="8100" w:type="dxa"/>
            <w:tcBorders>
              <w:top w:val="nil"/>
              <w:left w:val="nil"/>
              <w:bottom w:val="nil"/>
              <w:right w:val="nil"/>
            </w:tcBorders>
            <w:shd w:val="clear" w:color="auto" w:fill="auto"/>
            <w:tcMar>
              <w:top w:w="15" w:type="dxa"/>
              <w:left w:w="15" w:type="dxa"/>
              <w:bottom w:w="0" w:type="dxa"/>
              <w:right w:w="15" w:type="dxa"/>
            </w:tcMar>
            <w:hideMark/>
          </w:tcPr>
          <w:p w14:paraId="05291B2C" w14:textId="77777777" w:rsidR="00315DE8" w:rsidRDefault="00315DE8" w:rsidP="00BC2F3A">
            <w:pPr>
              <w:rPr>
                <w:sz w:val="28"/>
                <w:szCs w:val="28"/>
              </w:rPr>
            </w:pPr>
            <w:r>
              <w:rPr>
                <w:rFonts w:hint="eastAsia"/>
                <w:sz w:val="28"/>
                <w:szCs w:val="28"/>
              </w:rPr>
              <w:t xml:space="preserve">    </w:t>
            </w:r>
            <w:proofErr w:type="gramStart"/>
            <w:r>
              <w:rPr>
                <w:rFonts w:hint="eastAsia"/>
                <w:sz w:val="28"/>
                <w:szCs w:val="28"/>
              </w:rPr>
              <w:t>2019</w:t>
            </w:r>
            <w:r>
              <w:rPr>
                <w:rFonts w:hint="eastAsia"/>
                <w:sz w:val="28"/>
                <w:szCs w:val="28"/>
              </w:rPr>
              <w:t>年正沟九座</w:t>
            </w:r>
            <w:proofErr w:type="gramEnd"/>
            <w:r>
              <w:rPr>
                <w:rFonts w:hint="eastAsia"/>
                <w:sz w:val="28"/>
                <w:szCs w:val="28"/>
              </w:rPr>
              <w:t>于淤地坝除险加固工程资金到位</w:t>
            </w:r>
            <w:r>
              <w:rPr>
                <w:rFonts w:hint="eastAsia"/>
                <w:sz w:val="28"/>
                <w:szCs w:val="28"/>
              </w:rPr>
              <w:t>693.31</w:t>
            </w:r>
            <w:r>
              <w:rPr>
                <w:rFonts w:hint="eastAsia"/>
                <w:sz w:val="28"/>
                <w:szCs w:val="28"/>
              </w:rPr>
              <w:t>万元，资金由兴县财政局足额安排，根据工作进度及时拨付到位。</w:t>
            </w:r>
          </w:p>
        </w:tc>
      </w:tr>
      <w:tr w:rsidR="00315DE8" w14:paraId="7B9841D8"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57FF637B" w14:textId="77777777" w:rsidR="00315DE8" w:rsidRDefault="00315DE8" w:rsidP="00BC2F3A">
            <w:pPr>
              <w:rPr>
                <w:sz w:val="28"/>
                <w:szCs w:val="28"/>
              </w:rPr>
            </w:pPr>
            <w:r>
              <w:rPr>
                <w:rFonts w:hint="eastAsia"/>
                <w:sz w:val="28"/>
                <w:szCs w:val="28"/>
              </w:rPr>
              <w:t xml:space="preserve">    </w:t>
            </w:r>
            <w:r>
              <w:rPr>
                <w:rFonts w:hint="eastAsia"/>
                <w:sz w:val="28"/>
                <w:szCs w:val="28"/>
              </w:rPr>
              <w:t>（二）项目资金使用情况</w:t>
            </w:r>
          </w:p>
        </w:tc>
      </w:tr>
      <w:tr w:rsidR="00315DE8" w14:paraId="24C52DC6" w14:textId="77777777" w:rsidTr="00BC2F3A">
        <w:trPr>
          <w:trHeight w:val="1044"/>
        </w:trPr>
        <w:tc>
          <w:tcPr>
            <w:tcW w:w="8100" w:type="dxa"/>
            <w:tcBorders>
              <w:top w:val="nil"/>
              <w:left w:val="nil"/>
              <w:bottom w:val="nil"/>
              <w:right w:val="nil"/>
            </w:tcBorders>
            <w:shd w:val="clear" w:color="auto" w:fill="auto"/>
            <w:tcMar>
              <w:top w:w="15" w:type="dxa"/>
              <w:left w:w="15" w:type="dxa"/>
              <w:bottom w:w="0" w:type="dxa"/>
              <w:right w:w="15" w:type="dxa"/>
            </w:tcMar>
            <w:hideMark/>
          </w:tcPr>
          <w:p w14:paraId="1B22E558" w14:textId="77777777" w:rsidR="00315DE8" w:rsidRDefault="00315DE8" w:rsidP="00BC2F3A">
            <w:pPr>
              <w:rPr>
                <w:sz w:val="28"/>
                <w:szCs w:val="28"/>
              </w:rPr>
            </w:pPr>
            <w:r>
              <w:rPr>
                <w:rFonts w:hint="eastAsia"/>
                <w:sz w:val="28"/>
                <w:szCs w:val="28"/>
              </w:rPr>
              <w:t xml:space="preserve">    1</w:t>
            </w:r>
            <w:r>
              <w:rPr>
                <w:rFonts w:hint="eastAsia"/>
                <w:sz w:val="28"/>
                <w:szCs w:val="28"/>
              </w:rPr>
              <w:t>．完成数量。县财政当年预算安排</w:t>
            </w:r>
            <w:proofErr w:type="gramStart"/>
            <w:r>
              <w:rPr>
                <w:rFonts w:hint="eastAsia"/>
                <w:sz w:val="28"/>
                <w:szCs w:val="28"/>
              </w:rPr>
              <w:t>2019</w:t>
            </w:r>
            <w:r>
              <w:rPr>
                <w:rFonts w:hint="eastAsia"/>
                <w:sz w:val="28"/>
                <w:szCs w:val="28"/>
              </w:rPr>
              <w:t>年正沟九座</w:t>
            </w:r>
            <w:proofErr w:type="gramEnd"/>
            <w:r>
              <w:rPr>
                <w:rFonts w:hint="eastAsia"/>
                <w:sz w:val="28"/>
                <w:szCs w:val="28"/>
              </w:rPr>
              <w:t>于淤地坝除险加固工程资金</w:t>
            </w:r>
            <w:r>
              <w:rPr>
                <w:rFonts w:hint="eastAsia"/>
                <w:sz w:val="28"/>
                <w:szCs w:val="28"/>
              </w:rPr>
              <w:t>693.31</w:t>
            </w:r>
            <w:r>
              <w:rPr>
                <w:rFonts w:hint="eastAsia"/>
                <w:sz w:val="28"/>
                <w:szCs w:val="28"/>
              </w:rPr>
              <w:t>万元，当年实际使用</w:t>
            </w:r>
            <w:r>
              <w:rPr>
                <w:rFonts w:hint="eastAsia"/>
                <w:sz w:val="28"/>
                <w:szCs w:val="28"/>
              </w:rPr>
              <w:t>693.31</w:t>
            </w:r>
            <w:r>
              <w:rPr>
                <w:rFonts w:hint="eastAsia"/>
                <w:sz w:val="28"/>
                <w:szCs w:val="28"/>
              </w:rPr>
              <w:t>万元，结余</w:t>
            </w:r>
            <w:r>
              <w:rPr>
                <w:rFonts w:hint="eastAsia"/>
                <w:sz w:val="28"/>
                <w:szCs w:val="28"/>
              </w:rPr>
              <w:t>0.00</w:t>
            </w:r>
            <w:r>
              <w:rPr>
                <w:rFonts w:hint="eastAsia"/>
                <w:sz w:val="28"/>
                <w:szCs w:val="28"/>
              </w:rPr>
              <w:t>万元。</w:t>
            </w:r>
          </w:p>
        </w:tc>
      </w:tr>
      <w:tr w:rsidR="00315DE8" w14:paraId="48AF936D" w14:textId="77777777" w:rsidTr="00BC2F3A">
        <w:trPr>
          <w:trHeight w:val="696"/>
        </w:trPr>
        <w:tc>
          <w:tcPr>
            <w:tcW w:w="8100" w:type="dxa"/>
            <w:tcBorders>
              <w:top w:val="nil"/>
              <w:left w:val="nil"/>
              <w:bottom w:val="nil"/>
              <w:right w:val="nil"/>
            </w:tcBorders>
            <w:shd w:val="clear" w:color="auto" w:fill="auto"/>
            <w:tcMar>
              <w:top w:w="15" w:type="dxa"/>
              <w:left w:w="15" w:type="dxa"/>
              <w:bottom w:w="0" w:type="dxa"/>
              <w:right w:w="15" w:type="dxa"/>
            </w:tcMar>
            <w:hideMark/>
          </w:tcPr>
          <w:p w14:paraId="3B79BF60" w14:textId="77777777" w:rsidR="00315DE8" w:rsidRDefault="00315DE8" w:rsidP="00BC2F3A">
            <w:pPr>
              <w:rPr>
                <w:sz w:val="28"/>
                <w:szCs w:val="28"/>
              </w:rPr>
            </w:pPr>
            <w:r>
              <w:rPr>
                <w:rFonts w:hint="eastAsia"/>
                <w:sz w:val="28"/>
                <w:szCs w:val="28"/>
              </w:rPr>
              <w:t xml:space="preserve">    2</w:t>
            </w:r>
            <w:r>
              <w:rPr>
                <w:rFonts w:hint="eastAsia"/>
                <w:sz w:val="28"/>
                <w:szCs w:val="28"/>
              </w:rPr>
              <w:t>．完成质量。确保</w:t>
            </w:r>
            <w:proofErr w:type="gramStart"/>
            <w:r>
              <w:rPr>
                <w:rFonts w:hint="eastAsia"/>
                <w:sz w:val="28"/>
                <w:szCs w:val="28"/>
              </w:rPr>
              <w:t>2019</w:t>
            </w:r>
            <w:r>
              <w:rPr>
                <w:rFonts w:hint="eastAsia"/>
                <w:sz w:val="28"/>
                <w:szCs w:val="28"/>
              </w:rPr>
              <w:t>年正沟九座</w:t>
            </w:r>
            <w:proofErr w:type="gramEnd"/>
            <w:r>
              <w:rPr>
                <w:rFonts w:hint="eastAsia"/>
                <w:sz w:val="28"/>
                <w:szCs w:val="28"/>
              </w:rPr>
              <w:t>于淤地坝除险加固工程资金使用符合相关规定，并有明确规范的政策依据和结算程序。</w:t>
            </w:r>
          </w:p>
        </w:tc>
      </w:tr>
      <w:tr w:rsidR="00315DE8" w14:paraId="2810387E" w14:textId="77777777" w:rsidTr="00BC2F3A">
        <w:trPr>
          <w:trHeight w:val="729"/>
        </w:trPr>
        <w:tc>
          <w:tcPr>
            <w:tcW w:w="8100" w:type="dxa"/>
            <w:tcBorders>
              <w:top w:val="nil"/>
              <w:left w:val="nil"/>
              <w:bottom w:val="nil"/>
              <w:right w:val="nil"/>
            </w:tcBorders>
            <w:shd w:val="clear" w:color="auto" w:fill="auto"/>
            <w:tcMar>
              <w:top w:w="15" w:type="dxa"/>
              <w:left w:w="15" w:type="dxa"/>
              <w:bottom w:w="0" w:type="dxa"/>
              <w:right w:w="15" w:type="dxa"/>
            </w:tcMar>
            <w:hideMark/>
          </w:tcPr>
          <w:p w14:paraId="12B7965D" w14:textId="77777777" w:rsidR="00315DE8" w:rsidRDefault="00315DE8" w:rsidP="00BC2F3A">
            <w:pPr>
              <w:rPr>
                <w:sz w:val="28"/>
                <w:szCs w:val="28"/>
              </w:rPr>
            </w:pPr>
            <w:r>
              <w:rPr>
                <w:rFonts w:hint="eastAsia"/>
                <w:sz w:val="28"/>
                <w:szCs w:val="28"/>
              </w:rPr>
              <w:t xml:space="preserve">    3</w:t>
            </w:r>
            <w:r>
              <w:rPr>
                <w:rFonts w:hint="eastAsia"/>
                <w:sz w:val="28"/>
                <w:szCs w:val="28"/>
              </w:rPr>
              <w:t>．完成时效。本项目资金已于</w:t>
            </w:r>
            <w:r>
              <w:rPr>
                <w:rFonts w:hint="eastAsia"/>
                <w:sz w:val="28"/>
                <w:szCs w:val="28"/>
              </w:rPr>
              <w:t>2021</w:t>
            </w:r>
            <w:r>
              <w:rPr>
                <w:rFonts w:hint="eastAsia"/>
                <w:sz w:val="28"/>
                <w:szCs w:val="28"/>
              </w:rPr>
              <w:t>年度按时支付，确保了本项目顺利进行。</w:t>
            </w:r>
          </w:p>
        </w:tc>
      </w:tr>
      <w:tr w:rsidR="00315DE8" w14:paraId="5C4E5B95" w14:textId="77777777" w:rsidTr="00BC2F3A">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1153F0ED" w14:textId="77777777" w:rsidR="00315DE8" w:rsidRDefault="00315DE8" w:rsidP="00BC2F3A">
            <w:pPr>
              <w:rPr>
                <w:sz w:val="28"/>
                <w:szCs w:val="28"/>
              </w:rPr>
            </w:pPr>
            <w:r>
              <w:rPr>
                <w:rFonts w:hint="eastAsia"/>
                <w:sz w:val="28"/>
                <w:szCs w:val="28"/>
              </w:rPr>
              <w:t xml:space="preserve">    </w:t>
            </w:r>
            <w:r>
              <w:rPr>
                <w:rFonts w:hint="eastAsia"/>
                <w:sz w:val="28"/>
                <w:szCs w:val="28"/>
              </w:rPr>
              <w:t>（三）项目资金管理情况</w:t>
            </w:r>
          </w:p>
        </w:tc>
      </w:tr>
      <w:tr w:rsidR="00315DE8" w14:paraId="6B8637C9" w14:textId="77777777" w:rsidTr="00BC2F3A">
        <w:trPr>
          <w:trHeight w:val="2169"/>
        </w:trPr>
        <w:tc>
          <w:tcPr>
            <w:tcW w:w="8100" w:type="dxa"/>
            <w:tcBorders>
              <w:top w:val="nil"/>
              <w:left w:val="nil"/>
              <w:bottom w:val="nil"/>
              <w:right w:val="nil"/>
            </w:tcBorders>
            <w:shd w:val="clear" w:color="auto" w:fill="auto"/>
            <w:tcMar>
              <w:top w:w="15" w:type="dxa"/>
              <w:left w:w="15" w:type="dxa"/>
              <w:bottom w:w="0" w:type="dxa"/>
              <w:right w:w="15" w:type="dxa"/>
            </w:tcMar>
            <w:hideMark/>
          </w:tcPr>
          <w:p w14:paraId="10AD6649" w14:textId="6739C5A0" w:rsidR="00315DE8" w:rsidRDefault="00315DE8" w:rsidP="00315DE8">
            <w:pPr>
              <w:ind w:firstLine="552"/>
              <w:rPr>
                <w:sz w:val="28"/>
                <w:szCs w:val="28"/>
              </w:rPr>
            </w:pPr>
            <w:r>
              <w:rPr>
                <w:rFonts w:hint="eastAsia"/>
                <w:sz w:val="28"/>
                <w:szCs w:val="28"/>
              </w:rPr>
              <w:t>通过绩效自评，评价小组认为县财政预算安排的</w:t>
            </w:r>
            <w:proofErr w:type="gramStart"/>
            <w:r>
              <w:rPr>
                <w:rFonts w:hint="eastAsia"/>
                <w:sz w:val="28"/>
                <w:szCs w:val="28"/>
              </w:rPr>
              <w:t>2019</w:t>
            </w:r>
            <w:r>
              <w:rPr>
                <w:rFonts w:hint="eastAsia"/>
                <w:sz w:val="28"/>
                <w:szCs w:val="28"/>
              </w:rPr>
              <w:t>年正沟九座</w:t>
            </w:r>
            <w:proofErr w:type="gramEnd"/>
            <w:r>
              <w:rPr>
                <w:rFonts w:hint="eastAsia"/>
                <w:sz w:val="28"/>
                <w:szCs w:val="28"/>
              </w:rPr>
              <w:t>于淤地坝除险加固工程资金政策依据充分，经费安排符合我县相关规定，符合工作实际需要，目标明确，政策和需求依据充分，资金按项目时序支出，严格按用途使用，做到了专款专用，专账核算，并按照财务管理制度规定支付。项目资金支付合</w:t>
            </w:r>
            <w:proofErr w:type="gramStart"/>
            <w:r>
              <w:rPr>
                <w:rFonts w:hint="eastAsia"/>
                <w:sz w:val="28"/>
                <w:szCs w:val="28"/>
              </w:rPr>
              <w:t>规</w:t>
            </w:r>
            <w:proofErr w:type="gramEnd"/>
            <w:r>
              <w:rPr>
                <w:rFonts w:hint="eastAsia"/>
                <w:sz w:val="28"/>
                <w:szCs w:val="28"/>
              </w:rPr>
              <w:t>，项目组织管理水平总体较高。资金到位及时，资金的使用监管到位。通过本</w:t>
            </w:r>
            <w:r>
              <w:rPr>
                <w:rFonts w:hint="eastAsia"/>
                <w:sz w:val="28"/>
                <w:szCs w:val="28"/>
              </w:rPr>
              <w:lastRenderedPageBreak/>
              <w:t>项资金安排和实施，取得了明显的社会效益和经济效益。</w:t>
            </w:r>
          </w:p>
          <w:p w14:paraId="5CEE5EE2" w14:textId="77777777" w:rsidR="00315DE8" w:rsidRDefault="00315DE8" w:rsidP="00315DE8">
            <w:pPr>
              <w:ind w:firstLine="552"/>
              <w:rPr>
                <w:sz w:val="28"/>
                <w:szCs w:val="28"/>
              </w:rPr>
            </w:pPr>
            <w:r>
              <w:rPr>
                <w:rFonts w:hint="eastAsia"/>
                <w:sz w:val="28"/>
                <w:szCs w:val="28"/>
              </w:rPr>
              <w:t>五、绩效目标完成情况总体分析</w:t>
            </w:r>
          </w:p>
          <w:p w14:paraId="287528BA" w14:textId="77777777" w:rsidR="00315DE8" w:rsidRDefault="00315DE8" w:rsidP="00315DE8">
            <w:pPr>
              <w:ind w:firstLine="552"/>
              <w:rPr>
                <w:sz w:val="28"/>
                <w:szCs w:val="28"/>
              </w:rPr>
            </w:pPr>
            <w:r>
              <w:rPr>
                <w:rFonts w:hint="eastAsia"/>
                <w:sz w:val="28"/>
                <w:szCs w:val="28"/>
              </w:rPr>
              <w:t>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p w14:paraId="4210913E" w14:textId="77777777" w:rsidR="00315DE8" w:rsidRDefault="00315DE8" w:rsidP="00315DE8">
            <w:pPr>
              <w:ind w:firstLine="552"/>
              <w:rPr>
                <w:sz w:val="28"/>
                <w:szCs w:val="28"/>
              </w:rPr>
            </w:pPr>
            <w:r>
              <w:rPr>
                <w:rFonts w:hint="eastAsia"/>
                <w:sz w:val="28"/>
                <w:szCs w:val="28"/>
              </w:rPr>
              <w:t>六、偏离原因和改进措施</w:t>
            </w:r>
          </w:p>
          <w:p w14:paraId="451C58C4" w14:textId="2E19E87A" w:rsidR="00315DE8" w:rsidRDefault="00315DE8" w:rsidP="00315DE8">
            <w:pPr>
              <w:ind w:firstLine="552"/>
              <w:rPr>
                <w:sz w:val="28"/>
                <w:szCs w:val="28"/>
              </w:rPr>
            </w:pPr>
            <w:r w:rsidRPr="00315DE8">
              <w:rPr>
                <w:rFonts w:hint="eastAsia"/>
                <w:sz w:val="28"/>
                <w:szCs w:val="28"/>
              </w:rPr>
              <w:t>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w:t>
            </w:r>
            <w:r w:rsidRPr="00315DE8">
              <w:rPr>
                <w:rFonts w:hint="eastAsia"/>
                <w:sz w:val="28"/>
                <w:szCs w:val="28"/>
              </w:rPr>
              <w:t>,</w:t>
            </w:r>
            <w:r w:rsidRPr="00315DE8">
              <w:rPr>
                <w:rFonts w:hint="eastAsia"/>
                <w:sz w:val="28"/>
                <w:szCs w:val="28"/>
              </w:rPr>
              <w:t>及时补充相关专业人员，增强技术力量，提高财政资金使用效益，强化支出责任，确保项目资金得到合理使用。</w:t>
            </w:r>
          </w:p>
        </w:tc>
      </w:tr>
      <w:tr w:rsidR="00315DE8" w14:paraId="151862B3" w14:textId="77777777" w:rsidTr="00BC2F3A">
        <w:trPr>
          <w:trHeight w:val="2169"/>
        </w:trPr>
        <w:tc>
          <w:tcPr>
            <w:tcW w:w="8100" w:type="dxa"/>
            <w:tcBorders>
              <w:top w:val="nil"/>
              <w:left w:val="nil"/>
              <w:bottom w:val="nil"/>
              <w:right w:val="nil"/>
            </w:tcBorders>
            <w:shd w:val="clear" w:color="auto" w:fill="auto"/>
            <w:tcMar>
              <w:top w:w="15" w:type="dxa"/>
              <w:left w:w="15" w:type="dxa"/>
              <w:bottom w:w="0" w:type="dxa"/>
              <w:right w:w="15" w:type="dxa"/>
            </w:tcMar>
          </w:tcPr>
          <w:p w14:paraId="2E620A1C" w14:textId="77777777" w:rsidR="00315DE8" w:rsidRDefault="00315DE8" w:rsidP="00315DE8">
            <w:pPr>
              <w:ind w:firstLine="552"/>
              <w:rPr>
                <w:sz w:val="28"/>
                <w:szCs w:val="28"/>
              </w:rPr>
            </w:pPr>
            <w:r>
              <w:rPr>
                <w:rFonts w:hint="eastAsia"/>
                <w:sz w:val="28"/>
                <w:szCs w:val="28"/>
              </w:rPr>
              <w:lastRenderedPageBreak/>
              <w:t>七、绩效自评结果应用和公开情况</w:t>
            </w:r>
          </w:p>
          <w:p w14:paraId="1EC9D79D" w14:textId="77777777" w:rsidR="00315DE8" w:rsidRDefault="00315DE8" w:rsidP="00315DE8">
            <w:pPr>
              <w:ind w:firstLine="552"/>
              <w:rPr>
                <w:sz w:val="28"/>
                <w:szCs w:val="28"/>
              </w:rPr>
            </w:pPr>
            <w:r w:rsidRPr="00315DE8">
              <w:rPr>
                <w:rFonts w:hint="eastAsia"/>
                <w:sz w:val="28"/>
                <w:szCs w:val="28"/>
              </w:rPr>
              <w:t>我局将对资金检查费绩效自评结果向社会公开，接受社会监督；加强绩效目标编制，实施全过程绩效管理。</w:t>
            </w:r>
          </w:p>
          <w:p w14:paraId="1AAC6472" w14:textId="77777777" w:rsidR="00315DE8" w:rsidRPr="00315DE8" w:rsidRDefault="00315DE8" w:rsidP="00315DE8">
            <w:pPr>
              <w:ind w:firstLineChars="2300" w:firstLine="6440"/>
              <w:rPr>
                <w:sz w:val="28"/>
                <w:szCs w:val="28"/>
              </w:rPr>
            </w:pPr>
            <w:r w:rsidRPr="00315DE8">
              <w:rPr>
                <w:rFonts w:hint="eastAsia"/>
                <w:sz w:val="28"/>
                <w:szCs w:val="28"/>
              </w:rPr>
              <w:t>兴县水利局</w:t>
            </w:r>
          </w:p>
          <w:p w14:paraId="139D5025" w14:textId="6296262E" w:rsidR="00315DE8" w:rsidRDefault="00315DE8" w:rsidP="00315DE8">
            <w:pPr>
              <w:ind w:firstLineChars="2000" w:firstLine="5600"/>
              <w:rPr>
                <w:sz w:val="28"/>
                <w:szCs w:val="28"/>
              </w:rPr>
            </w:pPr>
            <w:r w:rsidRPr="00315DE8">
              <w:rPr>
                <w:rFonts w:hint="eastAsia"/>
                <w:sz w:val="28"/>
                <w:szCs w:val="28"/>
              </w:rPr>
              <w:t>2022</w:t>
            </w:r>
            <w:r w:rsidRPr="00315DE8">
              <w:rPr>
                <w:rFonts w:hint="eastAsia"/>
                <w:sz w:val="28"/>
                <w:szCs w:val="28"/>
              </w:rPr>
              <w:t>年</w:t>
            </w:r>
            <w:r w:rsidRPr="00315DE8">
              <w:rPr>
                <w:rFonts w:hint="eastAsia"/>
                <w:sz w:val="28"/>
                <w:szCs w:val="28"/>
              </w:rPr>
              <w:t>08</w:t>
            </w:r>
            <w:r w:rsidRPr="00315DE8">
              <w:rPr>
                <w:rFonts w:hint="eastAsia"/>
                <w:sz w:val="28"/>
                <w:szCs w:val="28"/>
              </w:rPr>
              <w:t>月</w:t>
            </w:r>
            <w:r w:rsidRPr="00315DE8">
              <w:rPr>
                <w:rFonts w:hint="eastAsia"/>
                <w:sz w:val="28"/>
                <w:szCs w:val="28"/>
              </w:rPr>
              <w:t>12</w:t>
            </w:r>
            <w:r w:rsidRPr="00315DE8">
              <w:rPr>
                <w:rFonts w:hint="eastAsia"/>
                <w:sz w:val="28"/>
                <w:szCs w:val="28"/>
              </w:rPr>
              <w:t>日</w:t>
            </w:r>
          </w:p>
        </w:tc>
      </w:tr>
    </w:tbl>
    <w:p w14:paraId="03439AC2" w14:textId="77777777" w:rsidR="00AF0FA6" w:rsidRPr="00315DE8" w:rsidRDefault="00AF0FA6"/>
    <w:sectPr w:rsidR="00AF0FA6" w:rsidRPr="00315DE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8EE33" w14:textId="77777777" w:rsidR="00CE3BD2" w:rsidRDefault="00CE3BD2" w:rsidP="00315DE8">
      <w:r>
        <w:separator/>
      </w:r>
    </w:p>
  </w:endnote>
  <w:endnote w:type="continuationSeparator" w:id="0">
    <w:p w14:paraId="4CFC3A08" w14:textId="77777777" w:rsidR="00CE3BD2" w:rsidRDefault="00CE3BD2" w:rsidP="0031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521833"/>
      <w:docPartObj>
        <w:docPartGallery w:val="Page Numbers (Bottom of Page)"/>
        <w:docPartUnique/>
      </w:docPartObj>
    </w:sdtPr>
    <w:sdtContent>
      <w:p w14:paraId="53545276" w14:textId="3A1342CC" w:rsidR="00F46716" w:rsidRDefault="00F46716">
        <w:pPr>
          <w:pStyle w:val="a5"/>
          <w:jc w:val="center"/>
        </w:pPr>
        <w:r>
          <w:fldChar w:fldCharType="begin"/>
        </w:r>
        <w:r>
          <w:instrText>PAGE   \* MERGEFORMAT</w:instrText>
        </w:r>
        <w:r>
          <w:fldChar w:fldCharType="separate"/>
        </w:r>
        <w:r>
          <w:rPr>
            <w:lang w:val="zh-CN"/>
          </w:rPr>
          <w:t>2</w:t>
        </w:r>
        <w:r>
          <w:fldChar w:fldCharType="end"/>
        </w:r>
      </w:p>
    </w:sdtContent>
  </w:sdt>
  <w:p w14:paraId="0028085C" w14:textId="77777777" w:rsidR="00F46716" w:rsidRDefault="00F467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9802" w14:textId="77777777" w:rsidR="00CE3BD2" w:rsidRDefault="00CE3BD2" w:rsidP="00315DE8">
      <w:r>
        <w:separator/>
      </w:r>
    </w:p>
  </w:footnote>
  <w:footnote w:type="continuationSeparator" w:id="0">
    <w:p w14:paraId="6F6CF8B3" w14:textId="77777777" w:rsidR="00CE3BD2" w:rsidRDefault="00CE3BD2" w:rsidP="00315D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16664B"/>
    <w:multiLevelType w:val="hybridMultilevel"/>
    <w:tmpl w:val="D2B063FC"/>
    <w:lvl w:ilvl="0" w:tplc="0B262C82">
      <w:start w:val="1"/>
      <w:numFmt w:val="decimalEnclosedParen"/>
      <w:lvlText w:val="%1"/>
      <w:lvlJc w:val="left"/>
      <w:pPr>
        <w:ind w:left="1056" w:hanging="360"/>
      </w:pPr>
      <w:rPr>
        <w:rFonts w:hint="default"/>
      </w:rPr>
    </w:lvl>
    <w:lvl w:ilvl="1" w:tplc="04090019" w:tentative="1">
      <w:start w:val="1"/>
      <w:numFmt w:val="lowerLetter"/>
      <w:lvlText w:val="%2)"/>
      <w:lvlJc w:val="left"/>
      <w:pPr>
        <w:ind w:left="1536" w:hanging="420"/>
      </w:pPr>
    </w:lvl>
    <w:lvl w:ilvl="2" w:tplc="0409001B" w:tentative="1">
      <w:start w:val="1"/>
      <w:numFmt w:val="lowerRoman"/>
      <w:lvlText w:val="%3."/>
      <w:lvlJc w:val="right"/>
      <w:pPr>
        <w:ind w:left="1956" w:hanging="420"/>
      </w:pPr>
    </w:lvl>
    <w:lvl w:ilvl="3" w:tplc="0409000F" w:tentative="1">
      <w:start w:val="1"/>
      <w:numFmt w:val="decimal"/>
      <w:lvlText w:val="%4."/>
      <w:lvlJc w:val="left"/>
      <w:pPr>
        <w:ind w:left="2376" w:hanging="420"/>
      </w:pPr>
    </w:lvl>
    <w:lvl w:ilvl="4" w:tplc="04090019" w:tentative="1">
      <w:start w:val="1"/>
      <w:numFmt w:val="lowerLetter"/>
      <w:lvlText w:val="%5)"/>
      <w:lvlJc w:val="left"/>
      <w:pPr>
        <w:ind w:left="2796" w:hanging="420"/>
      </w:pPr>
    </w:lvl>
    <w:lvl w:ilvl="5" w:tplc="0409001B" w:tentative="1">
      <w:start w:val="1"/>
      <w:numFmt w:val="lowerRoman"/>
      <w:lvlText w:val="%6."/>
      <w:lvlJc w:val="right"/>
      <w:pPr>
        <w:ind w:left="3216" w:hanging="420"/>
      </w:pPr>
    </w:lvl>
    <w:lvl w:ilvl="6" w:tplc="0409000F" w:tentative="1">
      <w:start w:val="1"/>
      <w:numFmt w:val="decimal"/>
      <w:lvlText w:val="%7."/>
      <w:lvlJc w:val="left"/>
      <w:pPr>
        <w:ind w:left="3636" w:hanging="420"/>
      </w:pPr>
    </w:lvl>
    <w:lvl w:ilvl="7" w:tplc="04090019" w:tentative="1">
      <w:start w:val="1"/>
      <w:numFmt w:val="lowerLetter"/>
      <w:lvlText w:val="%8)"/>
      <w:lvlJc w:val="left"/>
      <w:pPr>
        <w:ind w:left="4056" w:hanging="420"/>
      </w:pPr>
    </w:lvl>
    <w:lvl w:ilvl="8" w:tplc="0409001B" w:tentative="1">
      <w:start w:val="1"/>
      <w:numFmt w:val="lowerRoman"/>
      <w:lvlText w:val="%9."/>
      <w:lvlJc w:val="right"/>
      <w:pPr>
        <w:ind w:left="4476" w:hanging="420"/>
      </w:pPr>
    </w:lvl>
  </w:abstractNum>
  <w:num w:numId="1" w16cid:durableId="387344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40AF1"/>
    <w:rsid w:val="00315DE8"/>
    <w:rsid w:val="00940AF1"/>
    <w:rsid w:val="00AB7B9D"/>
    <w:rsid w:val="00AF0FA6"/>
    <w:rsid w:val="00C20B19"/>
    <w:rsid w:val="00CE3BD2"/>
    <w:rsid w:val="00F46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0FC0"/>
  <w15:chartTrackingRefBased/>
  <w15:docId w15:val="{C8B5ED55-B5AB-41C2-8A50-9562F0A5D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5D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D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15DE8"/>
    <w:rPr>
      <w:sz w:val="18"/>
      <w:szCs w:val="18"/>
    </w:rPr>
  </w:style>
  <w:style w:type="paragraph" w:styleId="a5">
    <w:name w:val="footer"/>
    <w:basedOn w:val="a"/>
    <w:link w:val="a6"/>
    <w:uiPriority w:val="99"/>
    <w:unhideWhenUsed/>
    <w:rsid w:val="00315DE8"/>
    <w:pPr>
      <w:tabs>
        <w:tab w:val="center" w:pos="4153"/>
        <w:tab w:val="right" w:pos="8306"/>
      </w:tabs>
      <w:snapToGrid w:val="0"/>
      <w:jc w:val="left"/>
    </w:pPr>
    <w:rPr>
      <w:sz w:val="18"/>
      <w:szCs w:val="18"/>
    </w:rPr>
  </w:style>
  <w:style w:type="character" w:customStyle="1" w:styleId="a6">
    <w:name w:val="页脚 字符"/>
    <w:basedOn w:val="a0"/>
    <w:link w:val="a5"/>
    <w:uiPriority w:val="99"/>
    <w:rsid w:val="00315DE8"/>
    <w:rPr>
      <w:sz w:val="18"/>
      <w:szCs w:val="18"/>
    </w:rPr>
  </w:style>
  <w:style w:type="paragraph" w:styleId="a7">
    <w:name w:val="List Paragraph"/>
    <w:basedOn w:val="a"/>
    <w:uiPriority w:val="34"/>
    <w:qFormat/>
    <w:rsid w:val="00315D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植坤</dc:creator>
  <cp:keywords/>
  <dc:description/>
  <cp:lastModifiedBy>刘 植坤</cp:lastModifiedBy>
  <cp:revision>4</cp:revision>
  <dcterms:created xsi:type="dcterms:W3CDTF">2022-11-14T08:24:00Z</dcterms:created>
  <dcterms:modified xsi:type="dcterms:W3CDTF">2022-11-14T08:42:00Z</dcterms:modified>
</cp:coreProperties>
</file>