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jc w:val="center"/>
        <w:rPr>
          <w:rFonts w:ascii="仿宋_GB2312" w:hAnsi="仿宋_GB2312" w:eastAsia="仿宋_GB2312" w:cs="仿宋_GB2312"/>
          <w:b w:val="0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before="360" w:line="640" w:lineRule="exact"/>
        <w:ind w:right="284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before="360"/>
        <w:ind w:right="283" w:firstLine="320" w:firstLineChars="1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市监</w:t>
      </w:r>
      <w:r>
        <w:rPr>
          <w:rFonts w:hint="eastAsia" w:ascii="仿宋_GB2312" w:hAnsi="仿宋_GB2312" w:eastAsia="仿宋_GB2312" w:cs="仿宋_GB2312"/>
          <w:sz w:val="32"/>
          <w:szCs w:val="32"/>
        </w:rPr>
        <w:t>发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640" w:lineRule="exact"/>
        <w:jc w:val="center"/>
        <w:rPr>
          <w:rFonts w:ascii="宋体" w:hAnsi="宋体" w:cs="宋体"/>
          <w:b/>
          <w:bCs/>
          <w:sz w:val="72"/>
          <w:szCs w:val="72"/>
        </w:rPr>
      </w:pPr>
      <w:bookmarkStart w:id="0" w:name="_GoBack"/>
      <w:bookmarkEnd w:id="0"/>
    </w:p>
    <w:p>
      <w:pPr>
        <w:pStyle w:val="6"/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兴县市场监督管理局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关于加强公共场所核酸检测证明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查验工作的通知</w:t>
      </w:r>
    </w:p>
    <w:p>
      <w:pPr>
        <w:jc w:val="center"/>
        <w:rPr>
          <w:rFonts w:hint="eastAsia"/>
          <w:b/>
          <w:bCs/>
          <w:sz w:val="18"/>
          <w:szCs w:val="18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根据吕梁市新冠疫情防控工作领导小组《关于加强公共场所和聚集性活动核酸检测证明查验工作的通知》（吕疫情防控领导组发〔2022〕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）的要求，提出以下措施，请一并严格贯彻落实。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一、重点机构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/场所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1、冷链（批发、零售）经营单位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农贸（集贸）市场（水果批发市场）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商场超市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餐饮机构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二、人员防控措施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1、冷链从业人员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（1）所有操作人员必须完成全程疫苗接种和加强免疫，方可上岗。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（2）做好岗前人员体温监测和健康状况登记。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（3）加强人员上岗管理和健康监测，建立员工健康状况台账，设置入口测温点，落实登记、测温、消毒、查验健康码等防控措施，实行“绿码”上岗制。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（4）工作人员每天开展1次核酸检测，其他工作人员每周2次。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（5）工作人员实施单人单间管理，房间应勤开门窗，保持通风。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（6）工作人员就餐区域与普通员工就餐区域须进行物理隔离。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2、农贸市场从业人员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每天开展体温、症状等健康检测，确保上岗前身体状况良好。工作期间严格做好个人防护，落实佩戴口罩、手套、工作服三件套，加强个人卫生和手消毒。与顾客保持1 米以上间距。优先采用扫码付费方式结账。无疫情时，每周开展 1 次核酸检测。有疫情时，采取“抗原+核酸”交替检测方式，每天开展1 次检测。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3、商场超市从业人员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每天开展体温、症状等健康监测，确保上岗前身体状况良好。上岗全程佩戴口罩，做好个人防护。每周开展 1 次核酸检测。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4、外卖从业人员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完成全程疫苗接种和加强免疫，每天开展体温、症状等健康监测，在取外卖以及装运过程中，应当全程佩戴口罩、手套。在与顾客签收外卖过程中，减少直接接触，交谈时至少保持 1米以上的社交距离。无疫情时，每周开展 1 次核酸检测。有疫情时，采取“抗原+核酸”交替检测方式，每天开展1 次检测。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5、餐饮机构从业人员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每天开展体温、症状等健康监测，上岗全程佩戴口罩，工作前、操作后、进食前、如厕后按照六步法严格洗手，接待顾客应双方佩戴口罩。建立员工档案管理和日报告制度。每周开展 1 次核酸检测。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三、环境物品防控措施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加强环境消毒，对公共用品和设施加大消毒频次。室内进行有效的通风换气。设置“1米线”，确定卫生防疫监督员，避免人员聚集。农贸市场每周至少开展 1 次环境核酸检测。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四、履行疫情防控主体责任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所有进店人员严格测温、扫（验）码、戴口罩、查验5日内核酸检测阴性证明等疫情防控措施，发现有中高风险地区旅居史人员或山西健康码被赋为“红码”“黄码”人员、体温异常者，严格按照疫情防控政策落实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本次措施调整于2022年6月2日起执行，各经营主体严格执行。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3840" w:firstLineChars="1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兴县市场监督管理局</w:t>
      </w:r>
    </w:p>
    <w:p>
      <w:pPr>
        <w:numPr>
          <w:ilvl w:val="0"/>
          <w:numId w:val="0"/>
        </w:numPr>
        <w:ind w:firstLine="4160" w:firstLineChars="13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2022年6月2日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pStyle w:val="4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4"/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</w:pPr>
    </w:p>
    <w:p>
      <w:pPr>
        <w:rPr>
          <w:rFonts w:ascii="仿宋" w:hAnsi="仿宋" w:eastAsia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342265</wp:posOffset>
                </wp:positionV>
                <wp:extent cx="5216525" cy="635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5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.65pt;margin-top:26.95pt;height:0.05pt;width:410.75pt;z-index:251661312;mso-width-relative:page;mso-height-relative:page;" filled="f" stroked="t" coordsize="21600,21600" o:gfxdata="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D+L0C&#10;1QAAAAcBAAAPAAAAAAAAAAEAIAAAACIAAABkcnMvZG93bnJldi54bWxQSwECFAAUAAAACACHTuJA&#10;5S1ZV+sBAADr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342265</wp:posOffset>
                </wp:positionV>
                <wp:extent cx="5216525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5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.65pt;margin-top:26.95pt;height:0.05pt;width:410.75pt;z-index:251659264;mso-width-relative:page;mso-height-relative:page;" filled="f" stroked="t" coordsize="21600,21600" o:gfxdata="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P4vQLV&#10;AAAABwEAAA8AAAAAAAAAAQAgAAAAIgAAAGRycy9kb3ducmV2LnhtbFBLAQIUABQAAAAIAIdO4kCR&#10;TrK36gEAAOs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356235</wp:posOffset>
                </wp:positionV>
                <wp:extent cx="5216525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65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.65pt;margin-top:28.05pt;height:0.05pt;width:410.75pt;z-index:251660288;mso-width-relative:page;mso-height-relative:page;" filled="f" stroked="t" coordsize="21600,21600" o:gfxdata="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weMQi&#10;1QAAAAcBAAAPAAAAAAAAAAEAIAAAACIAAABkcnMvZG93bnJldi54bWxQSwECFAAUAAAACACHTuJA&#10;KARjXesBAADr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30"/>
          <w:szCs w:val="30"/>
        </w:rPr>
        <w:t>兴县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市场监督管理</w:t>
      </w:r>
      <w:r>
        <w:rPr>
          <w:rFonts w:hint="eastAsia" w:ascii="仿宋_GB2312" w:hAnsi="仿宋" w:eastAsia="仿宋_GB2312"/>
          <w:sz w:val="30"/>
          <w:szCs w:val="30"/>
        </w:rPr>
        <w:t>局                2022年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" w:eastAsia="仿宋_GB2312"/>
          <w:sz w:val="30"/>
          <w:szCs w:val="30"/>
        </w:rPr>
        <w:t>月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/>
          <w:sz w:val="30"/>
          <w:szCs w:val="30"/>
        </w:rPr>
        <w:t>日印发</w:t>
      </w: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4640580</wp:posOffset>
              </wp:positionH>
              <wp:positionV relativeFrom="paragraph">
                <wp:posOffset>-113030</wp:posOffset>
              </wp:positionV>
              <wp:extent cx="638175" cy="247015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65.4pt;margin-top:-8.9pt;height:19.45pt;width:50.25pt;mso-position-horizontal-relative:margin;z-index:251660288;mso-width-relative:page;mso-height-relative:page;" filled="f" stroked="f" coordsize="21600,21600" o:gfxdata="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hM9mJtkAAAAKAQAADwAAAAAAAAABACAAAAAiAAAAZHJzL2Rv&#10;d25yZXYueG1sUEsBAhQAFAAAAAgAh07iQNM8nW/HAQAAiAMAAA4AAAAAAAAAAQAgAAAAK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4344670</wp:posOffset>
              </wp:positionH>
              <wp:positionV relativeFrom="paragraph">
                <wp:posOffset>-106680</wp:posOffset>
              </wp:positionV>
              <wp:extent cx="848360" cy="1905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836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42.1pt;margin-top:-8.4pt;height:15pt;width:66.8pt;mso-position-horizontal-relative:margin;z-index:251659264;mso-width-relative:page;mso-height-relative:page;" filled="f" stroked="f" coordsize="21600,21600" o:gfxdata="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gkSdnYAAAACgEAAA8AAAAAAAAAAQAgAAAAIgAAAGRycy9k&#10;b3ducmV2LnhtbFBLAQIUABQAAAAIAIdO4kCEQicjyQEAAIgDAAAOAAAAAAAAAAEAIAAAACc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MDY2NWIyNzNlNzdlZmY0MmEwMmY5ZTgyNGQwNmYifQ=="/>
  </w:docVars>
  <w:rsids>
    <w:rsidRoot w:val="6A8A3B82"/>
    <w:rsid w:val="000033BB"/>
    <w:rsid w:val="00035069"/>
    <w:rsid w:val="00035B69"/>
    <w:rsid w:val="000379BC"/>
    <w:rsid w:val="0007233A"/>
    <w:rsid w:val="00073F69"/>
    <w:rsid w:val="0009029D"/>
    <w:rsid w:val="000A3020"/>
    <w:rsid w:val="000B7B73"/>
    <w:rsid w:val="000C7973"/>
    <w:rsid w:val="000C7B90"/>
    <w:rsid w:val="000E5677"/>
    <w:rsid w:val="000E68AD"/>
    <w:rsid w:val="000F0B77"/>
    <w:rsid w:val="0010135C"/>
    <w:rsid w:val="001061DD"/>
    <w:rsid w:val="001133B1"/>
    <w:rsid w:val="001354CC"/>
    <w:rsid w:val="00151C88"/>
    <w:rsid w:val="00165D67"/>
    <w:rsid w:val="00171EB4"/>
    <w:rsid w:val="00175800"/>
    <w:rsid w:val="0017757C"/>
    <w:rsid w:val="00177D60"/>
    <w:rsid w:val="001817FC"/>
    <w:rsid w:val="001A42C5"/>
    <w:rsid w:val="00201073"/>
    <w:rsid w:val="00210237"/>
    <w:rsid w:val="0021642F"/>
    <w:rsid w:val="00217C66"/>
    <w:rsid w:val="00227FDC"/>
    <w:rsid w:val="002329DE"/>
    <w:rsid w:val="00257AD1"/>
    <w:rsid w:val="00260980"/>
    <w:rsid w:val="00277F69"/>
    <w:rsid w:val="00290EF2"/>
    <w:rsid w:val="002B6DAF"/>
    <w:rsid w:val="002C688C"/>
    <w:rsid w:val="002D7BAB"/>
    <w:rsid w:val="002E309F"/>
    <w:rsid w:val="002F3D78"/>
    <w:rsid w:val="002F787A"/>
    <w:rsid w:val="0033568F"/>
    <w:rsid w:val="00337599"/>
    <w:rsid w:val="00346175"/>
    <w:rsid w:val="00364DAE"/>
    <w:rsid w:val="00367029"/>
    <w:rsid w:val="00370C0F"/>
    <w:rsid w:val="0037672E"/>
    <w:rsid w:val="003D417F"/>
    <w:rsid w:val="003E0775"/>
    <w:rsid w:val="003F7A84"/>
    <w:rsid w:val="00403F2C"/>
    <w:rsid w:val="00410D17"/>
    <w:rsid w:val="00433AEF"/>
    <w:rsid w:val="004621A4"/>
    <w:rsid w:val="00476ABE"/>
    <w:rsid w:val="004B766A"/>
    <w:rsid w:val="004B7E2B"/>
    <w:rsid w:val="004E5A69"/>
    <w:rsid w:val="0051011A"/>
    <w:rsid w:val="00511CE9"/>
    <w:rsid w:val="00535D88"/>
    <w:rsid w:val="005408A1"/>
    <w:rsid w:val="005468F3"/>
    <w:rsid w:val="00547F79"/>
    <w:rsid w:val="00552712"/>
    <w:rsid w:val="005669FF"/>
    <w:rsid w:val="00594D79"/>
    <w:rsid w:val="005C19E2"/>
    <w:rsid w:val="005D156E"/>
    <w:rsid w:val="006016DC"/>
    <w:rsid w:val="00616354"/>
    <w:rsid w:val="0064316E"/>
    <w:rsid w:val="006574DB"/>
    <w:rsid w:val="00673A85"/>
    <w:rsid w:val="006A44F2"/>
    <w:rsid w:val="006B2C02"/>
    <w:rsid w:val="006D7CD7"/>
    <w:rsid w:val="006E7E99"/>
    <w:rsid w:val="006F21D3"/>
    <w:rsid w:val="0070309E"/>
    <w:rsid w:val="007035B2"/>
    <w:rsid w:val="00727BB1"/>
    <w:rsid w:val="0074713B"/>
    <w:rsid w:val="00761FF4"/>
    <w:rsid w:val="007774D1"/>
    <w:rsid w:val="0079222C"/>
    <w:rsid w:val="00795E7B"/>
    <w:rsid w:val="00796377"/>
    <w:rsid w:val="007D2310"/>
    <w:rsid w:val="00826D3A"/>
    <w:rsid w:val="008522BF"/>
    <w:rsid w:val="00852D5B"/>
    <w:rsid w:val="00857AB2"/>
    <w:rsid w:val="0086393E"/>
    <w:rsid w:val="008800AE"/>
    <w:rsid w:val="0088523B"/>
    <w:rsid w:val="008870F0"/>
    <w:rsid w:val="008C4A37"/>
    <w:rsid w:val="008E0BBA"/>
    <w:rsid w:val="008F3C6F"/>
    <w:rsid w:val="00912320"/>
    <w:rsid w:val="00917ADC"/>
    <w:rsid w:val="00936F68"/>
    <w:rsid w:val="00957484"/>
    <w:rsid w:val="0097140A"/>
    <w:rsid w:val="00971850"/>
    <w:rsid w:val="009732F4"/>
    <w:rsid w:val="009971DA"/>
    <w:rsid w:val="009A3B7E"/>
    <w:rsid w:val="009A4A81"/>
    <w:rsid w:val="009B5659"/>
    <w:rsid w:val="009F4D55"/>
    <w:rsid w:val="00A20540"/>
    <w:rsid w:val="00A21DE6"/>
    <w:rsid w:val="00A22E35"/>
    <w:rsid w:val="00A2427A"/>
    <w:rsid w:val="00A2436F"/>
    <w:rsid w:val="00A342B5"/>
    <w:rsid w:val="00A42781"/>
    <w:rsid w:val="00A6710E"/>
    <w:rsid w:val="00AB3E72"/>
    <w:rsid w:val="00AC7856"/>
    <w:rsid w:val="00AD7FD4"/>
    <w:rsid w:val="00B00331"/>
    <w:rsid w:val="00B030F0"/>
    <w:rsid w:val="00B11D72"/>
    <w:rsid w:val="00B146FD"/>
    <w:rsid w:val="00B14E79"/>
    <w:rsid w:val="00B22F66"/>
    <w:rsid w:val="00B57EB0"/>
    <w:rsid w:val="00B60A22"/>
    <w:rsid w:val="00B8283F"/>
    <w:rsid w:val="00B86CE0"/>
    <w:rsid w:val="00BA3193"/>
    <w:rsid w:val="00BF2EE0"/>
    <w:rsid w:val="00C1652B"/>
    <w:rsid w:val="00C20A31"/>
    <w:rsid w:val="00C218C2"/>
    <w:rsid w:val="00C3554F"/>
    <w:rsid w:val="00C3627C"/>
    <w:rsid w:val="00C440D8"/>
    <w:rsid w:val="00C4444A"/>
    <w:rsid w:val="00C63654"/>
    <w:rsid w:val="00C73257"/>
    <w:rsid w:val="00C8085F"/>
    <w:rsid w:val="00C90BEE"/>
    <w:rsid w:val="00CD3283"/>
    <w:rsid w:val="00CE086F"/>
    <w:rsid w:val="00D333F0"/>
    <w:rsid w:val="00D374F9"/>
    <w:rsid w:val="00D557FA"/>
    <w:rsid w:val="00D64A45"/>
    <w:rsid w:val="00D811B5"/>
    <w:rsid w:val="00DF24C6"/>
    <w:rsid w:val="00DF2794"/>
    <w:rsid w:val="00DF5083"/>
    <w:rsid w:val="00E01886"/>
    <w:rsid w:val="00E060C8"/>
    <w:rsid w:val="00E163A8"/>
    <w:rsid w:val="00E21F9A"/>
    <w:rsid w:val="00E51900"/>
    <w:rsid w:val="00E5230B"/>
    <w:rsid w:val="00E558AB"/>
    <w:rsid w:val="00E64B1B"/>
    <w:rsid w:val="00E8467A"/>
    <w:rsid w:val="00E908E3"/>
    <w:rsid w:val="00EB5868"/>
    <w:rsid w:val="00ED2EE7"/>
    <w:rsid w:val="00EE6F13"/>
    <w:rsid w:val="00EF4E69"/>
    <w:rsid w:val="00F0578E"/>
    <w:rsid w:val="00F111FB"/>
    <w:rsid w:val="00F27117"/>
    <w:rsid w:val="00F42E22"/>
    <w:rsid w:val="00F47395"/>
    <w:rsid w:val="00F504FD"/>
    <w:rsid w:val="00F61BC9"/>
    <w:rsid w:val="00F7288E"/>
    <w:rsid w:val="00F80AFA"/>
    <w:rsid w:val="00F84A69"/>
    <w:rsid w:val="00FA1972"/>
    <w:rsid w:val="00FA3F17"/>
    <w:rsid w:val="00FA77FC"/>
    <w:rsid w:val="00FE0B26"/>
    <w:rsid w:val="00FE4D7E"/>
    <w:rsid w:val="00FF3773"/>
    <w:rsid w:val="024B537C"/>
    <w:rsid w:val="0269345D"/>
    <w:rsid w:val="03C47184"/>
    <w:rsid w:val="04364A48"/>
    <w:rsid w:val="048F6120"/>
    <w:rsid w:val="070B1F85"/>
    <w:rsid w:val="08143F22"/>
    <w:rsid w:val="083E11BD"/>
    <w:rsid w:val="08D31AAC"/>
    <w:rsid w:val="08F1228C"/>
    <w:rsid w:val="0A2E299B"/>
    <w:rsid w:val="0A9C3BB9"/>
    <w:rsid w:val="0B8C38F7"/>
    <w:rsid w:val="0D2B078E"/>
    <w:rsid w:val="0E223278"/>
    <w:rsid w:val="0E606A93"/>
    <w:rsid w:val="127E3FE9"/>
    <w:rsid w:val="13944F88"/>
    <w:rsid w:val="14175C05"/>
    <w:rsid w:val="1887381F"/>
    <w:rsid w:val="19A535EC"/>
    <w:rsid w:val="19C54C4F"/>
    <w:rsid w:val="1ACA0E55"/>
    <w:rsid w:val="1B1F149E"/>
    <w:rsid w:val="1B873933"/>
    <w:rsid w:val="1BB67F22"/>
    <w:rsid w:val="1CCB706C"/>
    <w:rsid w:val="1D5A03F0"/>
    <w:rsid w:val="1D672C78"/>
    <w:rsid w:val="1E707ECB"/>
    <w:rsid w:val="20076362"/>
    <w:rsid w:val="206E1BB1"/>
    <w:rsid w:val="21AB43BB"/>
    <w:rsid w:val="25487A93"/>
    <w:rsid w:val="25B13283"/>
    <w:rsid w:val="261B2C98"/>
    <w:rsid w:val="264A7253"/>
    <w:rsid w:val="276576A9"/>
    <w:rsid w:val="277E76C4"/>
    <w:rsid w:val="286E5A49"/>
    <w:rsid w:val="2B166C16"/>
    <w:rsid w:val="2C0C68CC"/>
    <w:rsid w:val="2CA45E23"/>
    <w:rsid w:val="2CD83842"/>
    <w:rsid w:val="2DB0354B"/>
    <w:rsid w:val="2DF63AE8"/>
    <w:rsid w:val="2E157C34"/>
    <w:rsid w:val="2E5D12C6"/>
    <w:rsid w:val="2FD34CB1"/>
    <w:rsid w:val="324F7098"/>
    <w:rsid w:val="35317CE2"/>
    <w:rsid w:val="35FB4139"/>
    <w:rsid w:val="36971418"/>
    <w:rsid w:val="37665350"/>
    <w:rsid w:val="38705833"/>
    <w:rsid w:val="38CD0DC8"/>
    <w:rsid w:val="398D3B06"/>
    <w:rsid w:val="3BDC30D3"/>
    <w:rsid w:val="3C436CB6"/>
    <w:rsid w:val="3D462FD1"/>
    <w:rsid w:val="3ED777BC"/>
    <w:rsid w:val="3FB24540"/>
    <w:rsid w:val="40D87386"/>
    <w:rsid w:val="41B7308F"/>
    <w:rsid w:val="43351BF7"/>
    <w:rsid w:val="433C618D"/>
    <w:rsid w:val="43E02B4D"/>
    <w:rsid w:val="44291DF4"/>
    <w:rsid w:val="444E0257"/>
    <w:rsid w:val="445E0F67"/>
    <w:rsid w:val="45D55D8C"/>
    <w:rsid w:val="466D0240"/>
    <w:rsid w:val="46A42502"/>
    <w:rsid w:val="46F316E8"/>
    <w:rsid w:val="48103BBD"/>
    <w:rsid w:val="484A7D64"/>
    <w:rsid w:val="4890759F"/>
    <w:rsid w:val="4ADF590D"/>
    <w:rsid w:val="4CFE7DF3"/>
    <w:rsid w:val="4E0533E5"/>
    <w:rsid w:val="4E72147E"/>
    <w:rsid w:val="4E7717F3"/>
    <w:rsid w:val="4EFB728D"/>
    <w:rsid w:val="5272759E"/>
    <w:rsid w:val="536D2EC4"/>
    <w:rsid w:val="53A63CD3"/>
    <w:rsid w:val="54BF0D1B"/>
    <w:rsid w:val="55032CE5"/>
    <w:rsid w:val="55CA1597"/>
    <w:rsid w:val="566A796C"/>
    <w:rsid w:val="57797746"/>
    <w:rsid w:val="582E78D1"/>
    <w:rsid w:val="590372AA"/>
    <w:rsid w:val="5A91645E"/>
    <w:rsid w:val="5AA04A23"/>
    <w:rsid w:val="5AE61BBD"/>
    <w:rsid w:val="5B740292"/>
    <w:rsid w:val="5BF926CB"/>
    <w:rsid w:val="5C5B13C9"/>
    <w:rsid w:val="5D504FEA"/>
    <w:rsid w:val="5D7B055E"/>
    <w:rsid w:val="5EC2796E"/>
    <w:rsid w:val="62650556"/>
    <w:rsid w:val="63377573"/>
    <w:rsid w:val="63B8491C"/>
    <w:rsid w:val="65D12177"/>
    <w:rsid w:val="664506B4"/>
    <w:rsid w:val="6722222C"/>
    <w:rsid w:val="67E23842"/>
    <w:rsid w:val="696F4758"/>
    <w:rsid w:val="6A8A3B82"/>
    <w:rsid w:val="6AAE7149"/>
    <w:rsid w:val="6B9157AF"/>
    <w:rsid w:val="6D535020"/>
    <w:rsid w:val="6E4E0567"/>
    <w:rsid w:val="6F282E11"/>
    <w:rsid w:val="7098273A"/>
    <w:rsid w:val="71C75C56"/>
    <w:rsid w:val="71F47252"/>
    <w:rsid w:val="744145A7"/>
    <w:rsid w:val="74BA691F"/>
    <w:rsid w:val="75D752AF"/>
    <w:rsid w:val="7A274E89"/>
    <w:rsid w:val="7B5F6077"/>
    <w:rsid w:val="7B722E45"/>
    <w:rsid w:val="7C332D38"/>
    <w:rsid w:val="7C926B2C"/>
    <w:rsid w:val="7CE05519"/>
    <w:rsid w:val="7D285559"/>
    <w:rsid w:val="7DE37DCF"/>
    <w:rsid w:val="7F7616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99"/>
    <w:pPr>
      <w:ind w:firstLine="200" w:firstLineChars="200"/>
    </w:pPr>
  </w:style>
  <w:style w:type="paragraph" w:customStyle="1" w:styleId="3">
    <w:name w:val="正文文本缩进1"/>
    <w:basedOn w:val="1"/>
    <w:qFormat/>
    <w:uiPriority w:val="99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8">
    <w:name w:val="Body Text Indent 2"/>
    <w:basedOn w:val="1"/>
    <w:link w:val="2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2"/>
    <w:basedOn w:val="1"/>
    <w:next w:val="1"/>
    <w:unhideWhenUsed/>
    <w:qFormat/>
    <w:uiPriority w:val="99"/>
    <w:pPr>
      <w:spacing w:before="100" w:beforeAutospacing="1" w:after="100" w:afterAutospacing="1"/>
      <w:ind w:left="420"/>
      <w:jc w:val="center"/>
    </w:pPr>
    <w:rPr>
      <w:rFonts w:ascii="楷体_GB2312" w:hAnsi="Calibri" w:eastAsia="楷体_GB2312"/>
      <w:sz w:val="32"/>
      <w:szCs w:val="32"/>
    </w:rPr>
  </w:style>
  <w:style w:type="paragraph" w:styleId="12">
    <w:name w:val="Title"/>
    <w:basedOn w:val="1"/>
    <w:next w:val="1"/>
    <w:link w:val="20"/>
    <w:qFormat/>
    <w:uiPriority w:val="0"/>
    <w:pPr>
      <w:outlineLvl w:val="0"/>
    </w:pPr>
    <w:rPr>
      <w:rFonts w:ascii="Arial" w:hAnsi="Arial" w:eastAsia="仿宋"/>
    </w:rPr>
  </w:style>
  <w:style w:type="paragraph" w:styleId="13">
    <w:name w:val="Body Text First Indent 2"/>
    <w:basedOn w:val="7"/>
    <w:qFormat/>
    <w:uiPriority w:val="0"/>
    <w:pPr>
      <w:spacing w:after="0"/>
      <w:ind w:firstLine="420" w:firstLineChars="200"/>
    </w:pPr>
    <w:rPr>
      <w:rFonts w:ascii="Calibri" w:hAnsi="Calibri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paragraph" w:customStyle="1" w:styleId="1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标题 Char"/>
    <w:basedOn w:val="16"/>
    <w:link w:val="12"/>
    <w:qFormat/>
    <w:uiPriority w:val="0"/>
    <w:rPr>
      <w:rFonts w:ascii="Arial" w:hAnsi="Arial" w:eastAsia="仿宋"/>
      <w:kern w:val="2"/>
      <w:sz w:val="21"/>
    </w:rPr>
  </w:style>
  <w:style w:type="character" w:customStyle="1" w:styleId="21">
    <w:name w:val="正文文本缩进 2 Char"/>
    <w:basedOn w:val="16"/>
    <w:link w:val="8"/>
    <w:qFormat/>
    <w:uiPriority w:val="0"/>
    <w:rPr>
      <w:kern w:val="2"/>
      <w:sz w:val="21"/>
      <w:szCs w:val="24"/>
    </w:rPr>
  </w:style>
  <w:style w:type="character" w:customStyle="1" w:styleId="22">
    <w:name w:val="NormalCharacter"/>
    <w:qFormat/>
    <w:uiPriority w:val="0"/>
    <w:rPr>
      <w:rFonts w:ascii="Times New Roman" w:hAnsi="Times New Roman" w:eastAsia="宋体" w:cs="Times New Roman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1104</Words>
  <Characters>1121</Characters>
  <Lines>14</Lines>
  <Paragraphs>4</Paragraphs>
  <TotalTime>2</TotalTime>
  <ScaleCrop>false</ScaleCrop>
  <LinksUpToDate>false</LinksUpToDate>
  <CharactersWithSpaces>1151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2018-07-16T09:09:00Z</dcterms:created>
  <dc:creator>忘川河畔叹匆匆、</dc:creator>
  <cp:lastModifiedBy>宇</cp:lastModifiedBy>
  <cp:lastPrinted>2022-06-02T09:29:38Z</cp:lastPrinted>
  <dcterms:modified xsi:type="dcterms:W3CDTF">2022-06-02T09:30:25Z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C6C5EB069AA24DE2937FE389A03F0C45</vt:lpwstr>
  </property>
</Properties>
</file>