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 w:val="28"/>
          <w:szCs w:val="28"/>
        </w:rPr>
      </w:pPr>
    </w:p>
    <w:p>
      <w:pPr>
        <w:spacing w:line="500" w:lineRule="exact"/>
        <w:jc w:val="center"/>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rPr>
          <w:rFonts w:ascii="宋体" w:hAnsi="宋体"/>
          <w:sz w:val="28"/>
          <w:szCs w:val="28"/>
        </w:rPr>
      </w:pPr>
    </w:p>
    <w:p>
      <w:pPr>
        <w:spacing w:beforeLines="50" w:line="560" w:lineRule="exact"/>
        <w:jc w:val="center"/>
        <w:rPr>
          <w:rFonts w:ascii="仿宋" w:hAnsi="仿宋" w:eastAsia="仿宋"/>
          <w:sz w:val="32"/>
          <w:szCs w:val="32"/>
        </w:rPr>
      </w:pPr>
      <w:r>
        <w:rPr>
          <w:rFonts w:hint="eastAsia" w:ascii="仿宋" w:hAnsi="仿宋" w:eastAsia="仿宋"/>
          <w:sz w:val="32"/>
          <w:szCs w:val="32"/>
        </w:rPr>
        <w:t>兴乡振发〔2021〕29号</w:t>
      </w:r>
    </w:p>
    <w:p>
      <w:pPr>
        <w:jc w:val="center"/>
        <w:rPr>
          <w:rFonts w:ascii="仿宋" w:hAnsi="仿宋" w:eastAsia="仿宋" w:cs="仿宋"/>
          <w:sz w:val="32"/>
          <w:szCs w:val="32"/>
        </w:rPr>
      </w:pPr>
    </w:p>
    <w:p>
      <w:pPr>
        <w:jc w:val="center"/>
        <w:rPr>
          <w:rFonts w:ascii="仿宋" w:hAnsi="仿宋" w:eastAsia="仿宋" w:cs="仿宋"/>
          <w:b/>
          <w:bCs/>
          <w:sz w:val="44"/>
          <w:szCs w:val="44"/>
        </w:rPr>
      </w:pPr>
      <w:r>
        <w:rPr>
          <w:rFonts w:hint="eastAsia" w:asciiTheme="majorEastAsia" w:hAnsiTheme="majorEastAsia" w:eastAsiaTheme="majorEastAsia" w:cstheme="majorEastAsia"/>
          <w:b/>
          <w:bCs/>
          <w:sz w:val="44"/>
          <w:szCs w:val="44"/>
        </w:rPr>
        <w:t>兴县乡村振兴局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关于印发2021年建档立卡已脱贫家庭及监测帮扶对象家庭雨露计划资助学生名单的通知</w:t>
      </w:r>
    </w:p>
    <w:p>
      <w:pPr>
        <w:rPr>
          <w:rFonts w:asciiTheme="majorEastAsia" w:hAnsiTheme="majorEastAsia" w:eastAsiaTheme="majorEastAsia" w:cstheme="majorEastAsia"/>
          <w:b/>
          <w:bCs/>
          <w:sz w:val="44"/>
          <w:szCs w:val="44"/>
        </w:rPr>
      </w:pPr>
    </w:p>
    <w:p>
      <w:pPr>
        <w:spacing w:line="640" w:lineRule="exact"/>
        <w:rPr>
          <w:rFonts w:ascii="仿宋" w:hAnsi="仿宋" w:eastAsia="仿宋" w:cs="仿宋"/>
          <w:sz w:val="32"/>
          <w:szCs w:val="32"/>
        </w:rPr>
      </w:pPr>
      <w:r>
        <w:rPr>
          <w:rFonts w:hint="eastAsia" w:ascii="仿宋" w:hAnsi="仿宋" w:eastAsia="仿宋" w:cs="仿宋"/>
          <w:sz w:val="32"/>
          <w:szCs w:val="32"/>
        </w:rPr>
        <w:t>各乡镇，县直相关单位:</w:t>
      </w:r>
    </w:p>
    <w:p>
      <w:pPr>
        <w:spacing w:line="640" w:lineRule="exact"/>
        <w:ind w:firstLine="640" w:firstLineChars="200"/>
        <w:rPr>
          <w:rFonts w:ascii="仿宋" w:hAnsi="仿宋" w:eastAsia="仿宋" w:cs="仿宋"/>
          <w:sz w:val="32"/>
          <w:szCs w:val="32"/>
        </w:rPr>
      </w:pPr>
      <w:r>
        <w:rPr>
          <w:rFonts w:hint="eastAsia" w:ascii="仿宋" w:hAnsi="仿宋" w:eastAsia="仿宋"/>
          <w:sz w:val="32"/>
          <w:szCs w:val="32"/>
        </w:rPr>
        <w:t>根据《山西省扶贫开发办公室关于做好2020—2021年度雨露计划资助工作的通知》（晋开发办（综）字〔2021〕4号）文件精神，雨露计划资助对象为建档立卡已脱贫家庭（含监测帮扶对象家庭）子女初、高中毕业后接受中、高等职业教育（含普通中专、职业高中、技工学校、普通大专、高职院校、技师学院等）全日制在校学生。</w:t>
      </w:r>
      <w:r>
        <w:rPr>
          <w:rFonts w:hint="eastAsia" w:ascii="仿宋" w:hAnsi="仿宋" w:eastAsia="仿宋" w:cs="仿宋"/>
          <w:sz w:val="32"/>
          <w:szCs w:val="32"/>
        </w:rPr>
        <w:t>经审核确认第一批708名学生符合受助条件(名单附后)。</w:t>
      </w:r>
    </w:p>
    <w:p>
      <w:pPr>
        <w:spacing w:line="640" w:lineRule="exact"/>
        <w:ind w:firstLine="320" w:firstLineChars="100"/>
        <w:rPr>
          <w:rFonts w:ascii="仿宋" w:hAnsi="仿宋" w:eastAsia="仿宋" w:cs="仿宋"/>
          <w:sz w:val="32"/>
          <w:szCs w:val="32"/>
        </w:rPr>
      </w:pPr>
      <w:r>
        <w:rPr>
          <w:rFonts w:hint="eastAsia" w:ascii="仿宋" w:hAnsi="仿宋" w:eastAsia="仿宋"/>
          <w:sz w:val="32"/>
          <w:szCs w:val="32"/>
        </w:rPr>
        <w:t>并对符合资助条件的学生，分别在村委和乡镇和县政府网站进行了10日的公示，现对</w:t>
      </w:r>
      <w:r>
        <w:rPr>
          <w:rFonts w:hint="eastAsia" w:ascii="仿宋" w:hAnsi="仿宋" w:eastAsia="仿宋" w:cs="仿宋"/>
          <w:sz w:val="32"/>
          <w:szCs w:val="32"/>
        </w:rPr>
        <w:t>每生每年给予3000元的补助，实行应助尽助全覆盖。</w:t>
      </w:r>
    </w:p>
    <w:p>
      <w:pPr>
        <w:spacing w:line="640" w:lineRule="exact"/>
        <w:ind w:firstLine="640" w:firstLineChars="200"/>
        <w:rPr>
          <w:rFonts w:ascii="仿宋" w:hAnsi="仿宋" w:eastAsia="仿宋"/>
          <w:sz w:val="32"/>
          <w:szCs w:val="32"/>
        </w:rPr>
      </w:pPr>
    </w:p>
    <w:p>
      <w:pPr>
        <w:spacing w:line="640" w:lineRule="exact"/>
        <w:ind w:firstLine="640" w:firstLineChars="200"/>
        <w:rPr>
          <w:rFonts w:ascii="仿宋" w:hAnsi="仿宋" w:eastAsia="仿宋"/>
          <w:sz w:val="32"/>
          <w:szCs w:val="32"/>
        </w:rPr>
      </w:pPr>
    </w:p>
    <w:p>
      <w:pPr>
        <w:spacing w:line="640" w:lineRule="exact"/>
        <w:ind w:firstLine="5280" w:firstLineChars="1650"/>
        <w:rPr>
          <w:rFonts w:ascii="仿宋" w:hAnsi="仿宋" w:eastAsia="仿宋"/>
          <w:sz w:val="32"/>
          <w:szCs w:val="32"/>
        </w:rPr>
      </w:pPr>
      <w:r>
        <w:rPr>
          <w:rFonts w:hint="eastAsia" w:ascii="仿宋" w:hAnsi="仿宋" w:eastAsia="仿宋"/>
          <w:sz w:val="32"/>
          <w:szCs w:val="32"/>
        </w:rPr>
        <w:t>兴县乡村振兴局</w:t>
      </w:r>
    </w:p>
    <w:p>
      <w:pPr>
        <w:spacing w:line="640" w:lineRule="exact"/>
        <w:ind w:firstLine="5120" w:firstLineChars="1600"/>
        <w:rPr>
          <w:rFonts w:ascii="仿宋" w:hAnsi="仿宋" w:eastAsia="仿宋"/>
          <w:sz w:val="32"/>
          <w:szCs w:val="32"/>
        </w:rPr>
      </w:pPr>
      <w:r>
        <w:rPr>
          <w:rFonts w:hint="eastAsia" w:ascii="仿宋" w:hAnsi="仿宋" w:eastAsia="仿宋"/>
          <w:sz w:val="32"/>
          <w:szCs w:val="32"/>
        </w:rPr>
        <w:t>2021年10月11日</w:t>
      </w:r>
    </w:p>
    <w:p>
      <w:pPr>
        <w:rPr>
          <w:sz w:val="32"/>
          <w:szCs w:val="32"/>
        </w:rPr>
      </w:pPr>
    </w:p>
    <w:p>
      <w:pPr>
        <w:widowControl/>
        <w:jc w:val="left"/>
        <w:rPr>
          <w:rFonts w:ascii="黑体" w:hAnsi="Times New Roman" w:eastAsia="黑体" w:cs="Times New Roman"/>
          <w:sz w:val="32"/>
          <w:szCs w:val="32"/>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仿宋_GB2312" w:hAnsi="Times New Roman" w:eastAsia="仿宋_GB2312" w:cs="Times New Roman"/>
          <w:sz w:val="28"/>
          <w:szCs w:val="28"/>
        </w:rPr>
        <w:pict>
          <v:line id="_x0000_s1032" o:spid="_x0000_s1032" o:spt="20" style="position:absolute;left:0pt;margin-left:0pt;margin-top:24pt;height:0pt;width:441.85pt;z-index:251659264;mso-width-relative:page;mso-height-relative:page;" coordsize="21600,21600" o:gfxdata="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rZg1AAA&#10;AAYBAAAPAAAAAAAAAAEAIAAAACIAAABkcnMvZG93bnJldi54bWxQSwECFAAUAAAACACHTuJAELRr&#10;qekBAAC4AwAADgAAAAAAAAABACAAAAAjAQAAZHJzL2Uyb0RvYy54bWxQSwUGAAAAAAYABgBZAQAA&#10;fgUAAAAA&#10;">
            <v:path arrowok="t"/>
            <v:fill focussize="0,0"/>
            <v:stroke/>
            <v:imagedata o:title=""/>
            <o:lock v:ext="edit"/>
          </v:line>
        </w:pict>
      </w:r>
    </w:p>
    <w:p>
      <w:pPr>
        <w:autoSpaceDE w:val="0"/>
        <w:autoSpaceDN w:val="0"/>
        <w:adjustRightInd w:val="0"/>
        <w:spacing w:line="500" w:lineRule="exact"/>
        <w:ind w:right="-58" w:firstLine="140" w:firstLineChars="50"/>
        <w:jc w:val="left"/>
        <w:rPr>
          <w:rFonts w:ascii="仿宋" w:hAnsi="仿宋" w:eastAsia="仿宋" w:cs="Times New Roman"/>
          <w:sz w:val="28"/>
          <w:szCs w:val="28"/>
        </w:rPr>
      </w:pPr>
      <w:r>
        <w:rPr>
          <w:rFonts w:ascii="仿宋" w:hAnsi="仿宋" w:eastAsia="仿宋" w:cs="Times New Roman"/>
          <w:sz w:val="28"/>
          <w:szCs w:val="28"/>
        </w:rPr>
        <w:pict>
          <v:line id="_x0000_s1033" o:spid="_x0000_s1033" o:spt="20" style="position:absolute;left:0pt;margin-left:0pt;margin-top:30.2pt;height:0pt;width:441.85pt;z-index:251660288;mso-width-relative:page;mso-height-relative:page;" coordsize="21600,21600" o:gfxdata="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7sV9TUAAAA&#10;BgEAAA8AAAAAAAAAAQAgAAAAIgAAAGRycy9kb3ducmV2LnhtbFBLAQIUABQAAAAIAIdO4kD6niZl&#10;6AEAALgDAAAOAAAAAAAAAAEAIAAAACMBAABkcnMvZTJvRG9jLnhtbFBLBQYAAAAABgAGAFkBAAB9&#10;BQAAAAA=&#10;">
            <v:path arrowok="t"/>
            <v:fill focussize="0,0"/>
            <v:stroke/>
            <v:imagedata o:title=""/>
            <o:lock v:ext="edit"/>
          </v:line>
        </w:pict>
      </w:r>
      <w:r>
        <w:rPr>
          <w:rFonts w:hint="eastAsia" w:ascii="仿宋" w:hAnsi="仿宋" w:eastAsia="仿宋" w:cs="Times New Roman"/>
          <w:sz w:val="28"/>
          <w:szCs w:val="28"/>
        </w:rPr>
        <w:t>兴县乡村振兴局                           2021年10月11印发</w:t>
      </w:r>
    </w:p>
    <w:tbl>
      <w:tblPr>
        <w:tblStyle w:val="14"/>
        <w:tblW w:w="8843" w:type="dxa"/>
        <w:tblInd w:w="93" w:type="dxa"/>
        <w:tblLayout w:type="fixed"/>
        <w:tblCellMar>
          <w:top w:w="0" w:type="dxa"/>
          <w:left w:w="108" w:type="dxa"/>
          <w:bottom w:w="0" w:type="dxa"/>
          <w:right w:w="108" w:type="dxa"/>
        </w:tblCellMar>
      </w:tblPr>
      <w:tblGrid>
        <w:gridCol w:w="576"/>
        <w:gridCol w:w="1292"/>
        <w:gridCol w:w="1185"/>
        <w:gridCol w:w="1365"/>
        <w:gridCol w:w="885"/>
        <w:gridCol w:w="1044"/>
        <w:gridCol w:w="1401"/>
        <w:gridCol w:w="1095"/>
      </w:tblGrid>
      <w:tr>
        <w:tblPrEx>
          <w:tblCellMar>
            <w:top w:w="0" w:type="dxa"/>
            <w:left w:w="108" w:type="dxa"/>
            <w:bottom w:w="0" w:type="dxa"/>
            <w:right w:w="108" w:type="dxa"/>
          </w:tblCellMar>
        </w:tblPrEx>
        <w:trPr>
          <w:trHeight w:val="624" w:hRule="atLeast"/>
        </w:trPr>
        <w:tc>
          <w:tcPr>
            <w:tcW w:w="8843" w:type="dxa"/>
            <w:gridSpan w:val="8"/>
            <w:vMerge w:val="restart"/>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44"/>
                <w:szCs w:val="44"/>
              </w:rPr>
            </w:pPr>
            <w:r>
              <w:rPr>
                <w:rFonts w:hint="eastAsia" w:ascii="宋体" w:hAnsi="宋体" w:eastAsia="宋体" w:cs="宋体"/>
                <w:b/>
                <w:bCs/>
                <w:color w:val="000000"/>
                <w:kern w:val="0"/>
                <w:sz w:val="44"/>
                <w:szCs w:val="44"/>
              </w:rPr>
              <w:t>2020-2021学年雨露计划拟资助 学生名单(第一批）</w:t>
            </w:r>
          </w:p>
        </w:tc>
      </w:tr>
      <w:tr>
        <w:tblPrEx>
          <w:tblCellMar>
            <w:top w:w="0" w:type="dxa"/>
            <w:left w:w="108" w:type="dxa"/>
            <w:bottom w:w="0" w:type="dxa"/>
            <w:right w:w="108" w:type="dxa"/>
          </w:tblCellMar>
        </w:tblPrEx>
        <w:trPr>
          <w:trHeight w:val="1080" w:hRule="atLeast"/>
        </w:trPr>
        <w:tc>
          <w:tcPr>
            <w:tcW w:w="8843" w:type="dxa"/>
            <w:gridSpan w:val="8"/>
            <w:vMerge w:val="continue"/>
            <w:tcBorders>
              <w:top w:val="nil"/>
              <w:left w:val="nil"/>
              <w:bottom w:val="nil"/>
              <w:right w:val="nil"/>
            </w:tcBorders>
            <w:shd w:val="clear" w:color="auto" w:fill="auto"/>
            <w:vAlign w:val="center"/>
          </w:tcPr>
          <w:p>
            <w:pPr>
              <w:jc w:val="center"/>
              <w:rPr>
                <w:rFonts w:ascii="宋体" w:hAnsi="宋体" w:eastAsia="宋体" w:cs="宋体"/>
                <w:b/>
                <w:bCs/>
                <w:color w:val="000000"/>
                <w:sz w:val="44"/>
                <w:szCs w:val="4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所属乡镇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所属村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学生姓名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学校名称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学校性质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彩地峁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孙乐乐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太原市尖草坪区职业中学校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苏家峁村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王晶晶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高硕硕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矿山机电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内蒙古中等职业技术学校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王康康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圪台上村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吕慧林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圪台上村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吕红燕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水磨川村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会计电算化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庄头村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李文慧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李瑞林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李瑞瑞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陈慧婵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宁夏轨道交通技工学校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柳林村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孙小楠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杨坪上村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吕汝汝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坡上村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刘交艳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坡上村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吕如意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榆林能源交通职业学校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坡上村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中餐烹饪与营养膳食</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沈家里村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沈璇璇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狮子洼村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李宗蒸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团厂村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团厂村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白娟娟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团厂村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王锦琦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吕梁市职业中等专业学校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贺荣慧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马兴月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榆林益友能源化工职业学院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贺鹏垒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建筑设备安装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蔚宇东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朔州市朔城区神头职业中学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唐堂宇村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孙建建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陕西医科学校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药剂专业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蔡家会镇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李雨如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秦家圪棱村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刘小琴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南寨则上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郭文琪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贺浪浪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枣林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解军军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南寨则上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郭文娟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刘晋毓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山西燃气工程高级技工学校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石油天然气储运与营销</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下王家焉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刘笑宣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下王家焉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中餐烹饪与营养膳食</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酒店管理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张旗浩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高利荣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南康家沟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白建伟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艾雨头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栗玲娜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王梓妍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南寨则上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制冷和空调设备运行与维修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官庄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建设工程施工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南寨则上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松石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刘燕燕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山西省粮食技工学校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松石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刘宁宁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刘佳昊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河儿上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山西经贸职业学院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数据加工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设计安装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杏花咀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王素珍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程家梁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rPr>
              <w:t>电气自动化</w:t>
            </w:r>
            <w:r>
              <w:rPr>
                <w:rFonts w:hint="eastAsia" w:ascii="仿宋" w:hAnsi="仿宋" w:eastAsia="仿宋" w:cs="仿宋"/>
                <w:color w:val="000000"/>
                <w:kern w:val="0"/>
                <w:sz w:val="24"/>
                <w:szCs w:val="24"/>
              </w:rPr>
              <w:t>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南康家沟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李俊珍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山西省粮食技工学校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张国荣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高瑞军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建设设备安装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钣金与涂装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土贞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郭家峁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梁梅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郭家峁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梁灿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大同市幼儿师范学校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崖窑湾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医学检验技术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康永利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王欢欢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孔家沟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西餐烹饪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西餐烹饪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关家崖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张志刚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贺旭龙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榆林能源科技职业学院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蔚汾镇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牛雅倩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工业机器人应用与维护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白雪婷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吕梁卫校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任利伟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岭西村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山西省艺术职业学院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王维迎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机械维修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碧村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山西水利职业技术学院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水利水电各村施工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桑娥村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任慧民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苏家塔村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曹米露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山西盛世餐饮旅游机构学校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苏家塔村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陕西榆林市能源科技职业技术学院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康吉锋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原平机械化工技工学校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中式烹饪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碧村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白如山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郑州市登封市少林小龙武术中等专业学校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运动训练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岭西村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白嘉伟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内蒙古体育职业院青少训练系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体育训练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任霞霞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西安交通工程技术学校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铁路运营管理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高森森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任美林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美发与形象设计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唐家吉村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刘毛毛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白锦国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山西艺术职业学院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任德华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高婧怡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高宇飞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张林义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站西机械高级技工学校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张茹茹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鄂尔多斯生态环境职业学院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刘彦彦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巡检司村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黑峪口村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任竹君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包头财经信息职业学校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会计电算化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黑峪口村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任美婷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宋宇航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任丁丁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山西应用科技学院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刘志强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高玲春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孟小丹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吕嘉蓉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白艳茹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山西戏剧职业学院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白艳玲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山西戏剧职业学院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山西省商务学院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旅游服务与管理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刘瑞红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乌兰察布职业学院附属中等专业学校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幼儿保育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高家村镇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任伟宏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山西机电职业技术学校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城市轨道交通机电技术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王宏伟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晋中市太谷区职业中学校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财会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贺缙峰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王宇欢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内蒙古民族幼儿师范高等专科学校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白慧敏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白亚文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白亚华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晋中市榆次区卫生学校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影像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白超星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白佳奇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榆林能源交通职业学校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山西省工业管理学校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赵亚辉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武小宇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孙建军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汽车用运与维修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李东晓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山西燃气工程高级技工学校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石油天然气储运与营销</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贺苗苗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陕西建设技师学院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19级电气自动化设备安转与维修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崔悦悦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眼视光与配镜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赵媚媚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佐子坪村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太原市第五职业中学校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佐子坪村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建筑工程施工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刘紫莹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太原市长安综合中学校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会记电算化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舍窠焉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市场营销</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舍窠焉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刘晋伟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舍窠焉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张艳玲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江苏农牧科技职业学院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宠物养护与训导</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舍窠焉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西安立讯科技技师学院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舍窠焉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中铁二十局集团有限公司技工学校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bookmarkStart w:id="0" w:name="_GoBack"/>
            <w:bookmarkEnd w:id="0"/>
            <w:r>
              <w:rPr>
                <w:rFonts w:hint="eastAsia" w:ascii="仿宋" w:hAnsi="仿宋" w:eastAsia="仿宋" w:cs="仿宋"/>
                <w:color w:val="000000"/>
                <w:kern w:val="0"/>
                <w:sz w:val="24"/>
                <w:szCs w:val="24"/>
                <w:lang w:eastAsia="zh-CN"/>
              </w:rPr>
              <w:t>烹饪</w:t>
            </w:r>
            <w:r>
              <w:rPr>
                <w:rFonts w:hint="eastAsia" w:ascii="仿宋" w:hAnsi="仿宋" w:eastAsia="仿宋" w:cs="仿宋"/>
                <w:color w:val="000000"/>
                <w:kern w:val="0"/>
                <w:sz w:val="24"/>
                <w:szCs w:val="24"/>
              </w:rPr>
              <w:t>（中西式面点)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穆家焉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山西冶金技师学院晋中校区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rPr>
              <w:t>烹饪</w:t>
            </w:r>
            <w:r>
              <w:rPr>
                <w:rFonts w:hint="eastAsia" w:ascii="仿宋" w:hAnsi="仿宋" w:eastAsia="仿宋" w:cs="仿宋"/>
                <w:color w:val="000000"/>
                <w:kern w:val="0"/>
                <w:sz w:val="24"/>
                <w:szCs w:val="24"/>
              </w:rPr>
              <w:t>（中式烹调)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穆家焉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闫小小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机械装配</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孟凯强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麻子塔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吴建林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温家耀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机械维修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寺坡底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后红月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奥一帆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工业机器人应用与维护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曹家坡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温永强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太原市第七职业中学校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丰世沟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刘慧女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吕梁市农业学校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档案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丰世沟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吴浩楠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助产</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丰世沟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韩雅妮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太原市文化艺术学校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孙茂元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音乐（管弦）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张晓东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王改清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刘一婷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樊佳蕊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李一宁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酒店管理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鹿家岔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乌门村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张爱涛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重庆渝北职业教育中心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18级电子信息技术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乔子头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太原市综合高级中学校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书法</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乔子头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太原市综合高级中学校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文科美术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乔子头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刘兰兰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乔子头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任紫光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太原财政金融学校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孙加保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陶灿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设备安装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薛牛牛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临县高级职业中学校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美术班</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薛宝宝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刘彩连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赵利兴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赵美兴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商务旅游系美容美发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刘魏家沟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孙园</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山西省大同市师范学校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刘魏家沟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平遥现代工程技术学校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花子村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范卿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花子村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范乐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中医学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花子村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袁晓芳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石家庄新铁轨道交通中专学校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油房沟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白天乐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忻州市育音艺术学校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吕梁市残疾人职业技能学校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美术绘画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曹如霞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袁娜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太原市财政金融学校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山西省工业管理学校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刘俊文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山西三飞技工学校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刘树树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刘树红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烹饪（中式喷掉、、烹调）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康宁镇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苇子沟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太原职业技校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尚里村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王佳欣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阳曲县高级职业中学校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牛紫璇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太谷县职业中学校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艺术绘画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官道吉村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李兴瑞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吕梁宏大职业学校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王俊俊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高玉洁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山西省太原市文化艺术学校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高建聪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陕西建设技师学院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rPr>
              <w:t>电气自动化</w:t>
            </w:r>
            <w:r>
              <w:rPr>
                <w:rFonts w:hint="eastAsia" w:ascii="仿宋" w:hAnsi="仿宋" w:eastAsia="仿宋" w:cs="仿宋"/>
                <w:color w:val="000000"/>
                <w:kern w:val="0"/>
                <w:sz w:val="24"/>
                <w:szCs w:val="24"/>
              </w:rPr>
              <w:t>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乔育杰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阳泉职业技术学院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山西水利职业技术学院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检验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马秀珠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山西省太原市冶金技术学院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阳泉职业技术学院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官道吉村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王志勇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热电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牛改芳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药剂</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温玉杰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太原市尖草坪区第一职业中学校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温慧敏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山西旅游职业学院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艺术设计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崖头吉村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刘淑蓉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阳泉职业技术学院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官道吉村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梁美美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孟虎林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怀仁市大地学校高中部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东豆宇村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张改芳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东豆宇村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张凯乐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数控加工（加工中心操作工）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史家山村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史嘉悦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太原市晋源区职业中学校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工艺美术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大坪焉村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韩家吉村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牛玉婷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尚里村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鄂尔多斯市理工学校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工艺美术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尚里村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史家山村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高旭旭</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山西艺术职业学院附属中等艺术学校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史家山村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史书瑜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鄂尔多斯市理工学校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无人机工程测量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马子桐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罗峪口镇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东豆宇村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张建成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孙志平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山西省特殊教育中等专业学校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甄家庄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曹杰伟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山西机械高级技工学校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曲亭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曲亭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白玉珍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尧儿上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尧儿上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吴凯楠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城市轨道交通车辆运用与检修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尧儿上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吕梁卫校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医学检验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白晓悦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吕梁学院离石师范分校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刘彩玲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杨慧婷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朔州师范高等专科学校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王礼花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关旭兵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关婷婷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进德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进德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永顺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固贤乡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白文敏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上庄村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贺晓健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建筑设备安装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教育系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程马地沟村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贺媛媛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风巷村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王娜娜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洛家角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西安铁道职业学校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动车运用与检修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白锦涛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影响</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杨乃杰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风巷村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王文伟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程马地沟村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孙强强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山西省工业管理学校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大峪口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白晓雨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种田焉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风巷村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王宇宇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樊艳琪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白锦涛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高贤沟村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马亚亚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临县高级职业中学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南洼村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马帅帅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山西冶金技师学院（晋中校区）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兰家沟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白宇宇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大峪口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大峪口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音乐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马娅娅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募强村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贺丽丽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榆林能源化工职业技术学院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程马地沟村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李亚鹏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西安铁道职业学校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铁道车辆运用与检测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佛堂村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樊成成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高宇凤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运城市口腔卫生专业学校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口腔修复工艺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杨贝贝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高贤沟村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高靖</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樊思彤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内蒙古鄂尔多斯达拉特旗技工学校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牛家川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牛珍珍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山西经贸职业学院技工部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圪垯上乡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黄家山村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贺帅帅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贾锦彪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贾文慧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山西经贸职业学院技工部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贾玉川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刘晓晖</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制冷和空调设备运行与维修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高海山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赵飞飞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建筑工程施工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田小燕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吕梁宏大职业学校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葛家里村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太原市交通学校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西餐烹饪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葛家里村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马雅崧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九元坪村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裴闰华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李双凤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麻焉塔村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山西三飞技工学校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马蒲滩村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吕元元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马蒲滩村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田利芳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马蒲滩村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田霞芳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庙井村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刘小岩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太原幼儿师范高等专科学校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木崖头村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木崖头村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吕梁市会计学校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计算机及应用(00版)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木崖头村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石佛则村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高乙芳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鄂尔多斯生态环境职业学院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苏家里村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山西体育职业学院（吕梁教学班）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运动训练(00版)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焦利霞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焦子魁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山西海运技工学校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刘彦芳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康凯峰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榆次区职业技术学校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张旭艳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助产</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康志恒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山西海运技工学校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任旭芳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尹禹超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西磁窑沟村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山西省航空（基础）学校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运动训练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西磁窑沟村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北京市工业技师学院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王景春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魏小霞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准格尔旗职业高级中学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山西省商务学校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旅游服务与管理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马蒲滩村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田乐乐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斜沟村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尹楠杰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山西省太原市尖草坪区城乡建筑学校（北校区）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白文利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麻焉塔村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贾唤唤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河曲县职业教育中心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张旭辉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山西机械高级技工学校太重集团公司技工学校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葛家里村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山西省太原市尖草坪冶金技师学院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贾延楠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胡六妹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葛家里村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贾宇花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魏家滩镇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贾辉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白旭忠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王宁宁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阳湾则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张小芳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赵连英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郭文凯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机电技术应用专业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郝瑞丽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乔小娜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刘树芳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吕梁学院离石师范分校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新盛村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康志慧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李林林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白茹灵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山西现代技工经贸技工学校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武彦军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阳湾则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张嘉译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学前舞蹈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赵云霞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山西省运城市财经学校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美术设计与制作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新盛村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郑旭东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榆林能源科技职业学校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刘晋茹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医学检验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张家圪台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工量具制造与维修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井沟渠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黄志娥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索瑞霞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戏曲表演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新舍窠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张文斌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山西德瑞技工学校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郭树芳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交楼申乡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李伟兵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白容瑕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奥耀庭</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孙侯屁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贺峰婷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山西艺术职业学院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 学校天原技师学校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杜唤蓉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运城市口腔卫生学校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口腔修复工艺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赵红艳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太原幼儿师范高等专科学校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刘宇翔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太原市财政金融学校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金融事务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杜蓉蓉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榆林能源化工职业技术学校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刘俊林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刘俊茹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车家庄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山西省司法学校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法律事务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二十里铺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城市轨道交通运营与管理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二十里铺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齐凯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陕西华山技师学院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城市轨道交通运营与管理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樊家圪埚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白朋义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樊家圪埚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张建龙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陕西正大技师学院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樊家圪埚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胡旭婷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郝家山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延亮亮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山西省铁路工程学校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城市轨道交通运营管理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杨泽宇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白文轩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药剂</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张雅云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段小龙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酒店管理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曲家沟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吕建聪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曲家沟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贺振霞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石槽沟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张锦涛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石槽沟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山省西贸易学校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经济技术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石槽沟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石槽沟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陕西正大技师学院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石槽沟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山西省新华电脑职业培训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360网络安全与人工智能开发工程师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康彩霞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孙荟茹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孙海霞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白珊珊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山西煤炭职工联合大学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田桂林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山西太原慈善职业学校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山西新华电脑职业培训学校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360网络安全工程师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吕梁学院离石师范分校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杨颖</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康佳乐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孙家庄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段波岩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美发与形象设计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炭烟沟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王玥陶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山西省中医学校肿瘤医院分院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斜唐山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斜唐山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刘美芳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斜唐山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杏树塔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杏树塔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鄂尔多斯应用技术学院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杏树塔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汽车维修与检测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杏树塔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刘旭艳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姚儿湾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山西新华电脑职业培训学校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数字传媒创意设计师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姚儿湾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贺顺顺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工程测量工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张妮妮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忻州师范学院五寨分院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张永林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恶虎滩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恶虎滩村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王园丽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建筑装饰1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恶虎滩村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孙佳琪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酒店管理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恶虎滩村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孙艳鹏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沟门前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电气化通道供电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卫如婷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太原慈善职业技术学校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魏文志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王亦菲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王湘玉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太原市交通学院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明通沟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成霞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晋阳技工学校南校区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温宝珍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山西机械高级技工学校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下会村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胡亚玲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下会村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新窑上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高艳红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新窑上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李桂花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榆林能源化工学院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新窑上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榆林能源交通职业学校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幼儿保育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奥家湾乡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新窑上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山西华澳商贸职业学院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信息安全与管理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王辉辉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王琪琪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张姗姗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高建伟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王兴兴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山西大昌汽车专业学校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扒棱上村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山西冶金技师学院晋中校区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白慧珍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白玉龙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中式烹饪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白尚武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秦皇岛技师学院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白月芽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太原市幼儿师范学院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北角上村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牛伟东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成家山村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离石会计学校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成家山村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赵文艳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东吴家沟村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李田芳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东吴家沟村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贺会行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贺宇霞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乔勇珍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马丹丹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魏咪咪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医学检验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李乐伟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新能源汽车检测与维修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乔丁丁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贺国强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建筑工程施工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横城村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横城村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横城村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横城村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王鑫</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内蒙古中等职业技术学校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横城村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王帅军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侯家沟村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白慧婷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侯家沟村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白志杰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胡紫豪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碱滩坪村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内蒙古现代交通职业技术学校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铁路供电</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碱滩坪村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碱滩坪村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怀仁八中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播音与主持</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中式烹饪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王永刚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李文秀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离石农业学校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现代农业技术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麻焉条村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王立英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吕梁学院离石师范分校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石家吉村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胡旭佩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山西冶金技师学院晋中校区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石家吉村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白智慧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空调制冷与维修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水泉塔村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康嘉宁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王小燕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轨道交通车辆运用与检修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青岛建国职业学院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王文邦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西吴家沟村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孙美云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运城职业技术学院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小善畔村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刘佳琦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任燕飞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朔州市朔城区神头职业中学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汽修应用与维修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任燕玲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朔州市朔城区神头职业中学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兴华村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平遥县现代工程技术学校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白文要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白瑞芳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白美娟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白晓霞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忻州市第一职业中学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鄂尔多斯市体育职业中学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体育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白伟龙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机电技术运用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有仁村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王伟伟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山西省现代经典技工学校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元沟村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贺俊美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美发与形象设计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太原市第五职业中学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张改莲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陕西科技卫生学校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牛跃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紫方头村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西安弗斯特艺术技工学校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摄影摄像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紫方头村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白小岩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榆林能源交通职业学校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幼儿保育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紫方头村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榆林能源交通职业学校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幼儿保育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东吴家沟村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马姗姗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太原高级技工学院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李美霞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有仁村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王文亮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中式烹饪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孟家坪乡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圪棱上村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魏艳琴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美发与形象设计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汽车运用与维修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王旭英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山西省商务学校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裴骏杰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弓家山村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弓茹茹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王思杰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五台县实验中学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木兰岗村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张诗宇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温家寨村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温旭东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山西太原大众高级技工学校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石岭则村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李诗霖</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马庆龄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木兰岗村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白国兴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田国忠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田雪茹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田雪玉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张宇霞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任小燕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榆林能源化工职业技术学校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石楞则村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李星琪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山西省现代经贸学校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忻州市阳光职业学校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美术绘画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窦琴琴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成都中医药大学附属医院针灸学校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药剂</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吕梁经济管理学校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计算机及应用(00版)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窦娟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弓家山村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王芳芳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医学检验(00版)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弓家山村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王文伟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西安高新技师学院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城市轨道交通与车辆技术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王旭飞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任爱香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山西戏剧职业学院吕梁教学班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戏曲表演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张星宇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汽车钣金与涂装</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石岭则村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张星蕊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白小浩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温婷玉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碾子村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刘旭珍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杨家坪村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刘文浩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神木市职业技术教育中心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杨淑娟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忻州市工业学校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李媛媛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计算机广告制作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张海海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田俊杰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中职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朔州市二马高级职业中学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王家山村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李秀珍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中职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杨月霞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吕梁市职业中等专业学校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山西省中医学校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内蒙古中等职业技术学校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窦齐齐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中职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刘玉洁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内蒙古民族幼儿师范高等专科学校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舞蹈表演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北查沟村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李雨雨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老年人服务与管理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王雅楠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魏家岔村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王易男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蔡家崖乡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任拿拿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裴如梦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高军军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高家宇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太原广播电视中等专业学校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播音与节目主持</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赵倩艺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内蒙古准格尔职业高级中学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山西煤炭职工联合大学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山西煤炭职工联合大学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山西煤炭职工联合大学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山西煤炭职工联合大学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后彰和墕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西安铁道技师学院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电力机车运用与检修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后彰和墕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郭书宇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内蒙古呼和浩特市经贸学校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张慧辉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张慧琴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吕梁学院离石师范分校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山西机械高级技工学校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数控加工（数控车工）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柳叶村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张彭</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公路工程测量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裴龙龙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吕梁市农业学校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现代农艺技术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裴俊文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裴涛涛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山西省建筑工程技术学院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裴月月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酒店管理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裴家川口村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裴轩艺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刘容容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山西烹饪技工学校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前北会村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刘海海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保德县职业中学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杜美霞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高雅雯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晋西技校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高欣欣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裴雪婷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前石门村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裴雨婷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前彰和墕村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山西省粮食技工学校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前彰和墕村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机电技术应用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前彰和墕村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郭宇杰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山西交通技师学院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前彰和墕村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吕梁职业中专</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吕梁职业中专</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前彰和墕村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西餐烹饪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任田雨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裴永杰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沙沟庙村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樊永军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沙沟庙村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西安市科技职业学校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动车车辆运营与维修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康婷婷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山西省城乡建设学校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工程造价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王家峁村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城市轨道交通车辆运用与检修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田志辉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武家塔村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鄂尔多斯生态环境职业学院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闫媛媛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忻州师范学院五寨分院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刘海森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山西省粮食技工学校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闫永亮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铁路客运服务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张家洼村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冯建平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山西省中医学校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任小婷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鄂尔多斯理工学校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裴家津村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裴琪芳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裴家津村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太原市财贸学校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裴家津村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裴宁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瓦塘镇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郑家塔村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尹旭伟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榆林益友能源化工职业技术学校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安南沟村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钟琴琴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大兴安村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工业机器人应用与维护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大兴安村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高利梅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计算机网络应用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药剂</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李佳伟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太原铁路机械学校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城市轨道交通运营管理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上滩沟村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上滩沟村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白文慧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太原幼儿师范学校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其他(00版)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白唤唤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刘慧芳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晋中市太谷区职业中学校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白旺旺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太原市第七职业中学校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白薪君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山西盛世餐饮旅游技工学校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烹饪（中西式面点）</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李燕军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山西戏剧职业学院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导游服务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李丹丹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铁道运输管理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小坪头村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樊铃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山西机械高级技工学校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兴盛湾村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高彩丽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西餐烹饪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赵文凯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太原市第五职业中学校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刘高云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鱼湾村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刘少芳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吕梁市卫生学校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鱼湾村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薛振军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吕梁市职业中等专业学校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电子商务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寨上村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临县高级职业学校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美术设计与制作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寨上村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王佳利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山西晋阳技工学校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护理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庄上村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杨钞盛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山西大众高级技工学校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汽车维修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东南村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郝梦田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阳崖村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郭丽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幼儿教育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贺蓉蓉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吕梁职业中等专业学校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计算机应用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兴盛湾村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冯锦浩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王家坡村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烹饪(中式烹调)</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西会村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东营科技职业学院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兴盛湾村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机电一体化技术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技工学校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庄上村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刘春霞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兴县职业中学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社会文化艺术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寨上村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太原市文化艺术学校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美术绘画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李默涵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大同市幼儿师范学校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学前教育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大兴安村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白旭琴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山西省贸易学校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计算机平面设计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陶琪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焊接加工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王玉军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山西省四方中等技术学校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中餐烹饪与营养膳食</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上滩沟村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康志宏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戏曲表演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鱼湾村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刘少宏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吕梁市艺术学校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戏曲四班戏剧表演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安薇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山西现代经贸技工学校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美容美发与造型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电气自动化设备安装与维修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段家湾村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吴志鹏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太原市高级技工学校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数控加工（加工中心操作工）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技工学校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东会乡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姚家沟村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孟新月亮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山西冶金技师学院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计算机类</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color w:val="000000"/>
                <w:sz w:val="24"/>
                <w:szCs w:val="24"/>
              </w:rPr>
            </w:pPr>
          </w:p>
        </w:tc>
      </w:tr>
    </w:tbl>
    <w:p>
      <w:pPr>
        <w:autoSpaceDE w:val="0"/>
        <w:autoSpaceDN w:val="0"/>
        <w:adjustRightInd w:val="0"/>
        <w:spacing w:line="500" w:lineRule="exact"/>
        <w:ind w:right="-58" w:firstLine="420" w:firstLineChars="150"/>
        <w:jc w:val="left"/>
        <w:rPr>
          <w:rFonts w:ascii="仿宋" w:hAnsi="仿宋" w:eastAsia="仿宋" w:cs="Times New Roman"/>
          <w:sz w:val="28"/>
          <w:szCs w:val="28"/>
        </w:rPr>
      </w:pPr>
    </w:p>
    <w:p>
      <w:pPr>
        <w:widowControl/>
        <w:jc w:val="left"/>
        <w:rPr>
          <w:rFonts w:ascii="仿宋" w:hAnsi="仿宋" w:eastAsia="仿宋" w:cs="Times New Roman"/>
          <w:sz w:val="28"/>
          <w:szCs w:val="28"/>
        </w:rPr>
      </w:pPr>
      <w:r>
        <w:rPr>
          <w:rFonts w:ascii="仿宋" w:hAnsi="仿宋" w:eastAsia="仿宋" w:cs="Times New Roman"/>
          <w:sz w:val="28"/>
          <w:szCs w:val="28"/>
        </w:rPr>
        <w:br w:type="page"/>
      </w:r>
    </w:p>
    <w:p>
      <w:pPr>
        <w:autoSpaceDE w:val="0"/>
        <w:autoSpaceDN w:val="0"/>
        <w:adjustRightInd w:val="0"/>
        <w:spacing w:line="500" w:lineRule="exact"/>
        <w:ind w:right="-58" w:firstLine="140" w:firstLineChars="50"/>
        <w:jc w:val="left"/>
        <w:rPr>
          <w:rFonts w:ascii="仿宋" w:hAnsi="仿宋" w:eastAsia="仿宋" w:cs="Times New Roman"/>
          <w:sz w:val="28"/>
          <w:szCs w:val="28"/>
        </w:rPr>
      </w:pPr>
    </w:p>
    <w:sectPr>
      <w:headerReference r:id="rId3" w:type="default"/>
      <w:footerReference r:id="rId5" w:type="default"/>
      <w:headerReference r:id="rId4" w:type="even"/>
      <w:footerReference r:id="rId6" w:type="even"/>
      <w:pgSz w:w="11906" w:h="16838"/>
      <w:pgMar w:top="2098" w:right="1474" w:bottom="1985"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29161602"/>
                </w:sdtPr>
                <w:sdt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81 -</w:t>
                    </w:r>
                    <w:r>
                      <w:rPr>
                        <w:rFonts w:ascii="宋体" w:hAnsi="宋体" w:eastAsia="宋体"/>
                        <w:sz w:val="28"/>
                        <w:szCs w:val="28"/>
                      </w:rPr>
                      <w:fldChar w:fldCharType="end"/>
                    </w:r>
                  </w:p>
                </w:sdtContent>
              </w:sdt>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82 -</w:t>
    </w:r>
    <w:r>
      <w:rPr>
        <w:rFonts w:asciiTheme="majorEastAsia" w:hAnsiTheme="majorEastAsia" w:eastAsiaTheme="majorEastAsia"/>
        <w:sz w:val="28"/>
        <w:szCs w:val="28"/>
      </w:rPr>
      <w:fldChar w:fldCharType="end"/>
    </w:r>
  </w:p>
  <w:p>
    <w:pPr>
      <w:pStyle w:val="8"/>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wOTc3MGU5YTM3ODY3ZTc3YTlkM2UyYTQzNDViMWUifQ=="/>
  </w:docVars>
  <w:rsids>
    <w:rsidRoot w:val="00CE6CD3"/>
    <w:rsid w:val="00024210"/>
    <w:rsid w:val="000335DF"/>
    <w:rsid w:val="000454D2"/>
    <w:rsid w:val="00065B66"/>
    <w:rsid w:val="000712F2"/>
    <w:rsid w:val="00080453"/>
    <w:rsid w:val="00092F09"/>
    <w:rsid w:val="0009401E"/>
    <w:rsid w:val="000B3D16"/>
    <w:rsid w:val="000C5D0D"/>
    <w:rsid w:val="000D2FEB"/>
    <w:rsid w:val="00100162"/>
    <w:rsid w:val="00104DFB"/>
    <w:rsid w:val="00123F4E"/>
    <w:rsid w:val="00145B5F"/>
    <w:rsid w:val="00150891"/>
    <w:rsid w:val="00173068"/>
    <w:rsid w:val="00177F99"/>
    <w:rsid w:val="001917F0"/>
    <w:rsid w:val="00193891"/>
    <w:rsid w:val="00194AA4"/>
    <w:rsid w:val="001B6535"/>
    <w:rsid w:val="001E5D40"/>
    <w:rsid w:val="001F35FE"/>
    <w:rsid w:val="00207AB3"/>
    <w:rsid w:val="00222903"/>
    <w:rsid w:val="002426AE"/>
    <w:rsid w:val="0024424C"/>
    <w:rsid w:val="0028401D"/>
    <w:rsid w:val="002A1C50"/>
    <w:rsid w:val="002A7D5D"/>
    <w:rsid w:val="002B006E"/>
    <w:rsid w:val="002B25C7"/>
    <w:rsid w:val="002C7B25"/>
    <w:rsid w:val="002C7F93"/>
    <w:rsid w:val="002D474C"/>
    <w:rsid w:val="002D4A21"/>
    <w:rsid w:val="002E420B"/>
    <w:rsid w:val="00315D80"/>
    <w:rsid w:val="00317F8A"/>
    <w:rsid w:val="003214EF"/>
    <w:rsid w:val="003239BB"/>
    <w:rsid w:val="00335389"/>
    <w:rsid w:val="00335F34"/>
    <w:rsid w:val="00344691"/>
    <w:rsid w:val="00346141"/>
    <w:rsid w:val="003525DE"/>
    <w:rsid w:val="003571BE"/>
    <w:rsid w:val="00381987"/>
    <w:rsid w:val="00382BD3"/>
    <w:rsid w:val="00384EC5"/>
    <w:rsid w:val="003903A1"/>
    <w:rsid w:val="003952DF"/>
    <w:rsid w:val="00397399"/>
    <w:rsid w:val="003A4A09"/>
    <w:rsid w:val="003B58AB"/>
    <w:rsid w:val="003B7C32"/>
    <w:rsid w:val="003C0146"/>
    <w:rsid w:val="003C5671"/>
    <w:rsid w:val="003C5E3E"/>
    <w:rsid w:val="003D2B52"/>
    <w:rsid w:val="003E592E"/>
    <w:rsid w:val="004144B5"/>
    <w:rsid w:val="00415641"/>
    <w:rsid w:val="00434A82"/>
    <w:rsid w:val="00434DE7"/>
    <w:rsid w:val="00437F03"/>
    <w:rsid w:val="0045328A"/>
    <w:rsid w:val="00470331"/>
    <w:rsid w:val="004763C2"/>
    <w:rsid w:val="00480CCC"/>
    <w:rsid w:val="00487714"/>
    <w:rsid w:val="00491CEB"/>
    <w:rsid w:val="004A25DC"/>
    <w:rsid w:val="004C2210"/>
    <w:rsid w:val="004D0157"/>
    <w:rsid w:val="004D2C59"/>
    <w:rsid w:val="004E383D"/>
    <w:rsid w:val="005249C7"/>
    <w:rsid w:val="00547CDD"/>
    <w:rsid w:val="005504DB"/>
    <w:rsid w:val="00563E58"/>
    <w:rsid w:val="0058050E"/>
    <w:rsid w:val="005A59FA"/>
    <w:rsid w:val="005E5D91"/>
    <w:rsid w:val="005F56AD"/>
    <w:rsid w:val="005F5998"/>
    <w:rsid w:val="006003DF"/>
    <w:rsid w:val="006120D7"/>
    <w:rsid w:val="0061520A"/>
    <w:rsid w:val="0063182A"/>
    <w:rsid w:val="00634C60"/>
    <w:rsid w:val="00640F30"/>
    <w:rsid w:val="00645594"/>
    <w:rsid w:val="00665BCB"/>
    <w:rsid w:val="0068479B"/>
    <w:rsid w:val="00693F91"/>
    <w:rsid w:val="00694D40"/>
    <w:rsid w:val="0069734D"/>
    <w:rsid w:val="006B59C5"/>
    <w:rsid w:val="006B5D48"/>
    <w:rsid w:val="006D5A40"/>
    <w:rsid w:val="006E4BF0"/>
    <w:rsid w:val="006E58B2"/>
    <w:rsid w:val="006F6003"/>
    <w:rsid w:val="00702649"/>
    <w:rsid w:val="0071002E"/>
    <w:rsid w:val="00713D6E"/>
    <w:rsid w:val="00743D09"/>
    <w:rsid w:val="0075390D"/>
    <w:rsid w:val="00754234"/>
    <w:rsid w:val="00763EBE"/>
    <w:rsid w:val="0077670F"/>
    <w:rsid w:val="00776C69"/>
    <w:rsid w:val="00795439"/>
    <w:rsid w:val="007B7D69"/>
    <w:rsid w:val="007D1545"/>
    <w:rsid w:val="007D33BE"/>
    <w:rsid w:val="007D5187"/>
    <w:rsid w:val="007E132B"/>
    <w:rsid w:val="007E61C4"/>
    <w:rsid w:val="007F482D"/>
    <w:rsid w:val="0080522E"/>
    <w:rsid w:val="0082325B"/>
    <w:rsid w:val="00830C33"/>
    <w:rsid w:val="00852244"/>
    <w:rsid w:val="00854BBB"/>
    <w:rsid w:val="008613FE"/>
    <w:rsid w:val="008B1612"/>
    <w:rsid w:val="008B7D34"/>
    <w:rsid w:val="008D73A7"/>
    <w:rsid w:val="00910954"/>
    <w:rsid w:val="00912E87"/>
    <w:rsid w:val="009202A2"/>
    <w:rsid w:val="0093209F"/>
    <w:rsid w:val="00935CFC"/>
    <w:rsid w:val="00946DDC"/>
    <w:rsid w:val="00957EA2"/>
    <w:rsid w:val="00962ADC"/>
    <w:rsid w:val="00992B58"/>
    <w:rsid w:val="00993A11"/>
    <w:rsid w:val="009B3CD8"/>
    <w:rsid w:val="009C0E6B"/>
    <w:rsid w:val="009D5642"/>
    <w:rsid w:val="009D61EA"/>
    <w:rsid w:val="00A0267A"/>
    <w:rsid w:val="00A035C7"/>
    <w:rsid w:val="00A43247"/>
    <w:rsid w:val="00A60C7B"/>
    <w:rsid w:val="00A74B8F"/>
    <w:rsid w:val="00A96BB5"/>
    <w:rsid w:val="00AA4B3F"/>
    <w:rsid w:val="00AA6F95"/>
    <w:rsid w:val="00AA7445"/>
    <w:rsid w:val="00AB5243"/>
    <w:rsid w:val="00AF6928"/>
    <w:rsid w:val="00B01339"/>
    <w:rsid w:val="00B06AF3"/>
    <w:rsid w:val="00B12027"/>
    <w:rsid w:val="00B41B4B"/>
    <w:rsid w:val="00B42BC4"/>
    <w:rsid w:val="00B526CB"/>
    <w:rsid w:val="00B66B83"/>
    <w:rsid w:val="00B7194B"/>
    <w:rsid w:val="00B86D60"/>
    <w:rsid w:val="00BB06E0"/>
    <w:rsid w:val="00BB5936"/>
    <w:rsid w:val="00BB66E2"/>
    <w:rsid w:val="00BC2821"/>
    <w:rsid w:val="00BD7192"/>
    <w:rsid w:val="00C130BC"/>
    <w:rsid w:val="00C31760"/>
    <w:rsid w:val="00C553B6"/>
    <w:rsid w:val="00C55EFA"/>
    <w:rsid w:val="00C60F39"/>
    <w:rsid w:val="00C75DB8"/>
    <w:rsid w:val="00C9608E"/>
    <w:rsid w:val="00CA1990"/>
    <w:rsid w:val="00CA56AA"/>
    <w:rsid w:val="00CB3CAA"/>
    <w:rsid w:val="00CB68E5"/>
    <w:rsid w:val="00CD0125"/>
    <w:rsid w:val="00CD064A"/>
    <w:rsid w:val="00CD3DBD"/>
    <w:rsid w:val="00CE6CD3"/>
    <w:rsid w:val="00D00B77"/>
    <w:rsid w:val="00D01D4E"/>
    <w:rsid w:val="00D062C0"/>
    <w:rsid w:val="00D11756"/>
    <w:rsid w:val="00D1183C"/>
    <w:rsid w:val="00D20064"/>
    <w:rsid w:val="00D37417"/>
    <w:rsid w:val="00D57CDC"/>
    <w:rsid w:val="00D95EA1"/>
    <w:rsid w:val="00DA0229"/>
    <w:rsid w:val="00DB38DD"/>
    <w:rsid w:val="00DD2563"/>
    <w:rsid w:val="00DE4D78"/>
    <w:rsid w:val="00DF01F0"/>
    <w:rsid w:val="00E06362"/>
    <w:rsid w:val="00E2039E"/>
    <w:rsid w:val="00E26070"/>
    <w:rsid w:val="00E445C4"/>
    <w:rsid w:val="00E543AA"/>
    <w:rsid w:val="00E876F1"/>
    <w:rsid w:val="00EF45C9"/>
    <w:rsid w:val="00F01496"/>
    <w:rsid w:val="00F239A2"/>
    <w:rsid w:val="00F31A80"/>
    <w:rsid w:val="00F428D5"/>
    <w:rsid w:val="00F744A0"/>
    <w:rsid w:val="00F75BE0"/>
    <w:rsid w:val="00F833C3"/>
    <w:rsid w:val="00F90230"/>
    <w:rsid w:val="00FA5D2A"/>
    <w:rsid w:val="00FB03BC"/>
    <w:rsid w:val="00FB22B9"/>
    <w:rsid w:val="02143585"/>
    <w:rsid w:val="059B2D9C"/>
    <w:rsid w:val="071B30A4"/>
    <w:rsid w:val="088D6A27"/>
    <w:rsid w:val="0E0408D7"/>
    <w:rsid w:val="0E316463"/>
    <w:rsid w:val="11860D83"/>
    <w:rsid w:val="12BA7C50"/>
    <w:rsid w:val="14D214B9"/>
    <w:rsid w:val="15E06D35"/>
    <w:rsid w:val="180D43D2"/>
    <w:rsid w:val="1B660200"/>
    <w:rsid w:val="1D3948C6"/>
    <w:rsid w:val="201F1A70"/>
    <w:rsid w:val="20A3028F"/>
    <w:rsid w:val="20DE0BC7"/>
    <w:rsid w:val="275D25B2"/>
    <w:rsid w:val="2F95330C"/>
    <w:rsid w:val="353D6021"/>
    <w:rsid w:val="392D1A14"/>
    <w:rsid w:val="42725C02"/>
    <w:rsid w:val="42AC6098"/>
    <w:rsid w:val="46430BDB"/>
    <w:rsid w:val="465C076F"/>
    <w:rsid w:val="4E3B7411"/>
    <w:rsid w:val="4E5B1D9B"/>
    <w:rsid w:val="4EB87577"/>
    <w:rsid w:val="51F12401"/>
    <w:rsid w:val="54353FF5"/>
    <w:rsid w:val="5BBE174F"/>
    <w:rsid w:val="5C5322D4"/>
    <w:rsid w:val="5EB05DA4"/>
    <w:rsid w:val="5FCA319F"/>
    <w:rsid w:val="5FD618A8"/>
    <w:rsid w:val="623F29DD"/>
    <w:rsid w:val="63AE20D6"/>
    <w:rsid w:val="68CC50C2"/>
    <w:rsid w:val="6BC25263"/>
    <w:rsid w:val="6F6A27FF"/>
    <w:rsid w:val="70E92134"/>
    <w:rsid w:val="72180CFA"/>
    <w:rsid w:val="7B2769D4"/>
    <w:rsid w:val="7BE3090B"/>
    <w:rsid w:val="7CB70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rFonts w:ascii="Calibri" w:hAnsi="Calibri" w:eastAsia="宋体" w:cs="Calibri"/>
      <w:szCs w:val="21"/>
    </w:rPr>
  </w:style>
  <w:style w:type="paragraph" w:styleId="4">
    <w:name w:val="Body Text"/>
    <w:basedOn w:val="1"/>
    <w:link w:val="25"/>
    <w:unhideWhenUsed/>
    <w:qFormat/>
    <w:uiPriority w:val="99"/>
    <w:pPr>
      <w:spacing w:after="120"/>
    </w:pPr>
    <w:rPr>
      <w:rFonts w:ascii="Calibri" w:hAnsi="Calibri" w:eastAsia="宋体" w:cs="Times New Roman"/>
      <w:szCs w:val="20"/>
    </w:rPr>
  </w:style>
  <w:style w:type="paragraph" w:styleId="5">
    <w:name w:val="Body Text Indent"/>
    <w:basedOn w:val="1"/>
    <w:link w:val="26"/>
    <w:semiHidden/>
    <w:unhideWhenUsed/>
    <w:uiPriority w:val="99"/>
    <w:pPr>
      <w:spacing w:after="120"/>
      <w:ind w:left="420" w:leftChars="200"/>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9"/>
    <w:qFormat/>
    <w:uiPriority w:val="0"/>
    <w:pPr>
      <w:spacing w:after="60"/>
      <w:jc w:val="center"/>
      <w:textAlignment w:val="baseline"/>
    </w:pPr>
    <w:rPr>
      <w:rFonts w:ascii="Calibri" w:hAnsi="Calibri" w:eastAsia="宋体" w:cs="Calibri"/>
      <w:sz w:val="24"/>
    </w:rPr>
  </w:style>
  <w:style w:type="paragraph" w:styleId="11">
    <w:name w:val="Normal (Web)"/>
    <w:basedOn w:val="1"/>
    <w:qFormat/>
    <w:uiPriority w:val="0"/>
    <w:pPr>
      <w:widowControl/>
      <w:spacing w:line="357" w:lineRule="atLeast"/>
      <w:jc w:val="left"/>
    </w:pPr>
    <w:rPr>
      <w:rFonts w:ascii="Times New Roman" w:hAnsi="Times New Roman" w:eastAsia="宋体" w:cs="Times New Roman"/>
      <w:color w:val="000000"/>
      <w:kern w:val="0"/>
      <w:sz w:val="24"/>
      <w:szCs w:val="24"/>
    </w:rPr>
  </w:style>
  <w:style w:type="paragraph" w:styleId="12">
    <w:name w:val="Body Text First Indent"/>
    <w:basedOn w:val="4"/>
    <w:link w:val="28"/>
    <w:semiHidden/>
    <w:unhideWhenUsed/>
    <w:qFormat/>
    <w:uiPriority w:val="99"/>
    <w:pPr>
      <w:ind w:firstLine="420" w:firstLineChars="100"/>
    </w:pPr>
    <w:rPr>
      <w:rFonts w:asciiTheme="minorHAnsi" w:hAnsiTheme="minorHAnsi" w:eastAsiaTheme="minorEastAsia" w:cstheme="minorBidi"/>
      <w:szCs w:val="22"/>
    </w:rPr>
  </w:style>
  <w:style w:type="paragraph" w:styleId="13">
    <w:name w:val="Body Text First Indent 2"/>
    <w:basedOn w:val="5"/>
    <w:link w:val="27"/>
    <w:qFormat/>
    <w:uiPriority w:val="0"/>
    <w:pPr>
      <w:ind w:firstLine="420" w:firstLineChars="200"/>
    </w:pPr>
    <w:rPr>
      <w:rFonts w:ascii="Calibri" w:hAnsi="Calibri" w:eastAsia="宋体" w:cs="Times New Roman"/>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unhideWhenUsed/>
    <w:qFormat/>
    <w:uiPriority w:val="99"/>
    <w:rPr>
      <w:color w:val="0000FF" w:themeColor="hyperlink"/>
      <w:u w:val="singl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sz w:val="18"/>
      <w:szCs w:val="18"/>
    </w:rPr>
  </w:style>
  <w:style w:type="paragraph" w:customStyle="1" w:styleId="22">
    <w:name w:val="_Style 0"/>
    <w:qFormat/>
    <w:uiPriority w:val="1"/>
    <w:pPr>
      <w:widowControl w:val="0"/>
      <w:jc w:val="both"/>
    </w:pPr>
    <w:rPr>
      <w:rFonts w:ascii="Calibri" w:hAnsi="Calibri" w:eastAsia="宋体" w:cs="Calibri"/>
      <w:kern w:val="2"/>
      <w:sz w:val="21"/>
      <w:szCs w:val="21"/>
      <w:lang w:val="en-US" w:eastAsia="zh-CN" w:bidi="ar-SA"/>
    </w:rPr>
  </w:style>
  <w:style w:type="paragraph" w:styleId="23">
    <w:name w:val="List Paragraph"/>
    <w:basedOn w:val="1"/>
    <w:qFormat/>
    <w:uiPriority w:val="34"/>
    <w:pPr>
      <w:ind w:firstLine="420" w:firstLineChars="200"/>
    </w:pPr>
  </w:style>
  <w:style w:type="character" w:customStyle="1" w:styleId="24">
    <w:name w:val="日期 Char"/>
    <w:basedOn w:val="16"/>
    <w:link w:val="6"/>
    <w:semiHidden/>
    <w:qFormat/>
    <w:uiPriority w:val="99"/>
    <w:rPr>
      <w:kern w:val="2"/>
      <w:sz w:val="21"/>
      <w:szCs w:val="22"/>
    </w:rPr>
  </w:style>
  <w:style w:type="character" w:customStyle="1" w:styleId="25">
    <w:name w:val="正文文本 Char"/>
    <w:basedOn w:val="16"/>
    <w:link w:val="4"/>
    <w:qFormat/>
    <w:uiPriority w:val="99"/>
    <w:rPr>
      <w:rFonts w:ascii="Calibri" w:hAnsi="Calibri" w:eastAsia="宋体" w:cs="Times New Roman"/>
      <w:kern w:val="2"/>
      <w:sz w:val="21"/>
    </w:rPr>
  </w:style>
  <w:style w:type="character" w:customStyle="1" w:styleId="26">
    <w:name w:val="正文文本缩进 Char"/>
    <w:basedOn w:val="16"/>
    <w:link w:val="5"/>
    <w:semiHidden/>
    <w:uiPriority w:val="99"/>
    <w:rPr>
      <w:kern w:val="2"/>
      <w:sz w:val="21"/>
      <w:szCs w:val="22"/>
    </w:rPr>
  </w:style>
  <w:style w:type="character" w:customStyle="1" w:styleId="27">
    <w:name w:val="正文首行缩进 2 Char"/>
    <w:basedOn w:val="26"/>
    <w:link w:val="13"/>
    <w:qFormat/>
    <w:uiPriority w:val="0"/>
    <w:rPr>
      <w:rFonts w:ascii="Calibri" w:hAnsi="Calibri" w:eastAsia="宋体" w:cs="Times New Roman"/>
      <w:szCs w:val="24"/>
    </w:rPr>
  </w:style>
  <w:style w:type="character" w:customStyle="1" w:styleId="28">
    <w:name w:val="正文首行缩进 Char"/>
    <w:basedOn w:val="25"/>
    <w:link w:val="12"/>
    <w:semiHidden/>
    <w:qFormat/>
    <w:uiPriority w:val="99"/>
    <w:rPr>
      <w:szCs w:val="22"/>
    </w:rPr>
  </w:style>
  <w:style w:type="character" w:customStyle="1" w:styleId="29">
    <w:name w:val="副标题 Char"/>
    <w:basedOn w:val="16"/>
    <w:link w:val="10"/>
    <w:qFormat/>
    <w:uiPriority w:val="0"/>
    <w:rPr>
      <w:rFonts w:ascii="Calibri" w:hAnsi="Calibri" w:eastAsia="宋体" w:cs="Calibri"/>
      <w:kern w:val="2"/>
      <w:sz w:val="24"/>
      <w:szCs w:val="22"/>
    </w:rPr>
  </w:style>
  <w:style w:type="paragraph" w:customStyle="1" w:styleId="30">
    <w:name w:val="UserStyle_0"/>
    <w:basedOn w:val="1"/>
    <w:qFormat/>
    <w:uiPriority w:val="0"/>
    <w:pPr>
      <w:ind w:firstLine="420" w:firstLineChars="200"/>
      <w:textAlignment w:val="baseline"/>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B9B53-C723-4849-A6CE-F4E7C23FFCB0}">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19435</Words>
  <Characters>20799</Characters>
  <Lines>193</Lines>
  <Paragraphs>54</Paragraphs>
  <TotalTime>75</TotalTime>
  <ScaleCrop>false</ScaleCrop>
  <LinksUpToDate>false</LinksUpToDate>
  <CharactersWithSpaces>20849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2021-08-23T10:52:00Z</dcterms:created>
  <dc:creator>Windows 用户</dc:creator>
  <cp:lastModifiedBy>Administrator</cp:lastModifiedBy>
  <cp:lastPrinted>2021-10-09T02:50:00Z</cp:lastPrinted>
  <dcterms:modified xsi:type="dcterms:W3CDTF">2022-05-12T00:30:49Z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33066D3BAC324EB09705BEA7C69038ED</vt:lpwstr>
  </property>
</Properties>
</file>