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728" w:firstLineChars="100"/>
        <w:jc w:val="both"/>
        <w:textAlignment w:val="auto"/>
        <w:outlineLvl w:val="9"/>
        <w:rPr>
          <w:rFonts w:hint="eastAsia" w:ascii="方正大标宋简体" w:hAnsi="方正大标宋简体" w:eastAsia="方正大标宋简体" w:cs="方正大标宋简体"/>
          <w:color w:val="FF0000"/>
          <w:w w:val="65"/>
          <w:sz w:val="112"/>
          <w:szCs w:val="112"/>
          <w:lang w:val="en-US" w:eastAsia="zh-CN"/>
        </w:rPr>
      </w:pPr>
      <w:bookmarkStart w:id="0" w:name="_GoBack"/>
      <w:bookmarkEnd w:id="0"/>
      <w:r>
        <w:rPr>
          <w:rFonts w:hint="eastAsia" w:ascii="方正大标宋简体" w:hAnsi="方正大标宋简体" w:eastAsia="方正大标宋简体" w:cs="方正大标宋简体"/>
          <w:color w:val="FF0000"/>
          <w:w w:val="65"/>
          <w:sz w:val="112"/>
          <w:szCs w:val="112"/>
          <w:lang w:val="en-US" w:eastAsia="zh-CN"/>
        </w:rPr>
        <w:t>赵家坪乡人民政府文件</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 w:hAnsi="仿宋" w:eastAsia="仿宋" w:cs="仿宋"/>
          <w:sz w:val="32"/>
          <w:szCs w:val="32"/>
        </w:rPr>
      </w:pPr>
      <w:r>
        <w:rPr>
          <w:rFonts w:hint="eastAsia" w:ascii="仿宋" w:hAnsi="仿宋" w:eastAsia="仿宋" w:cs="仿宋"/>
          <w:sz w:val="32"/>
          <w:szCs w:val="32"/>
          <w:lang w:eastAsia="zh-CN"/>
        </w:rPr>
        <w:t>赵</w:t>
      </w:r>
      <w:r>
        <w:rPr>
          <w:rFonts w:hint="eastAsia" w:ascii="仿宋" w:hAnsi="仿宋" w:eastAsia="仿宋" w:cs="仿宋"/>
          <w:sz w:val="32"/>
          <w:szCs w:val="32"/>
          <w:lang w:val="en-US" w:eastAsia="zh-CN"/>
        </w:rPr>
        <w:t>政</w:t>
      </w:r>
      <w:r>
        <w:rPr>
          <w:rFonts w:hint="eastAsia" w:ascii="仿宋" w:hAnsi="仿宋" w:eastAsia="仿宋" w:cs="仿宋"/>
          <w:sz w:val="32"/>
          <w:szCs w:val="32"/>
          <w:lang w:eastAsia="zh-CN"/>
        </w:rPr>
        <w:t>发</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sz w:val="15"/>
          <w:szCs w:val="15"/>
        </w:rPr>
      </w:pPr>
      <w:r>
        <w:rPr>
          <w:sz w:val="44"/>
        </w:rPr>
        <mc:AlternateContent>
          <mc:Choice Requires="wps">
            <w:drawing>
              <wp:anchor distT="0" distB="0" distL="114300" distR="114300" simplePos="0" relativeHeight="251660288" behindDoc="0" locked="0" layoutInCell="1" allowOverlap="1">
                <wp:simplePos x="0" y="0"/>
                <wp:positionH relativeFrom="column">
                  <wp:posOffset>3085465</wp:posOffset>
                </wp:positionH>
                <wp:positionV relativeFrom="paragraph">
                  <wp:posOffset>217805</wp:posOffset>
                </wp:positionV>
                <wp:extent cx="2684145" cy="5080"/>
                <wp:effectExtent l="0" t="13970" r="13335" b="26670"/>
                <wp:wrapNone/>
                <wp:docPr id="2" name="直接箭头连接符 2"/>
                <wp:cNvGraphicFramePr/>
                <a:graphic xmlns:a="http://schemas.openxmlformats.org/drawingml/2006/main">
                  <a:graphicData uri="http://schemas.microsoft.com/office/word/2010/wordprocessingShape">
                    <wps:wsp>
                      <wps:cNvCnPr/>
                      <wps:spPr>
                        <a:xfrm flipV="1">
                          <a:off x="0" y="0"/>
                          <a:ext cx="2684145" cy="5080"/>
                        </a:xfrm>
                        <a:prstGeom prst="straightConnector1">
                          <a:avLst/>
                        </a:prstGeom>
                        <a:ln w="28575" cap="flat" cmpd="sng">
                          <a:solidFill>
                            <a:srgbClr val="FF0000"/>
                          </a:solidFill>
                          <a:prstDash val="solid"/>
                          <a:miter/>
                          <a:headEnd type="none" w="med" len="med"/>
                          <a:tailEnd type="none" w="med" len="med"/>
                        </a:ln>
                      </wps:spPr>
                      <wps:bodyPr/>
                    </wps:wsp>
                  </a:graphicData>
                </a:graphic>
              </wp:anchor>
            </w:drawing>
          </mc:Choice>
          <mc:Fallback>
            <w:pict>
              <v:shape id="_x0000_s1026" o:spid="_x0000_s1026" o:spt="32" type="#_x0000_t32" style="position:absolute;left:0pt;flip:y;margin-left:242.95pt;margin-top:17.15pt;height:0.4pt;width:211.35pt;z-index:251660288;mso-width-relative:page;mso-height-relative:page;" filled="f" stroked="t" coordsize="21600,21600" o:gfxdata="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bheOXZAAAACQEAAA8AAAAAAAAAAQAgAAAAIgAAAGRycy9kb3ducmV2LnhtbFBL&#10;AQIUABQAAAAIAIdO4kBkq4Wi9QEAALYDAAAOAAAAAAAAAAEAIAAAACgBAABkcnMvZTJvRG9jLnht&#10;bFBLBQYAAAAABgAGAFkBAACPBQAAAAA=&#10;">
                <v:fill on="f" focussize="0,0"/>
                <v:stroke weight="2.25pt" color="#FF0000" joinstyle="miter"/>
                <v:imagedata o:title=""/>
                <o:lock v:ext="edit" aspectratio="f"/>
              </v:shape>
            </w:pict>
          </mc:Fallback>
        </mc:AlternateConten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FF0000"/>
          <w:sz w:val="32"/>
          <w:szCs w:val="32"/>
          <w:lang w:eastAsia="zh-CN"/>
        </w:rPr>
        <w:t>★</w:t>
      </w:r>
      <w:r>
        <w:rPr>
          <w:sz w:val="44"/>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196850</wp:posOffset>
                </wp:positionV>
                <wp:extent cx="2494280" cy="19685"/>
                <wp:effectExtent l="0" t="13970" r="5080" b="27305"/>
                <wp:wrapNone/>
                <wp:docPr id="1" name="直接箭头连接符 1"/>
                <wp:cNvGraphicFramePr/>
                <a:graphic xmlns:a="http://schemas.openxmlformats.org/drawingml/2006/main">
                  <a:graphicData uri="http://schemas.microsoft.com/office/word/2010/wordprocessingShape">
                    <wps:wsp>
                      <wps:cNvCnPr/>
                      <wps:spPr>
                        <a:xfrm>
                          <a:off x="0" y="0"/>
                          <a:ext cx="2494280" cy="19685"/>
                        </a:xfrm>
                        <a:prstGeom prst="straightConnector1">
                          <a:avLst/>
                        </a:prstGeom>
                        <a:ln w="28575" cap="flat" cmpd="sng">
                          <a:solidFill>
                            <a:srgbClr val="FF0000"/>
                          </a:solidFill>
                          <a:prstDash val="solid"/>
                          <a:miter/>
                          <a:headEnd type="none" w="med" len="med"/>
                          <a:tailEnd type="none" w="med" len="med"/>
                        </a:ln>
                      </wps:spPr>
                      <wps:bodyPr/>
                    </wps:wsp>
                  </a:graphicData>
                </a:graphic>
              </wp:anchor>
            </w:drawing>
          </mc:Choice>
          <mc:Fallback>
            <w:pict>
              <v:shape id="_x0000_s1026" o:spid="_x0000_s1026" o:spt="32" type="#_x0000_t32" style="position:absolute;left:0pt;margin-left:5.75pt;margin-top:15.5pt;height:1.55pt;width:196.4pt;z-index:251659264;mso-width-relative:page;mso-height-relative:page;" filled="f" stroked="t" coordsize="21600,21600" o:gfxdata="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zoOePXAAAACAEAAA8AAAAAAAAAAQAgAAAAIgAAAGRycy9kb3ducmV2LnhtbFBLAQIUABQAAAAI&#10;AIdO4kCo8C4e7gEAAK0DAAAOAAAAAAAAAAEAIAAAACYBAABkcnMvZTJvRG9jLnhtbFBLBQYAAAAA&#10;BgAGAFkBAACGBQAAAAA=&#10;">
                <v:fill on="f" focussize="0,0"/>
                <v:stroke weight="2.25pt" color="#FF0000" joinstyle="miter"/>
                <v:imagedata o:title=""/>
                <o:lock v:ext="edit" aspectratio="f"/>
              </v:shape>
            </w:pict>
          </mc:Fallback>
        </mc:AlternateContent>
      </w:r>
    </w:p>
    <w:p>
      <w:pPr>
        <w:snapToGrid/>
        <w:spacing w:before="0" w:beforeAutospacing="0" w:after="0" w:afterAutospacing="0" w:line="240" w:lineRule="auto"/>
        <w:jc w:val="center"/>
        <w:textAlignment w:val="baseline"/>
        <w:rPr>
          <w:rStyle w:val="4"/>
          <w:rFonts w:ascii="Calibri" w:hAnsi="Calibri" w:eastAsia="宋体" w:cs="Times New Roman"/>
          <w:b/>
          <w:bCs/>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4"/>
          <w:rFonts w:ascii="Calibri" w:hAnsi="Calibri" w:eastAsia="宋体" w:cs="Times New Roman"/>
          <w:b/>
          <w:bCs/>
          <w:i w:val="0"/>
          <w:caps w:val="0"/>
          <w:spacing w:val="0"/>
          <w:w w:val="100"/>
          <w:kern w:val="2"/>
          <w:sz w:val="32"/>
          <w:szCs w:val="32"/>
          <w:lang w:val="en-US" w:eastAsia="zh-CN" w:bidi="ar-SA"/>
        </w:rPr>
      </w:pPr>
    </w:p>
    <w:p>
      <w:pPr>
        <w:snapToGrid/>
        <w:spacing w:before="0" w:beforeAutospacing="0" w:after="0" w:afterAutospacing="0" w:line="240" w:lineRule="auto"/>
        <w:ind w:firstLine="2530" w:firstLineChars="700"/>
        <w:jc w:val="both"/>
        <w:textAlignment w:val="baseline"/>
        <w:rPr>
          <w:rStyle w:val="4"/>
          <w:rFonts w:hint="eastAsia" w:ascii="宋体" w:hAnsi="宋体" w:eastAsia="宋体" w:cs="宋体"/>
          <w:b/>
          <w:bCs/>
          <w:i w:val="0"/>
          <w:caps w:val="0"/>
          <w:spacing w:val="0"/>
          <w:w w:val="100"/>
          <w:kern w:val="2"/>
          <w:sz w:val="36"/>
          <w:szCs w:val="36"/>
          <w:lang w:val="en-US" w:eastAsia="zh-CN" w:bidi="ar-SA"/>
        </w:rPr>
      </w:pPr>
      <w:r>
        <w:rPr>
          <w:rStyle w:val="4"/>
          <w:rFonts w:hint="eastAsia" w:ascii="宋体" w:hAnsi="宋体" w:eastAsia="宋体" w:cs="宋体"/>
          <w:b/>
          <w:bCs/>
          <w:i w:val="0"/>
          <w:caps w:val="0"/>
          <w:spacing w:val="0"/>
          <w:w w:val="100"/>
          <w:kern w:val="2"/>
          <w:sz w:val="36"/>
          <w:szCs w:val="36"/>
          <w:lang w:val="en-US" w:eastAsia="zh-CN" w:bidi="ar-SA"/>
        </w:rPr>
        <w:t>兴县赵家坪乡人民政府</w:t>
      </w:r>
    </w:p>
    <w:p>
      <w:pPr>
        <w:snapToGrid/>
        <w:spacing w:before="0" w:beforeAutospacing="0" w:after="0" w:afterAutospacing="0" w:line="240" w:lineRule="auto"/>
        <w:jc w:val="center"/>
        <w:textAlignment w:val="baseline"/>
        <w:rPr>
          <w:rStyle w:val="4"/>
          <w:rFonts w:hint="eastAsia" w:ascii="宋体" w:hAnsi="宋体" w:eastAsia="宋体" w:cs="宋体"/>
          <w:b/>
          <w:bCs/>
          <w:i w:val="0"/>
          <w:caps w:val="0"/>
          <w:spacing w:val="0"/>
          <w:w w:val="100"/>
          <w:kern w:val="2"/>
          <w:sz w:val="36"/>
          <w:szCs w:val="36"/>
          <w:lang w:val="en-US" w:eastAsia="zh-CN" w:bidi="ar-SA"/>
        </w:rPr>
      </w:pPr>
      <w:r>
        <w:rPr>
          <w:rStyle w:val="4"/>
          <w:rFonts w:hint="eastAsia" w:ascii="宋体" w:hAnsi="宋体" w:eastAsia="宋体" w:cs="宋体"/>
          <w:b/>
          <w:bCs/>
          <w:i w:val="0"/>
          <w:caps w:val="0"/>
          <w:spacing w:val="0"/>
          <w:w w:val="100"/>
          <w:kern w:val="2"/>
          <w:sz w:val="36"/>
          <w:szCs w:val="36"/>
          <w:lang w:val="en-US" w:eastAsia="zh-CN" w:bidi="ar-SA"/>
        </w:rPr>
        <w:t>关于2月份监测对象消除风险和脱贫户动态调整</w:t>
      </w:r>
    </w:p>
    <w:p>
      <w:pPr>
        <w:snapToGrid/>
        <w:spacing w:before="0" w:beforeAutospacing="0" w:after="0" w:afterAutospacing="0" w:line="240" w:lineRule="auto"/>
        <w:jc w:val="center"/>
        <w:textAlignment w:val="baseline"/>
        <w:rPr>
          <w:rStyle w:val="4"/>
          <w:rFonts w:hint="eastAsia" w:ascii="宋体" w:hAnsi="宋体" w:eastAsia="宋体" w:cs="宋体"/>
          <w:b/>
          <w:bCs/>
          <w:i w:val="0"/>
          <w:caps w:val="0"/>
          <w:spacing w:val="0"/>
          <w:w w:val="100"/>
          <w:kern w:val="2"/>
          <w:sz w:val="36"/>
          <w:szCs w:val="36"/>
          <w:lang w:val="en-US" w:eastAsia="zh-CN" w:bidi="ar-SA"/>
        </w:rPr>
      </w:pPr>
      <w:r>
        <w:rPr>
          <w:rStyle w:val="4"/>
          <w:rFonts w:hint="eastAsia" w:ascii="宋体" w:hAnsi="宋体" w:eastAsia="宋体" w:cs="宋体"/>
          <w:b/>
          <w:bCs/>
          <w:i w:val="0"/>
          <w:caps w:val="0"/>
          <w:spacing w:val="0"/>
          <w:w w:val="100"/>
          <w:kern w:val="2"/>
          <w:sz w:val="36"/>
          <w:szCs w:val="36"/>
          <w:lang w:val="en-US" w:eastAsia="zh-CN" w:bidi="ar-SA"/>
        </w:rPr>
        <w:t>情况的工作报告</w:t>
      </w:r>
    </w:p>
    <w:p>
      <w:pPr>
        <w:snapToGrid/>
        <w:spacing w:before="0" w:beforeAutospacing="0" w:after="0" w:afterAutospacing="0" w:line="240" w:lineRule="auto"/>
        <w:jc w:val="left"/>
        <w:textAlignment w:val="baseline"/>
        <w:rPr>
          <w:rStyle w:val="4"/>
          <w:rFonts w:hint="eastAsia" w:ascii="宋体" w:hAnsi="宋体" w:eastAsia="宋体" w:cs="宋体"/>
          <w:b w:val="0"/>
          <w:bCs w:val="0"/>
          <w:i w:val="0"/>
          <w:caps w:val="0"/>
          <w:spacing w:val="0"/>
          <w:w w:val="100"/>
          <w:kern w:val="2"/>
          <w:sz w:val="32"/>
          <w:szCs w:val="32"/>
          <w:lang w:val="en-US" w:eastAsia="zh-CN" w:bidi="ar-SA"/>
        </w:rPr>
      </w:pPr>
      <w:r>
        <w:rPr>
          <w:rStyle w:val="4"/>
          <w:rFonts w:hint="eastAsia" w:ascii="宋体" w:hAnsi="宋体" w:eastAsia="宋体" w:cs="宋体"/>
          <w:b w:val="0"/>
          <w:bCs w:val="0"/>
          <w:i w:val="0"/>
          <w:caps w:val="0"/>
          <w:spacing w:val="0"/>
          <w:w w:val="100"/>
          <w:kern w:val="2"/>
          <w:sz w:val="32"/>
          <w:szCs w:val="32"/>
          <w:lang w:val="en-US" w:eastAsia="zh-CN" w:bidi="ar-SA"/>
        </w:rPr>
        <w:t>兴县乡村振兴局：</w:t>
      </w:r>
    </w:p>
    <w:p>
      <w:pPr>
        <w:snapToGrid/>
        <w:spacing w:before="0" w:beforeAutospacing="0" w:after="0" w:afterAutospacing="0" w:line="240" w:lineRule="auto"/>
        <w:ind w:firstLine="640"/>
        <w:jc w:val="left"/>
        <w:textAlignment w:val="baseline"/>
        <w:rPr>
          <w:rStyle w:val="4"/>
          <w:rFonts w:hint="eastAsia" w:ascii="宋体" w:hAnsi="宋体" w:eastAsia="宋体" w:cs="宋体"/>
          <w:b w:val="0"/>
          <w:i w:val="0"/>
          <w:caps w:val="0"/>
          <w:spacing w:val="0"/>
          <w:w w:val="100"/>
          <w:kern w:val="2"/>
          <w:sz w:val="32"/>
          <w:szCs w:val="32"/>
          <w:lang w:val="en-US" w:eastAsia="zh-CN" w:bidi="ar-SA"/>
        </w:rPr>
      </w:pPr>
      <w:r>
        <w:rPr>
          <w:rFonts w:hint="eastAsia" w:ascii="宋体" w:hAnsi="宋体" w:eastAsia="宋体" w:cs="宋体"/>
          <w:sz w:val="32"/>
          <w:szCs w:val="32"/>
          <w:u w:val="none"/>
        </w:rPr>
        <w:t>根据《关于健全防止返贫动态监测和帮扶机制的实施方案》要求</w:t>
      </w:r>
      <w:r>
        <w:rPr>
          <w:rFonts w:hint="eastAsia" w:ascii="宋体" w:hAnsi="宋体" w:cs="宋体"/>
          <w:sz w:val="32"/>
          <w:szCs w:val="32"/>
          <w:u w:val="none"/>
          <w:lang w:eastAsia="zh-CN"/>
        </w:rPr>
        <w:t>，</w:t>
      </w:r>
      <w:r>
        <w:rPr>
          <w:rStyle w:val="4"/>
          <w:rFonts w:hint="eastAsia" w:ascii="宋体" w:hAnsi="宋体" w:eastAsia="宋体" w:cs="宋体"/>
          <w:b w:val="0"/>
          <w:bCs w:val="0"/>
          <w:i w:val="0"/>
          <w:caps w:val="0"/>
          <w:spacing w:val="0"/>
          <w:w w:val="100"/>
          <w:kern w:val="2"/>
          <w:sz w:val="32"/>
          <w:szCs w:val="32"/>
          <w:lang w:val="en-US" w:eastAsia="zh-CN" w:bidi="ar-SA"/>
        </w:rPr>
        <w:t>我乡于1月</w:t>
      </w:r>
      <w:r>
        <w:rPr>
          <w:rStyle w:val="4"/>
          <w:rFonts w:hint="eastAsia" w:ascii="宋体" w:hAnsi="宋体" w:cs="宋体"/>
          <w:b w:val="0"/>
          <w:bCs w:val="0"/>
          <w:i w:val="0"/>
          <w:caps w:val="0"/>
          <w:spacing w:val="0"/>
          <w:w w:val="100"/>
          <w:kern w:val="2"/>
          <w:sz w:val="32"/>
          <w:szCs w:val="32"/>
          <w:lang w:val="en-US" w:eastAsia="zh-CN" w:bidi="ar-SA"/>
        </w:rPr>
        <w:t>13</w:t>
      </w:r>
      <w:r>
        <w:rPr>
          <w:rStyle w:val="4"/>
          <w:rFonts w:hint="eastAsia" w:ascii="宋体" w:hAnsi="宋体" w:eastAsia="宋体" w:cs="宋体"/>
          <w:b w:val="0"/>
          <w:bCs w:val="0"/>
          <w:i w:val="0"/>
          <w:caps w:val="0"/>
          <w:spacing w:val="0"/>
          <w:w w:val="100"/>
          <w:kern w:val="2"/>
          <w:sz w:val="32"/>
          <w:szCs w:val="32"/>
          <w:lang w:val="en-US" w:eastAsia="zh-CN" w:bidi="ar-SA"/>
        </w:rPr>
        <w:t>日针对此项工作进行了安排部署。此次工作的监测范围是以脱贫攻坚期国家扶贫标准的1.5倍为底线，各省（自治区、直辖市）综合本区域物价指数变化、村居民人均可支配收入增幅和农村低保标准等因素，合理确定监测范围，事实就是确定监测对象规模。以家庭为单位，监测脱贫不稳定户、边缘易致贫户，以及因病因灾因意外事故等刚性支出较大或收入大幅缩减导致基本生活出现严重困难户，重点监测其收入支出状况、“两不愁三保障”及饮水安全状况等。重点关注有大病、重病和负担较重的慢性病患者、重度残疾人、失能老年人口等特殊群体的家庭。经村委及工作队把关评议及公示无异议，乡党委</w:t>
      </w:r>
      <w:r>
        <w:rPr>
          <w:rStyle w:val="4"/>
          <w:rFonts w:hint="eastAsia" w:ascii="宋体" w:hAnsi="宋体" w:cs="宋体"/>
          <w:b w:val="0"/>
          <w:bCs w:val="0"/>
          <w:i w:val="0"/>
          <w:caps w:val="0"/>
          <w:spacing w:val="0"/>
          <w:w w:val="100"/>
          <w:kern w:val="2"/>
          <w:sz w:val="32"/>
          <w:szCs w:val="32"/>
          <w:lang w:val="en-US" w:eastAsia="zh-CN" w:bidi="ar-SA"/>
        </w:rPr>
        <w:t>于1月21日召开了党政联席会，经会议</w:t>
      </w:r>
      <w:r>
        <w:rPr>
          <w:rStyle w:val="4"/>
          <w:rFonts w:hint="eastAsia" w:ascii="宋体" w:hAnsi="宋体" w:eastAsia="宋体" w:cs="宋体"/>
          <w:b w:val="0"/>
          <w:bCs w:val="0"/>
          <w:i w:val="0"/>
          <w:caps w:val="0"/>
          <w:spacing w:val="0"/>
          <w:w w:val="100"/>
          <w:kern w:val="2"/>
          <w:sz w:val="32"/>
          <w:szCs w:val="32"/>
          <w:lang w:val="en-US" w:eastAsia="zh-CN" w:bidi="ar-SA"/>
        </w:rPr>
        <w:t>研究决定，本次调整涉及自然减少1个行政村共2户2人，</w:t>
      </w:r>
      <w:r>
        <w:rPr>
          <w:rStyle w:val="4"/>
          <w:rFonts w:hint="eastAsia" w:ascii="宋体" w:hAnsi="宋体" w:cs="宋体"/>
          <w:b w:val="0"/>
          <w:bCs w:val="0"/>
          <w:i w:val="0"/>
          <w:caps w:val="0"/>
          <w:spacing w:val="0"/>
          <w:w w:val="100"/>
          <w:kern w:val="2"/>
          <w:sz w:val="32"/>
          <w:szCs w:val="32"/>
          <w:lang w:val="en-US" w:eastAsia="zh-CN" w:bidi="ar-SA"/>
        </w:rPr>
        <w:t>确定脱贫不稳定户风险消除1户2人。</w:t>
      </w:r>
      <w:r>
        <w:rPr>
          <w:rStyle w:val="4"/>
          <w:rFonts w:hint="eastAsia" w:ascii="宋体" w:hAnsi="宋体" w:eastAsia="宋体" w:cs="宋体"/>
          <w:b w:val="0"/>
          <w:i w:val="0"/>
          <w:caps w:val="0"/>
          <w:spacing w:val="0"/>
          <w:w w:val="100"/>
          <w:kern w:val="2"/>
          <w:sz w:val="32"/>
          <w:szCs w:val="32"/>
          <w:lang w:val="en-US" w:eastAsia="zh-CN" w:bidi="ar-SA"/>
        </w:rPr>
        <w:t>具体情况如下：</w:t>
      </w:r>
    </w:p>
    <w:p>
      <w:pPr>
        <w:numPr>
          <w:ilvl w:val="0"/>
          <w:numId w:val="1"/>
        </w:numPr>
        <w:snapToGrid/>
        <w:spacing w:before="0" w:beforeAutospacing="0" w:after="0" w:afterAutospacing="0" w:line="240" w:lineRule="auto"/>
        <w:ind w:firstLine="640"/>
        <w:jc w:val="left"/>
        <w:textAlignment w:val="baseline"/>
        <w:rPr>
          <w:rStyle w:val="4"/>
          <w:rFonts w:hint="eastAsia" w:ascii="宋体" w:hAnsi="宋体" w:eastAsia="宋体" w:cs="宋体"/>
          <w:b w:val="0"/>
          <w:i w:val="0"/>
          <w:caps w:val="0"/>
          <w:spacing w:val="0"/>
          <w:w w:val="100"/>
          <w:kern w:val="2"/>
          <w:sz w:val="32"/>
          <w:szCs w:val="32"/>
          <w:lang w:val="en-US" w:eastAsia="zh-CN" w:bidi="ar-SA"/>
        </w:rPr>
      </w:pPr>
      <w:r>
        <w:rPr>
          <w:rStyle w:val="4"/>
          <w:rFonts w:hint="eastAsia" w:ascii="宋体" w:hAnsi="宋体" w:eastAsia="宋体" w:cs="宋体"/>
          <w:b w:val="0"/>
          <w:i w:val="0"/>
          <w:caps w:val="0"/>
          <w:spacing w:val="0"/>
          <w:w w:val="100"/>
          <w:kern w:val="2"/>
          <w:sz w:val="32"/>
          <w:szCs w:val="32"/>
          <w:lang w:val="en-US" w:eastAsia="zh-CN" w:bidi="ar-SA"/>
        </w:rPr>
        <w:t>西墕村：自然减少2户2人，其中脱贫户刘玉平户内刘玉平死亡，自然减少1人，户主变为史由汝；脱贫户李玉平户内李美春出嫁迁户，自然减少1人。</w:t>
      </w:r>
    </w:p>
    <w:p>
      <w:pPr>
        <w:numPr>
          <w:ilvl w:val="0"/>
          <w:numId w:val="1"/>
        </w:numPr>
        <w:snapToGrid/>
        <w:spacing w:before="0" w:beforeAutospacing="0" w:after="0" w:afterAutospacing="0" w:line="240" w:lineRule="auto"/>
        <w:ind w:firstLine="640"/>
        <w:jc w:val="left"/>
        <w:textAlignment w:val="baseline"/>
        <w:rPr>
          <w:rStyle w:val="4"/>
          <w:rFonts w:hint="eastAsia" w:ascii="宋体" w:hAnsi="宋体" w:eastAsia="宋体" w:cs="宋体"/>
          <w:b w:val="0"/>
          <w:i w:val="0"/>
          <w:caps w:val="0"/>
          <w:spacing w:val="0"/>
          <w:w w:val="100"/>
          <w:kern w:val="2"/>
          <w:sz w:val="32"/>
          <w:szCs w:val="32"/>
          <w:lang w:val="en-US" w:eastAsia="zh-CN" w:bidi="ar-SA"/>
        </w:rPr>
      </w:pPr>
      <w:r>
        <w:rPr>
          <w:rStyle w:val="4"/>
          <w:rFonts w:hint="eastAsia" w:ascii="宋体" w:hAnsi="宋体" w:eastAsia="宋体" w:cs="宋体"/>
          <w:b w:val="0"/>
          <w:i w:val="0"/>
          <w:caps w:val="0"/>
          <w:spacing w:val="0"/>
          <w:w w:val="100"/>
          <w:kern w:val="2"/>
          <w:sz w:val="32"/>
          <w:szCs w:val="32"/>
          <w:lang w:val="en-US" w:eastAsia="zh-CN" w:bidi="ar-SA"/>
        </w:rPr>
        <w:t>佐子坪村：监测户</w:t>
      </w:r>
      <w:r>
        <w:rPr>
          <w:rStyle w:val="4"/>
          <w:rFonts w:hint="eastAsia" w:ascii="宋体" w:hAnsi="宋体" w:cs="宋体"/>
          <w:b w:val="0"/>
          <w:i w:val="0"/>
          <w:caps w:val="0"/>
          <w:spacing w:val="0"/>
          <w:w w:val="100"/>
          <w:kern w:val="2"/>
          <w:sz w:val="32"/>
          <w:szCs w:val="32"/>
          <w:lang w:val="en-US" w:eastAsia="zh-CN" w:bidi="ar-SA"/>
        </w:rPr>
        <w:t>（脱贫不稳定户）王左彦及儿子冯建平1户2人，经跟踪、帮扶。人均收入达10936.2元，稳定达防返贫标准以上，会议确定脱贫不稳定户1户2人消除风险。</w:t>
      </w:r>
    </w:p>
    <w:p>
      <w:pPr>
        <w:snapToGrid/>
        <w:spacing w:before="0" w:beforeAutospacing="0" w:after="0" w:afterAutospacing="0" w:line="240" w:lineRule="auto"/>
        <w:jc w:val="left"/>
        <w:textAlignment w:val="baseline"/>
        <w:rPr>
          <w:rStyle w:val="4"/>
          <w:rFonts w:hint="eastAsia" w:ascii="宋体" w:hAnsi="宋体" w:eastAsia="宋体" w:cs="宋体"/>
          <w:b w:val="0"/>
          <w:bCs w:val="0"/>
          <w:i w:val="0"/>
          <w:caps w:val="0"/>
          <w:spacing w:val="0"/>
          <w:w w:val="100"/>
          <w:kern w:val="2"/>
          <w:sz w:val="32"/>
          <w:szCs w:val="32"/>
          <w:lang w:val="en-US" w:eastAsia="zh-CN" w:bidi="ar-SA"/>
        </w:rPr>
      </w:pPr>
      <w:r>
        <w:rPr>
          <w:rStyle w:val="4"/>
          <w:rFonts w:hint="eastAsia" w:ascii="宋体" w:hAnsi="宋体" w:eastAsia="宋体" w:cs="宋体"/>
          <w:b w:val="0"/>
          <w:bCs w:val="0"/>
          <w:i w:val="0"/>
          <w:caps w:val="0"/>
          <w:spacing w:val="0"/>
          <w:w w:val="100"/>
          <w:kern w:val="2"/>
          <w:sz w:val="32"/>
          <w:szCs w:val="32"/>
          <w:lang w:val="en-US" w:eastAsia="zh-CN" w:bidi="ar-SA"/>
        </w:rPr>
        <w:t xml:space="preserve">    </w:t>
      </w:r>
    </w:p>
    <w:p>
      <w:pPr>
        <w:snapToGrid/>
        <w:spacing w:before="0" w:beforeAutospacing="0" w:after="0" w:afterAutospacing="0" w:line="240" w:lineRule="auto"/>
        <w:ind w:firstLine="640"/>
        <w:jc w:val="left"/>
        <w:textAlignment w:val="baseline"/>
        <w:rPr>
          <w:rStyle w:val="4"/>
          <w:rFonts w:hint="eastAsia" w:ascii="宋体" w:hAnsi="宋体" w:eastAsia="宋体" w:cs="宋体"/>
          <w:b w:val="0"/>
          <w:bCs w:val="0"/>
          <w:i w:val="0"/>
          <w:caps w:val="0"/>
          <w:spacing w:val="0"/>
          <w:w w:val="100"/>
          <w:kern w:val="2"/>
          <w:sz w:val="32"/>
          <w:szCs w:val="32"/>
          <w:lang w:val="en-US" w:eastAsia="zh-CN" w:bidi="ar-SA"/>
        </w:rPr>
      </w:pPr>
      <w:r>
        <w:rPr>
          <w:rStyle w:val="4"/>
          <w:rFonts w:hint="eastAsia" w:ascii="宋体" w:hAnsi="宋体" w:eastAsia="宋体" w:cs="宋体"/>
          <w:b w:val="0"/>
          <w:bCs w:val="0"/>
          <w:i w:val="0"/>
          <w:caps w:val="0"/>
          <w:spacing w:val="0"/>
          <w:w w:val="100"/>
          <w:kern w:val="2"/>
          <w:sz w:val="32"/>
          <w:szCs w:val="32"/>
          <w:lang w:val="en-US" w:eastAsia="zh-CN" w:bidi="ar-SA"/>
        </w:rPr>
        <w:t>特此报告</w:t>
      </w:r>
    </w:p>
    <w:p>
      <w:pPr>
        <w:snapToGrid/>
        <w:spacing w:before="0" w:beforeAutospacing="0" w:after="0" w:afterAutospacing="0" w:line="240" w:lineRule="auto"/>
        <w:ind w:firstLine="640"/>
        <w:jc w:val="left"/>
        <w:textAlignment w:val="baseline"/>
        <w:rPr>
          <w:rStyle w:val="4"/>
          <w:rFonts w:hint="eastAsia" w:ascii="宋体" w:hAnsi="宋体" w:eastAsia="宋体" w:cs="宋体"/>
          <w:b w:val="0"/>
          <w:bCs w:val="0"/>
          <w:i w:val="0"/>
          <w:caps w:val="0"/>
          <w:spacing w:val="0"/>
          <w:w w:val="100"/>
          <w:kern w:val="2"/>
          <w:sz w:val="32"/>
          <w:szCs w:val="32"/>
          <w:lang w:val="en-US" w:eastAsia="zh-CN" w:bidi="ar-SA"/>
        </w:rPr>
      </w:pPr>
    </w:p>
    <w:p>
      <w:pPr>
        <w:snapToGrid/>
        <w:spacing w:before="0" w:beforeAutospacing="0" w:after="0" w:afterAutospacing="0" w:line="240" w:lineRule="auto"/>
        <w:jc w:val="left"/>
        <w:textAlignment w:val="baseline"/>
        <w:rPr>
          <w:rStyle w:val="4"/>
          <w:rFonts w:hint="eastAsia" w:ascii="宋体" w:hAnsi="宋体" w:eastAsia="宋体" w:cs="宋体"/>
          <w:b w:val="0"/>
          <w:bCs w:val="0"/>
          <w:i w:val="0"/>
          <w:caps w:val="0"/>
          <w:spacing w:val="0"/>
          <w:w w:val="100"/>
          <w:kern w:val="2"/>
          <w:sz w:val="32"/>
          <w:szCs w:val="32"/>
          <w:lang w:val="en-US" w:eastAsia="zh-CN" w:bidi="ar-SA"/>
        </w:rPr>
      </w:pPr>
      <w:r>
        <w:rPr>
          <w:rStyle w:val="4"/>
          <w:rFonts w:hint="eastAsia" w:ascii="宋体" w:hAnsi="宋体" w:eastAsia="宋体" w:cs="宋体"/>
          <w:b w:val="0"/>
          <w:bCs w:val="0"/>
          <w:i w:val="0"/>
          <w:caps w:val="0"/>
          <w:spacing w:val="0"/>
          <w:w w:val="100"/>
          <w:kern w:val="2"/>
          <w:sz w:val="32"/>
          <w:szCs w:val="32"/>
          <w:lang w:val="en-US" w:eastAsia="zh-CN" w:bidi="ar-SA"/>
        </w:rPr>
        <w:t xml:space="preserve">                             赵家坪乡人民政府</w:t>
      </w:r>
    </w:p>
    <w:p>
      <w:pPr>
        <w:snapToGrid/>
        <w:spacing w:before="0" w:beforeAutospacing="0" w:after="0" w:afterAutospacing="0" w:line="240" w:lineRule="auto"/>
        <w:ind w:firstLine="4806" w:firstLineChars="1502"/>
        <w:jc w:val="left"/>
        <w:textAlignment w:val="baseline"/>
        <w:rPr>
          <w:rStyle w:val="4"/>
          <w:rFonts w:ascii="宋体" w:hAnsi="宋体" w:eastAsia="宋体"/>
          <w:b w:val="0"/>
          <w:bCs w:val="0"/>
          <w:i w:val="0"/>
          <w:caps w:val="0"/>
          <w:spacing w:val="0"/>
          <w:w w:val="100"/>
          <w:kern w:val="2"/>
          <w:sz w:val="32"/>
          <w:szCs w:val="32"/>
          <w:lang w:val="en-US" w:eastAsia="zh-CN" w:bidi="ar-SA"/>
        </w:rPr>
      </w:pPr>
      <w:r>
        <w:rPr>
          <w:rStyle w:val="4"/>
          <w:rFonts w:hint="eastAsia" w:ascii="宋体" w:hAnsi="宋体" w:eastAsia="宋体" w:cs="宋体"/>
          <w:b w:val="0"/>
          <w:bCs w:val="0"/>
          <w:i w:val="0"/>
          <w:caps w:val="0"/>
          <w:spacing w:val="0"/>
          <w:w w:val="100"/>
          <w:kern w:val="2"/>
          <w:sz w:val="32"/>
          <w:szCs w:val="32"/>
          <w:lang w:val="en-US" w:eastAsia="zh-CN" w:bidi="ar-SA"/>
        </w:rPr>
        <w:t>202</w:t>
      </w:r>
      <w:r>
        <w:rPr>
          <w:rStyle w:val="4"/>
          <w:rFonts w:hint="eastAsia" w:ascii="宋体" w:hAnsi="宋体" w:cs="宋体"/>
          <w:b w:val="0"/>
          <w:bCs w:val="0"/>
          <w:i w:val="0"/>
          <w:caps w:val="0"/>
          <w:spacing w:val="0"/>
          <w:w w:val="100"/>
          <w:kern w:val="2"/>
          <w:sz w:val="32"/>
          <w:szCs w:val="32"/>
          <w:lang w:val="en-US" w:eastAsia="zh-CN" w:bidi="ar-SA"/>
        </w:rPr>
        <w:t>2</w:t>
      </w:r>
      <w:r>
        <w:rPr>
          <w:rStyle w:val="4"/>
          <w:rFonts w:hint="eastAsia" w:ascii="宋体" w:hAnsi="宋体" w:eastAsia="宋体" w:cs="宋体"/>
          <w:b w:val="0"/>
          <w:bCs w:val="0"/>
          <w:i w:val="0"/>
          <w:caps w:val="0"/>
          <w:spacing w:val="0"/>
          <w:w w:val="100"/>
          <w:kern w:val="2"/>
          <w:sz w:val="32"/>
          <w:szCs w:val="32"/>
          <w:lang w:val="en-US" w:eastAsia="zh-CN" w:bidi="ar-SA"/>
        </w:rPr>
        <w:t>年</w:t>
      </w:r>
      <w:r>
        <w:rPr>
          <w:rStyle w:val="4"/>
          <w:rFonts w:hint="eastAsia" w:ascii="宋体" w:hAnsi="宋体" w:cs="宋体"/>
          <w:b w:val="0"/>
          <w:bCs w:val="0"/>
          <w:i w:val="0"/>
          <w:caps w:val="0"/>
          <w:spacing w:val="0"/>
          <w:w w:val="100"/>
          <w:kern w:val="2"/>
          <w:sz w:val="32"/>
          <w:szCs w:val="32"/>
          <w:lang w:val="en-US" w:eastAsia="zh-CN" w:bidi="ar-SA"/>
        </w:rPr>
        <w:t>1</w:t>
      </w:r>
      <w:r>
        <w:rPr>
          <w:rStyle w:val="4"/>
          <w:rFonts w:hint="eastAsia" w:ascii="宋体" w:hAnsi="宋体" w:eastAsia="宋体" w:cs="宋体"/>
          <w:b w:val="0"/>
          <w:bCs w:val="0"/>
          <w:i w:val="0"/>
          <w:caps w:val="0"/>
          <w:spacing w:val="0"/>
          <w:w w:val="100"/>
          <w:kern w:val="2"/>
          <w:sz w:val="32"/>
          <w:szCs w:val="32"/>
          <w:lang w:val="en-US" w:eastAsia="zh-CN" w:bidi="ar-SA"/>
        </w:rPr>
        <w:t>月</w:t>
      </w:r>
      <w:r>
        <w:rPr>
          <w:rStyle w:val="4"/>
          <w:rFonts w:hint="eastAsia" w:ascii="宋体" w:hAnsi="宋体" w:cs="宋体"/>
          <w:b w:val="0"/>
          <w:bCs w:val="0"/>
          <w:i w:val="0"/>
          <w:caps w:val="0"/>
          <w:spacing w:val="0"/>
          <w:w w:val="100"/>
          <w:kern w:val="2"/>
          <w:sz w:val="32"/>
          <w:szCs w:val="32"/>
          <w:lang w:val="en-US" w:eastAsia="zh-CN" w:bidi="ar-SA"/>
        </w:rPr>
        <w:t>29</w:t>
      </w:r>
      <w:r>
        <w:rPr>
          <w:rStyle w:val="4"/>
          <w:rFonts w:ascii="宋体" w:hAnsi="宋体" w:eastAsia="宋体"/>
          <w:b w:val="0"/>
          <w:bCs w:val="0"/>
          <w:i w:val="0"/>
          <w:caps w:val="0"/>
          <w:spacing w:val="0"/>
          <w:w w:val="100"/>
          <w:kern w:val="2"/>
          <w:sz w:val="32"/>
          <w:szCs w:val="32"/>
          <w:lang w:val="en-US" w:eastAsia="zh-CN" w:bidi="ar-SA"/>
        </w:rPr>
        <w:t>日</w:t>
      </w: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1A554"/>
    <w:multiLevelType w:val="singleLevel"/>
    <w:tmpl w:val="6A91A55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C2378"/>
    <w:rsid w:val="071A735F"/>
    <w:rsid w:val="07B61ABF"/>
    <w:rsid w:val="1FE85F19"/>
    <w:rsid w:val="21F5656F"/>
    <w:rsid w:val="281B0D59"/>
    <w:rsid w:val="29826D04"/>
    <w:rsid w:val="2F456E6F"/>
    <w:rsid w:val="32225EF4"/>
    <w:rsid w:val="36F7480E"/>
    <w:rsid w:val="49080F3A"/>
    <w:rsid w:val="55DD5ACB"/>
    <w:rsid w:val="66E33A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uiPriority w:val="0"/>
    <w:pPr>
      <w:jc w:val="both"/>
      <w:textAlignment w:val="baseline"/>
    </w:pPr>
    <w:rPr>
      <w:rFonts w:ascii="Calibri" w:hAnsi="Calibri"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link w:val="1"/>
    <w:semiHidden/>
    <w:uiPriority w:val="0"/>
  </w:style>
  <w:style w:type="table" w:customStyle="1" w:styleId="5">
    <w:name w:val="TableNormal"/>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Office_11.1.0.10000_F1E327BC-269C-435d-A152-05C5408002CA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2021-10-26T09:52:00Z</dcterms:created>
  <dc:creator>86152</dc:creator>
  <cp:lastModifiedBy>admin</cp:lastModifiedBy>
  <dcterms:modified xsi:type="dcterms:W3CDTF">2022-06-17T07:26:13Z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411343E30DAF4CDCB901C57ED05F76DC</vt:lpwstr>
  </property>
</Properties>
</file>